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4B85" w:rsidRDefault="00207A51">
      <w:pPr>
        <w:widowControl/>
        <w:tabs>
          <w:tab w:val="left" w:pos="7740"/>
        </w:tabs>
        <w:snapToGrid w:val="0"/>
        <w:spacing w:line="360" w:lineRule="auto"/>
        <w:jc w:val="center"/>
        <w:rPr>
          <w:rFonts w:ascii="宋体" w:hAnsi="宋体" w:cs="宋体"/>
          <w:b/>
          <w:bCs/>
          <w:kern w:val="0"/>
          <w:sz w:val="44"/>
          <w:szCs w:val="44"/>
        </w:rPr>
      </w:pPr>
      <w:r>
        <w:rPr>
          <w:rFonts w:ascii="宋体" w:hAnsi="宋体" w:cs="宋体" w:hint="eastAsia"/>
          <w:b/>
          <w:bCs/>
          <w:kern w:val="0"/>
          <w:sz w:val="44"/>
          <w:szCs w:val="44"/>
        </w:rPr>
        <w:t>台州市椒江城市发展投资集团有限公司和合大道（教七路-学院路）道路工程范围内大桥体育公园资产处置</w:t>
      </w:r>
    </w:p>
    <w:p w:rsidR="00744B85" w:rsidRDefault="00744B85">
      <w:pPr>
        <w:widowControl/>
        <w:snapToGrid w:val="0"/>
        <w:spacing w:line="360" w:lineRule="auto"/>
        <w:jc w:val="center"/>
        <w:rPr>
          <w:rFonts w:ascii="宋体" w:hAnsi="宋体" w:cs="宋体"/>
          <w:kern w:val="0"/>
          <w:sz w:val="32"/>
          <w:szCs w:val="32"/>
        </w:rPr>
      </w:pPr>
    </w:p>
    <w:p w:rsidR="00744B85" w:rsidRDefault="00207A51">
      <w:pPr>
        <w:widowControl/>
        <w:snapToGrid w:val="0"/>
        <w:spacing w:line="360" w:lineRule="auto"/>
        <w:jc w:val="center"/>
        <w:rPr>
          <w:rFonts w:ascii="宋体" w:hAnsi="宋体" w:cs="宋体"/>
          <w:kern w:val="0"/>
          <w:sz w:val="32"/>
          <w:szCs w:val="32"/>
        </w:rPr>
      </w:pPr>
      <w:r>
        <w:rPr>
          <w:rFonts w:ascii="宋体" w:hAnsi="宋体" w:cs="宋体" w:hint="eastAsia"/>
          <w:kern w:val="0"/>
          <w:sz w:val="32"/>
          <w:szCs w:val="32"/>
        </w:rPr>
        <w:t>项目编号：</w:t>
      </w:r>
      <w:r w:rsidR="00F15EEE">
        <w:rPr>
          <w:rFonts w:ascii="宋体" w:hAnsi="宋体" w:cs="宋体" w:hint="eastAsia"/>
          <w:kern w:val="0"/>
          <w:sz w:val="32"/>
          <w:szCs w:val="32"/>
        </w:rPr>
        <w:t>台交所挂〔2022〕10号</w:t>
      </w:r>
    </w:p>
    <w:p w:rsidR="00744B85" w:rsidRDefault="00207A51">
      <w:pPr>
        <w:spacing w:line="1740" w:lineRule="exact"/>
        <w:jc w:val="center"/>
        <w:rPr>
          <w:rFonts w:ascii="宋体" w:hAnsi="宋体" w:cs="宋体"/>
          <w:sz w:val="84"/>
        </w:rPr>
      </w:pPr>
      <w:r>
        <w:rPr>
          <w:rFonts w:ascii="宋体" w:hAnsi="宋体" w:cs="宋体" w:hint="eastAsia"/>
          <w:sz w:val="84"/>
        </w:rPr>
        <w:t>转</w:t>
      </w:r>
    </w:p>
    <w:p w:rsidR="00744B85" w:rsidRDefault="00207A51">
      <w:pPr>
        <w:spacing w:line="1740" w:lineRule="exact"/>
        <w:jc w:val="center"/>
        <w:rPr>
          <w:rFonts w:ascii="宋体" w:hAnsi="宋体" w:cs="宋体"/>
          <w:sz w:val="84"/>
        </w:rPr>
      </w:pPr>
      <w:r>
        <w:rPr>
          <w:rFonts w:ascii="宋体" w:hAnsi="宋体" w:cs="宋体" w:hint="eastAsia"/>
          <w:sz w:val="84"/>
        </w:rPr>
        <w:t>让</w:t>
      </w:r>
    </w:p>
    <w:p w:rsidR="00744B85" w:rsidRDefault="00207A51">
      <w:pPr>
        <w:spacing w:line="1740" w:lineRule="exact"/>
        <w:jc w:val="center"/>
        <w:rPr>
          <w:rFonts w:ascii="宋体" w:hAnsi="宋体" w:cs="宋体"/>
          <w:sz w:val="84"/>
        </w:rPr>
      </w:pPr>
      <w:r>
        <w:rPr>
          <w:rFonts w:ascii="宋体" w:hAnsi="宋体" w:cs="宋体" w:hint="eastAsia"/>
          <w:sz w:val="84"/>
        </w:rPr>
        <w:t>文</w:t>
      </w:r>
    </w:p>
    <w:p w:rsidR="00744B85" w:rsidRDefault="00207A51">
      <w:pPr>
        <w:spacing w:line="1740" w:lineRule="exact"/>
        <w:jc w:val="center"/>
        <w:rPr>
          <w:rFonts w:ascii="宋体" w:hAnsi="宋体" w:cs="宋体"/>
          <w:sz w:val="84"/>
        </w:rPr>
      </w:pPr>
      <w:r>
        <w:rPr>
          <w:rFonts w:ascii="宋体" w:hAnsi="宋体" w:cs="宋体" w:hint="eastAsia"/>
          <w:sz w:val="84"/>
        </w:rPr>
        <w:t>件</w:t>
      </w:r>
    </w:p>
    <w:p w:rsidR="00744B85" w:rsidRDefault="00744B85">
      <w:pPr>
        <w:spacing w:line="600" w:lineRule="auto"/>
        <w:jc w:val="center"/>
        <w:rPr>
          <w:rFonts w:ascii="宋体" w:hAnsi="宋体" w:cs="宋体"/>
          <w:sz w:val="48"/>
          <w:szCs w:val="48"/>
        </w:rPr>
      </w:pPr>
    </w:p>
    <w:p w:rsidR="00744B85" w:rsidRDefault="00207A51">
      <w:pPr>
        <w:widowControl/>
        <w:tabs>
          <w:tab w:val="center" w:pos="4153"/>
          <w:tab w:val="left" w:pos="6420"/>
        </w:tabs>
        <w:snapToGrid w:val="0"/>
        <w:spacing w:line="360" w:lineRule="auto"/>
        <w:jc w:val="center"/>
        <w:rPr>
          <w:rFonts w:ascii="宋体" w:hAnsi="宋体" w:cs="宋体"/>
          <w:kern w:val="0"/>
          <w:sz w:val="36"/>
          <w:szCs w:val="36"/>
        </w:rPr>
      </w:pPr>
      <w:r>
        <w:rPr>
          <w:rFonts w:ascii="宋体" w:hAnsi="宋体" w:cs="宋体" w:hint="eastAsia"/>
          <w:kern w:val="0"/>
          <w:sz w:val="36"/>
          <w:szCs w:val="36"/>
        </w:rPr>
        <w:t>台州市产权交易所有限公司</w:t>
      </w:r>
    </w:p>
    <w:p w:rsidR="00744B85" w:rsidRDefault="00207A51">
      <w:pPr>
        <w:widowControl/>
        <w:tabs>
          <w:tab w:val="center" w:pos="4153"/>
          <w:tab w:val="left" w:pos="6420"/>
        </w:tabs>
        <w:snapToGrid w:val="0"/>
        <w:spacing w:line="360" w:lineRule="auto"/>
        <w:jc w:val="center"/>
        <w:rPr>
          <w:rFonts w:ascii="宋体" w:hAnsi="宋体" w:cs="宋体"/>
          <w:kern w:val="0"/>
          <w:sz w:val="36"/>
          <w:szCs w:val="36"/>
        </w:rPr>
      </w:pPr>
      <w:r>
        <w:rPr>
          <w:rFonts w:ascii="宋体" w:hAnsi="宋体" w:cs="宋体" w:hint="eastAsia"/>
          <w:kern w:val="0"/>
          <w:sz w:val="36"/>
          <w:szCs w:val="36"/>
        </w:rPr>
        <w:t>台州市椒江城市发展投资集团有限公司</w:t>
      </w:r>
    </w:p>
    <w:p w:rsidR="00744B85" w:rsidRDefault="00207A51">
      <w:pPr>
        <w:pStyle w:val="TOC"/>
        <w:jc w:val="center"/>
        <w:rPr>
          <w:rFonts w:ascii="宋体" w:hAnsi="宋体" w:cs="宋体"/>
          <w:color w:val="auto"/>
          <w:sz w:val="52"/>
          <w:szCs w:val="52"/>
          <w:lang w:val="zh-CN"/>
        </w:rPr>
        <w:sectPr w:rsidR="00744B85">
          <w:headerReference w:type="default" r:id="rId7"/>
          <w:pgSz w:w="11906" w:h="16838"/>
          <w:pgMar w:top="1440" w:right="1489" w:bottom="1134" w:left="1597" w:header="851" w:footer="772" w:gutter="0"/>
          <w:cols w:space="720"/>
          <w:docGrid w:type="lines" w:linePitch="312"/>
        </w:sectPr>
      </w:pPr>
      <w:r>
        <w:rPr>
          <w:rFonts w:ascii="宋体" w:hAnsi="宋体" w:cs="宋体" w:hint="eastAsia"/>
          <w:color w:val="auto"/>
          <w:sz w:val="44"/>
          <w:szCs w:val="44"/>
        </w:rPr>
        <w:t>二O二二年</w:t>
      </w:r>
      <w:r w:rsidR="00F15EEE">
        <w:rPr>
          <w:rFonts w:ascii="宋体" w:hAnsi="宋体" w:cs="宋体" w:hint="eastAsia"/>
          <w:color w:val="auto"/>
          <w:sz w:val="44"/>
          <w:szCs w:val="44"/>
        </w:rPr>
        <w:t>三</w:t>
      </w:r>
      <w:r>
        <w:rPr>
          <w:rFonts w:ascii="宋体" w:hAnsi="宋体" w:cs="宋体" w:hint="eastAsia"/>
          <w:color w:val="auto"/>
          <w:sz w:val="44"/>
          <w:szCs w:val="44"/>
        </w:rPr>
        <w:t>月</w:t>
      </w:r>
    </w:p>
    <w:p w:rsidR="00744B85" w:rsidRDefault="00207A51">
      <w:pPr>
        <w:pStyle w:val="TOC"/>
        <w:jc w:val="center"/>
        <w:rPr>
          <w:rFonts w:ascii="宋体" w:hAnsi="宋体" w:cs="宋体"/>
          <w:color w:val="auto"/>
          <w:sz w:val="52"/>
          <w:szCs w:val="52"/>
          <w:lang w:val="zh-CN"/>
        </w:rPr>
      </w:pPr>
      <w:bookmarkStart w:id="0" w:name="_Toc937"/>
      <w:r>
        <w:rPr>
          <w:rFonts w:ascii="宋体" w:hAnsi="宋体" w:cs="宋体" w:hint="eastAsia"/>
          <w:color w:val="auto"/>
          <w:sz w:val="52"/>
          <w:szCs w:val="52"/>
          <w:lang w:val="zh-CN"/>
        </w:rPr>
        <w:lastRenderedPageBreak/>
        <w:t>目   录</w:t>
      </w:r>
      <w:bookmarkEnd w:id="0"/>
    </w:p>
    <w:p w:rsidR="00744B85" w:rsidRDefault="00744B85"/>
    <w:p w:rsidR="00744B85" w:rsidRDefault="00D41D68">
      <w:pPr>
        <w:pStyle w:val="10"/>
        <w:tabs>
          <w:tab w:val="clear" w:pos="8296"/>
          <w:tab w:val="right" w:leader="dot" w:pos="8820"/>
        </w:tabs>
        <w:spacing w:line="720" w:lineRule="auto"/>
        <w:rPr>
          <w:rFonts w:ascii="宋体" w:hAnsi="宋体" w:cs="宋体"/>
          <w:sz w:val="30"/>
          <w:szCs w:val="30"/>
        </w:rPr>
      </w:pPr>
      <w:r>
        <w:rPr>
          <w:rFonts w:ascii="宋体" w:hAnsi="宋体" w:cs="宋体" w:hint="eastAsia"/>
          <w:sz w:val="30"/>
          <w:szCs w:val="30"/>
        </w:rPr>
        <w:fldChar w:fldCharType="begin"/>
      </w:r>
      <w:r w:rsidR="00207A51">
        <w:rPr>
          <w:rFonts w:ascii="宋体" w:hAnsi="宋体" w:cs="宋体" w:hint="eastAsia"/>
          <w:sz w:val="30"/>
          <w:szCs w:val="30"/>
        </w:rPr>
        <w:instrText xml:space="preserve"> TOC \o "1-3" \h \z \u </w:instrText>
      </w:r>
      <w:r>
        <w:rPr>
          <w:rFonts w:ascii="宋体" w:hAnsi="宋体" w:cs="宋体" w:hint="eastAsia"/>
          <w:sz w:val="30"/>
          <w:szCs w:val="30"/>
        </w:rPr>
        <w:fldChar w:fldCharType="separate"/>
      </w:r>
      <w:hyperlink w:anchor="_Toc21604" w:history="1">
        <w:r w:rsidR="00207A51">
          <w:rPr>
            <w:rFonts w:ascii="宋体" w:hAnsi="宋体" w:cs="宋体" w:hint="eastAsia"/>
            <w:sz w:val="30"/>
            <w:szCs w:val="30"/>
          </w:rPr>
          <w:t>转让公告</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_Toc21604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1</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22251" w:history="1">
        <w:r w:rsidR="00207A51">
          <w:rPr>
            <w:rFonts w:ascii="宋体" w:hAnsi="宋体" w:cs="宋体" w:hint="eastAsia"/>
            <w:bCs/>
            <w:sz w:val="30"/>
            <w:szCs w:val="30"/>
          </w:rPr>
          <w:t>网络竞价规则</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_Toc22251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4</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20125" w:history="1">
        <w:r w:rsidR="00207A51">
          <w:rPr>
            <w:rFonts w:ascii="宋体" w:hAnsi="宋体" w:cs="宋体" w:hint="eastAsia"/>
            <w:kern w:val="0"/>
            <w:sz w:val="30"/>
            <w:szCs w:val="30"/>
          </w:rPr>
          <w:t>竞买申请书</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_Toc20125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9</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4454" w:history="1">
        <w:r w:rsidR="00207A51">
          <w:rPr>
            <w:rFonts w:ascii="宋体" w:hAnsi="宋体" w:cs="宋体" w:hint="eastAsia"/>
            <w:kern w:val="0"/>
            <w:sz w:val="30"/>
            <w:szCs w:val="30"/>
          </w:rPr>
          <w:t>承诺函</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_Toc4454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10</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840" w:lineRule="auto"/>
        <w:rPr>
          <w:rFonts w:ascii="宋体" w:hAnsi="宋体" w:cs="宋体"/>
          <w:sz w:val="30"/>
          <w:szCs w:val="30"/>
        </w:rPr>
      </w:pPr>
      <w:hyperlink w:anchor="_Toc5218" w:history="1">
        <w:r w:rsidR="00207A51">
          <w:rPr>
            <w:rFonts w:ascii="宋体" w:hAnsi="宋体" w:cs="宋体" w:hint="eastAsia"/>
            <w:kern w:val="0"/>
            <w:sz w:val="30"/>
            <w:szCs w:val="30"/>
          </w:rPr>
          <w:t>授权委托书</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_Toc5218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12</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3734" w:history="1">
        <w:r w:rsidR="00207A51">
          <w:rPr>
            <w:rFonts w:ascii="宋体" w:hAnsi="宋体" w:cs="宋体" w:hint="eastAsia"/>
            <w:bCs/>
            <w:sz w:val="30"/>
            <w:szCs w:val="30"/>
          </w:rPr>
          <w:t>成交确认</w:t>
        </w:r>
        <w:r w:rsidR="00207A51">
          <w:rPr>
            <w:rFonts w:ascii="宋体" w:hAnsi="宋体" w:cs="宋体" w:hint="eastAsia"/>
            <w:bCs/>
            <w:kern w:val="0"/>
            <w:sz w:val="30"/>
            <w:szCs w:val="30"/>
          </w:rPr>
          <w:t>书</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_Toc3734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13</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9967" w:history="1">
        <w:r w:rsidR="00207A51">
          <w:rPr>
            <w:rFonts w:ascii="宋体" w:hAnsi="宋体" w:cs="宋体" w:hint="eastAsia"/>
            <w:sz w:val="30"/>
            <w:szCs w:val="30"/>
          </w:rPr>
          <w:t>转让合同（样稿）</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_Toc9967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15</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27604" w:history="1">
        <w:r w:rsidR="00207A51">
          <w:rPr>
            <w:rFonts w:ascii="宋体" w:hAnsi="宋体" w:cs="宋体" w:hint="eastAsia"/>
            <w:sz w:val="30"/>
            <w:szCs w:val="30"/>
          </w:rPr>
          <w:t>附件</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_Toc27604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24</w:t>
        </w:r>
        <w:r>
          <w:rPr>
            <w:rFonts w:ascii="宋体" w:hAnsi="宋体" w:cs="宋体" w:hint="eastAsia"/>
            <w:sz w:val="30"/>
            <w:szCs w:val="30"/>
          </w:rPr>
          <w:fldChar w:fldCharType="end"/>
        </w:r>
      </w:hyperlink>
    </w:p>
    <w:p w:rsidR="00744B85" w:rsidRDefault="00D41D68">
      <w:pPr>
        <w:pStyle w:val="10"/>
        <w:tabs>
          <w:tab w:val="clear" w:pos="8296"/>
          <w:tab w:val="right" w:leader="dot" w:pos="8820"/>
        </w:tabs>
        <w:spacing w:line="720" w:lineRule="auto"/>
        <w:rPr>
          <w:rFonts w:ascii="宋体" w:hAnsi="宋体" w:cs="宋体"/>
          <w:sz w:val="30"/>
          <w:szCs w:val="30"/>
        </w:rPr>
      </w:pPr>
      <w:hyperlink w:anchor="_Toc16468" w:history="1">
        <w:r w:rsidR="00207A51">
          <w:rPr>
            <w:rFonts w:ascii="宋体" w:hAnsi="宋体" w:cs="宋体" w:hint="eastAsia"/>
            <w:spacing w:val="12"/>
            <w:sz w:val="30"/>
            <w:szCs w:val="30"/>
          </w:rPr>
          <w:t>公司简介</w:t>
        </w:r>
        <w:r w:rsidR="00207A51">
          <w:rPr>
            <w:rFonts w:ascii="宋体" w:hAnsi="宋体" w:cs="宋体" w:hint="eastAsia"/>
            <w:sz w:val="30"/>
            <w:szCs w:val="30"/>
          </w:rPr>
          <w:tab/>
        </w:r>
        <w:r>
          <w:rPr>
            <w:rFonts w:ascii="宋体" w:hAnsi="宋体" w:cs="宋体" w:hint="eastAsia"/>
            <w:sz w:val="30"/>
            <w:szCs w:val="30"/>
          </w:rPr>
          <w:fldChar w:fldCharType="begin"/>
        </w:r>
        <w:r w:rsidR="00207A51">
          <w:rPr>
            <w:rFonts w:ascii="宋体" w:hAnsi="宋体" w:cs="宋体" w:hint="eastAsia"/>
            <w:sz w:val="30"/>
            <w:szCs w:val="30"/>
          </w:rPr>
          <w:instrText xml:space="preserve"> PAGEREF _Toc16468 \h </w:instrText>
        </w:r>
        <w:r>
          <w:rPr>
            <w:rFonts w:ascii="宋体" w:hAnsi="宋体" w:cs="宋体" w:hint="eastAsia"/>
            <w:sz w:val="30"/>
            <w:szCs w:val="30"/>
          </w:rPr>
        </w:r>
        <w:r>
          <w:rPr>
            <w:rFonts w:ascii="宋体" w:hAnsi="宋体" w:cs="宋体" w:hint="eastAsia"/>
            <w:sz w:val="30"/>
            <w:szCs w:val="30"/>
          </w:rPr>
          <w:fldChar w:fldCharType="separate"/>
        </w:r>
        <w:r w:rsidR="00207A51">
          <w:rPr>
            <w:rFonts w:ascii="宋体" w:hAnsi="宋体" w:cs="宋体" w:hint="eastAsia"/>
            <w:sz w:val="30"/>
            <w:szCs w:val="30"/>
          </w:rPr>
          <w:t>34</w:t>
        </w:r>
        <w:r>
          <w:rPr>
            <w:rFonts w:ascii="宋体" w:hAnsi="宋体" w:cs="宋体" w:hint="eastAsia"/>
            <w:sz w:val="30"/>
            <w:szCs w:val="30"/>
          </w:rPr>
          <w:fldChar w:fldCharType="end"/>
        </w:r>
      </w:hyperlink>
    </w:p>
    <w:p w:rsidR="00744B85" w:rsidRDefault="00D41D68">
      <w:pPr>
        <w:spacing w:line="720" w:lineRule="auto"/>
        <w:rPr>
          <w:rFonts w:ascii="宋体" w:hAnsi="宋体" w:cs="宋体"/>
        </w:rPr>
      </w:pPr>
      <w:r>
        <w:rPr>
          <w:rFonts w:ascii="宋体" w:hAnsi="宋体" w:cs="宋体" w:hint="eastAsia"/>
          <w:sz w:val="30"/>
          <w:szCs w:val="30"/>
        </w:rPr>
        <w:fldChar w:fldCharType="end"/>
      </w:r>
    </w:p>
    <w:p w:rsidR="00744B85" w:rsidRDefault="00207A51">
      <w:pPr>
        <w:widowControl/>
        <w:tabs>
          <w:tab w:val="left" w:pos="9040"/>
        </w:tabs>
        <w:ind w:rightChars="371" w:right="779"/>
        <w:jc w:val="center"/>
        <w:textAlignment w:val="center"/>
        <w:rPr>
          <w:rFonts w:ascii="宋体" w:hAnsi="宋体" w:cs="宋体"/>
          <w:b/>
          <w:kern w:val="0"/>
          <w:sz w:val="40"/>
          <w:szCs w:val="40"/>
        </w:rPr>
      </w:pPr>
      <w:bookmarkStart w:id="1" w:name="_Toc271725103"/>
      <w:r>
        <w:rPr>
          <w:rFonts w:ascii="宋体" w:hAnsi="宋体" w:cs="宋体" w:hint="eastAsia"/>
          <w:b/>
          <w:kern w:val="0"/>
          <w:sz w:val="40"/>
          <w:szCs w:val="40"/>
        </w:rPr>
        <w:t xml:space="preserve">    </w:t>
      </w:r>
    </w:p>
    <w:p w:rsidR="00744B85" w:rsidRDefault="00744B85">
      <w:pPr>
        <w:widowControl/>
        <w:tabs>
          <w:tab w:val="left" w:pos="9040"/>
        </w:tabs>
        <w:ind w:rightChars="371" w:right="779"/>
        <w:jc w:val="center"/>
        <w:textAlignment w:val="center"/>
        <w:rPr>
          <w:rFonts w:ascii="宋体" w:hAnsi="宋体" w:cs="宋体"/>
          <w:b/>
          <w:kern w:val="0"/>
          <w:sz w:val="40"/>
          <w:szCs w:val="40"/>
        </w:rPr>
        <w:sectPr w:rsidR="00744B85">
          <w:footerReference w:type="default" r:id="rId8"/>
          <w:pgSz w:w="11906" w:h="16838"/>
          <w:pgMar w:top="1440" w:right="1489" w:bottom="1134" w:left="1597" w:header="851" w:footer="772" w:gutter="0"/>
          <w:pgNumType w:start="1"/>
          <w:cols w:space="720"/>
          <w:docGrid w:type="lines" w:linePitch="312"/>
        </w:sectPr>
      </w:pPr>
    </w:p>
    <w:p w:rsidR="00744B85" w:rsidRDefault="00207A51">
      <w:pPr>
        <w:pStyle w:val="a4"/>
        <w:rPr>
          <w:rFonts w:ascii="Times New Roman" w:hAnsi="Times New Roman"/>
          <w:bCs w:val="0"/>
          <w:sz w:val="44"/>
          <w:szCs w:val="44"/>
        </w:rPr>
      </w:pPr>
      <w:bookmarkStart w:id="2" w:name="_Toc21604"/>
      <w:r>
        <w:rPr>
          <w:rFonts w:ascii="Times New Roman" w:hAnsi="Times New Roman"/>
          <w:bCs w:val="0"/>
          <w:sz w:val="44"/>
          <w:szCs w:val="44"/>
        </w:rPr>
        <w:lastRenderedPageBreak/>
        <w:t>转让公告</w:t>
      </w:r>
      <w:bookmarkEnd w:id="1"/>
      <w:bookmarkEnd w:id="2"/>
    </w:p>
    <w:p w:rsidR="00744B85" w:rsidRDefault="00F15EEE">
      <w:pPr>
        <w:widowControl/>
        <w:tabs>
          <w:tab w:val="left" w:pos="7740"/>
        </w:tabs>
        <w:jc w:val="center"/>
        <w:rPr>
          <w:rFonts w:ascii="宋体" w:hAnsi="宋体" w:cs="宋体"/>
          <w:bCs/>
          <w:sz w:val="24"/>
          <w:szCs w:val="24"/>
        </w:rPr>
      </w:pPr>
      <w:r>
        <w:rPr>
          <w:rFonts w:ascii="宋体" w:hAnsi="宋体" w:cs="宋体" w:hint="eastAsia"/>
          <w:bCs/>
          <w:sz w:val="24"/>
          <w:szCs w:val="24"/>
        </w:rPr>
        <w:t>台交所挂〔2022〕10号</w:t>
      </w:r>
    </w:p>
    <w:p w:rsidR="00744B85" w:rsidRDefault="00207A51">
      <w:pPr>
        <w:widowControl/>
        <w:shd w:val="clear" w:color="auto" w:fill="FFFFFF"/>
        <w:spacing w:line="360" w:lineRule="auto"/>
        <w:ind w:firstLine="480"/>
        <w:jc w:val="left"/>
        <w:rPr>
          <w:rFonts w:ascii="宋体" w:hAnsi="宋体" w:cs="宋体"/>
          <w:kern w:val="0"/>
          <w:sz w:val="28"/>
          <w:szCs w:val="28"/>
        </w:rPr>
      </w:pPr>
      <w:r>
        <w:rPr>
          <w:rFonts w:ascii="宋体" w:hAnsi="宋体" w:cs="宋体" w:hint="eastAsia"/>
          <w:sz w:val="28"/>
          <w:szCs w:val="28"/>
        </w:rPr>
        <w:t>受</w:t>
      </w:r>
      <w:r>
        <w:rPr>
          <w:rFonts w:ascii="宋体" w:hAnsi="宋体" w:cs="宋体" w:hint="eastAsia"/>
          <w:kern w:val="0"/>
          <w:sz w:val="28"/>
          <w:szCs w:val="28"/>
        </w:rPr>
        <w:t xml:space="preserve">有关单位委托，台州市产权交易所有限公司（以下简称产交所）对和合大道（教七路-学院路）道路工程范围内大桥体育公园的下列物资进行公开转让，现将有关事项公告如下： </w:t>
      </w:r>
    </w:p>
    <w:p w:rsidR="00744B85" w:rsidRDefault="00207A51">
      <w:pPr>
        <w:widowControl/>
        <w:numPr>
          <w:ilvl w:val="0"/>
          <w:numId w:val="1"/>
        </w:numPr>
        <w:shd w:val="clear" w:color="auto" w:fill="FFFFFF"/>
        <w:spacing w:line="360" w:lineRule="auto"/>
        <w:jc w:val="left"/>
        <w:rPr>
          <w:rFonts w:ascii="宋体" w:hAnsi="宋体" w:cs="宋体"/>
          <w:kern w:val="0"/>
          <w:sz w:val="28"/>
          <w:szCs w:val="28"/>
        </w:rPr>
      </w:pPr>
      <w:r>
        <w:rPr>
          <w:rFonts w:ascii="宋体" w:hAnsi="宋体" w:cs="宋体" w:hint="eastAsia"/>
          <w:b/>
          <w:bCs/>
          <w:kern w:val="0"/>
          <w:sz w:val="28"/>
          <w:szCs w:val="28"/>
        </w:rPr>
        <w:t>转让标的物概况</w:t>
      </w:r>
      <w:r>
        <w:rPr>
          <w:rFonts w:ascii="宋体" w:hAnsi="宋体" w:cs="宋体" w:hint="eastAsia"/>
          <w:kern w:val="0"/>
          <w:sz w:val="28"/>
          <w:szCs w:val="28"/>
        </w:rPr>
        <w:t>：</w:t>
      </w:r>
    </w:p>
    <w:tbl>
      <w:tblPr>
        <w:tblW w:w="949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3192"/>
        <w:gridCol w:w="1524"/>
        <w:gridCol w:w="1572"/>
        <w:gridCol w:w="2466"/>
      </w:tblGrid>
      <w:tr w:rsidR="00744B85">
        <w:trPr>
          <w:trHeight w:val="885"/>
        </w:trPr>
        <w:tc>
          <w:tcPr>
            <w:tcW w:w="744" w:type="dxa"/>
            <w:vAlign w:val="center"/>
          </w:tcPr>
          <w:p w:rsidR="00744B85" w:rsidRDefault="00207A51">
            <w:pPr>
              <w:widowControl/>
              <w:spacing w:line="400" w:lineRule="exact"/>
              <w:jc w:val="center"/>
              <w:rPr>
                <w:rFonts w:ascii="宋体" w:hAnsi="宋体" w:cs="宋体"/>
                <w:kern w:val="0"/>
                <w:sz w:val="28"/>
                <w:szCs w:val="28"/>
              </w:rPr>
            </w:pPr>
            <w:r>
              <w:rPr>
                <w:rFonts w:ascii="宋体" w:hAnsi="宋体" w:cs="宋体" w:hint="eastAsia"/>
                <w:kern w:val="0"/>
                <w:sz w:val="28"/>
                <w:szCs w:val="28"/>
              </w:rPr>
              <w:t xml:space="preserve">标段  </w:t>
            </w:r>
          </w:p>
        </w:tc>
        <w:tc>
          <w:tcPr>
            <w:tcW w:w="3192" w:type="dxa"/>
            <w:vAlign w:val="center"/>
          </w:tcPr>
          <w:p w:rsidR="00744B85" w:rsidRDefault="00207A51">
            <w:pPr>
              <w:widowControl/>
              <w:spacing w:line="400" w:lineRule="exact"/>
              <w:jc w:val="center"/>
              <w:rPr>
                <w:rFonts w:ascii="宋体" w:hAnsi="宋体" w:cs="宋体"/>
                <w:kern w:val="0"/>
                <w:sz w:val="28"/>
                <w:szCs w:val="28"/>
              </w:rPr>
            </w:pPr>
            <w:r>
              <w:rPr>
                <w:rFonts w:ascii="宋体" w:hAnsi="宋体" w:cs="宋体" w:hint="eastAsia"/>
                <w:kern w:val="0"/>
                <w:sz w:val="28"/>
                <w:szCs w:val="28"/>
              </w:rPr>
              <w:t>标的物名称</w:t>
            </w:r>
          </w:p>
        </w:tc>
        <w:tc>
          <w:tcPr>
            <w:tcW w:w="1524" w:type="dxa"/>
            <w:vAlign w:val="center"/>
          </w:tcPr>
          <w:p w:rsidR="00744B85" w:rsidRDefault="00207A51">
            <w:pPr>
              <w:widowControl/>
              <w:spacing w:line="400" w:lineRule="exact"/>
              <w:jc w:val="center"/>
              <w:rPr>
                <w:rFonts w:ascii="宋体" w:hAnsi="宋体" w:cs="宋体"/>
                <w:kern w:val="0"/>
                <w:sz w:val="28"/>
                <w:szCs w:val="28"/>
              </w:rPr>
            </w:pPr>
            <w:r>
              <w:rPr>
                <w:rFonts w:ascii="宋体" w:hAnsi="宋体" w:cs="宋体" w:hint="eastAsia"/>
                <w:kern w:val="0"/>
                <w:sz w:val="28"/>
                <w:szCs w:val="28"/>
              </w:rPr>
              <w:t>转让底价（元）</w:t>
            </w:r>
          </w:p>
        </w:tc>
        <w:tc>
          <w:tcPr>
            <w:tcW w:w="1572" w:type="dxa"/>
            <w:vAlign w:val="center"/>
          </w:tcPr>
          <w:p w:rsidR="00744B85" w:rsidRDefault="00207A51">
            <w:pPr>
              <w:widowControl/>
              <w:spacing w:line="400" w:lineRule="exact"/>
              <w:jc w:val="center"/>
              <w:rPr>
                <w:rFonts w:ascii="宋体" w:hAnsi="宋体" w:cs="宋体"/>
                <w:kern w:val="0"/>
                <w:sz w:val="28"/>
                <w:szCs w:val="28"/>
              </w:rPr>
            </w:pPr>
            <w:r>
              <w:rPr>
                <w:rFonts w:ascii="宋体" w:hAnsi="宋体" w:cs="宋体" w:hint="eastAsia"/>
                <w:kern w:val="0"/>
                <w:sz w:val="28"/>
                <w:szCs w:val="28"/>
              </w:rPr>
              <w:t>竞买保证金（万元）</w:t>
            </w:r>
          </w:p>
        </w:tc>
        <w:tc>
          <w:tcPr>
            <w:tcW w:w="2466" w:type="dxa"/>
            <w:vAlign w:val="center"/>
          </w:tcPr>
          <w:p w:rsidR="00744B85" w:rsidRDefault="00207A51">
            <w:pPr>
              <w:widowControl/>
              <w:spacing w:line="400" w:lineRule="exact"/>
              <w:jc w:val="center"/>
              <w:rPr>
                <w:rFonts w:ascii="宋体" w:hAnsi="宋体" w:cs="宋体"/>
                <w:kern w:val="0"/>
                <w:sz w:val="28"/>
                <w:szCs w:val="28"/>
              </w:rPr>
            </w:pPr>
            <w:r>
              <w:rPr>
                <w:rFonts w:ascii="宋体" w:hAnsi="宋体" w:cs="宋体" w:hint="eastAsia"/>
                <w:kern w:val="0"/>
                <w:sz w:val="28"/>
                <w:szCs w:val="28"/>
              </w:rPr>
              <w:t>备 注</w:t>
            </w:r>
          </w:p>
        </w:tc>
      </w:tr>
      <w:tr w:rsidR="00F15EEE">
        <w:trPr>
          <w:trHeight w:val="735"/>
        </w:trPr>
        <w:tc>
          <w:tcPr>
            <w:tcW w:w="744" w:type="dxa"/>
            <w:vAlign w:val="center"/>
          </w:tcPr>
          <w:p w:rsidR="00F15EEE" w:rsidRDefault="00F15EEE">
            <w:pPr>
              <w:widowControl/>
              <w:spacing w:line="400" w:lineRule="exact"/>
              <w:jc w:val="center"/>
              <w:rPr>
                <w:rFonts w:ascii="宋体" w:hAnsi="宋体" w:cs="宋体"/>
                <w:kern w:val="0"/>
                <w:sz w:val="28"/>
                <w:szCs w:val="28"/>
              </w:rPr>
            </w:pPr>
            <w:r>
              <w:rPr>
                <w:rFonts w:ascii="宋体" w:hAnsi="宋体" w:cs="宋体" w:hint="eastAsia"/>
                <w:kern w:val="0"/>
                <w:sz w:val="28"/>
                <w:szCs w:val="28"/>
              </w:rPr>
              <w:t>1</w:t>
            </w:r>
          </w:p>
        </w:tc>
        <w:tc>
          <w:tcPr>
            <w:tcW w:w="3192" w:type="dxa"/>
            <w:vAlign w:val="center"/>
          </w:tcPr>
          <w:p w:rsidR="00F15EEE" w:rsidRDefault="00F15EEE">
            <w:pPr>
              <w:widowControl/>
              <w:spacing w:line="400" w:lineRule="exact"/>
              <w:jc w:val="center"/>
              <w:rPr>
                <w:rFonts w:ascii="宋体" w:hAnsi="宋体" w:cs="宋体"/>
                <w:kern w:val="0"/>
                <w:sz w:val="28"/>
                <w:szCs w:val="28"/>
              </w:rPr>
            </w:pPr>
            <w:r>
              <w:rPr>
                <w:rFonts w:hint="eastAsia"/>
                <w:sz w:val="28"/>
                <w:szCs w:val="28"/>
              </w:rPr>
              <w:t>地上附着物</w:t>
            </w:r>
          </w:p>
        </w:tc>
        <w:tc>
          <w:tcPr>
            <w:tcW w:w="1524" w:type="dxa"/>
            <w:vAlign w:val="center"/>
          </w:tcPr>
          <w:p w:rsidR="00F15EEE" w:rsidRDefault="00F15EEE" w:rsidP="00F15EEE">
            <w:pPr>
              <w:spacing w:line="400" w:lineRule="exact"/>
              <w:jc w:val="center"/>
              <w:rPr>
                <w:rFonts w:ascii="宋体" w:hAnsi="宋体" w:cs="宋体"/>
                <w:sz w:val="28"/>
                <w:szCs w:val="28"/>
              </w:rPr>
            </w:pPr>
            <w:r>
              <w:rPr>
                <w:rFonts w:ascii="宋体" w:hAnsi="宋体" w:cs="宋体" w:hint="eastAsia"/>
                <w:kern w:val="0"/>
                <w:sz w:val="28"/>
                <w:szCs w:val="28"/>
              </w:rPr>
              <w:t>439841</w:t>
            </w:r>
          </w:p>
        </w:tc>
        <w:tc>
          <w:tcPr>
            <w:tcW w:w="1572" w:type="dxa"/>
            <w:vAlign w:val="center"/>
          </w:tcPr>
          <w:p w:rsidR="00F15EEE" w:rsidRDefault="00F15EEE">
            <w:pPr>
              <w:widowControl/>
              <w:spacing w:line="400" w:lineRule="exact"/>
              <w:jc w:val="center"/>
              <w:rPr>
                <w:rFonts w:ascii="宋体" w:hAnsi="宋体" w:cs="宋体"/>
                <w:kern w:val="0"/>
                <w:sz w:val="28"/>
                <w:szCs w:val="28"/>
              </w:rPr>
            </w:pPr>
            <w:r>
              <w:rPr>
                <w:rFonts w:ascii="宋体" w:hAnsi="宋体" w:cs="宋体" w:hint="eastAsia"/>
                <w:kern w:val="0"/>
                <w:sz w:val="28"/>
                <w:szCs w:val="28"/>
              </w:rPr>
              <w:t>10</w:t>
            </w:r>
          </w:p>
        </w:tc>
        <w:tc>
          <w:tcPr>
            <w:tcW w:w="2466" w:type="dxa"/>
            <w:vMerge w:val="restart"/>
            <w:vAlign w:val="center"/>
          </w:tcPr>
          <w:p w:rsidR="00F15EEE" w:rsidRDefault="00F15EEE">
            <w:pPr>
              <w:widowControl/>
              <w:spacing w:line="400" w:lineRule="exact"/>
              <w:rPr>
                <w:rFonts w:ascii="宋体" w:hAnsi="宋体" w:cs="宋体"/>
                <w:kern w:val="0"/>
                <w:sz w:val="28"/>
                <w:szCs w:val="28"/>
              </w:rPr>
            </w:pPr>
            <w:r>
              <w:rPr>
                <w:rFonts w:ascii="宋体" w:hAnsi="宋体" w:cs="宋体" w:hint="eastAsia"/>
                <w:kern w:val="0"/>
                <w:sz w:val="28"/>
                <w:szCs w:val="28"/>
              </w:rPr>
              <w:t>详见附件，具体以实际展示为准，按现状变卖。</w:t>
            </w:r>
          </w:p>
        </w:tc>
      </w:tr>
      <w:tr w:rsidR="00F15EEE">
        <w:trPr>
          <w:trHeight w:val="747"/>
        </w:trPr>
        <w:tc>
          <w:tcPr>
            <w:tcW w:w="744" w:type="dxa"/>
            <w:vAlign w:val="center"/>
          </w:tcPr>
          <w:p w:rsidR="00F15EEE" w:rsidRDefault="00F15EEE">
            <w:pPr>
              <w:widowControl/>
              <w:spacing w:line="400" w:lineRule="exact"/>
              <w:jc w:val="center"/>
              <w:rPr>
                <w:rFonts w:ascii="宋体" w:hAnsi="宋体" w:cs="宋体"/>
                <w:kern w:val="0"/>
                <w:sz w:val="28"/>
                <w:szCs w:val="28"/>
              </w:rPr>
            </w:pPr>
            <w:r>
              <w:rPr>
                <w:rFonts w:ascii="宋体" w:hAnsi="宋体" w:cs="宋体" w:hint="eastAsia"/>
                <w:kern w:val="0"/>
                <w:sz w:val="28"/>
                <w:szCs w:val="28"/>
              </w:rPr>
              <w:t>2</w:t>
            </w:r>
          </w:p>
        </w:tc>
        <w:tc>
          <w:tcPr>
            <w:tcW w:w="3192" w:type="dxa"/>
            <w:vAlign w:val="center"/>
          </w:tcPr>
          <w:p w:rsidR="00F15EEE" w:rsidRDefault="00F15EEE">
            <w:pPr>
              <w:widowControl/>
              <w:spacing w:line="400" w:lineRule="exact"/>
              <w:jc w:val="center"/>
              <w:rPr>
                <w:rFonts w:ascii="宋体" w:hAnsi="宋体" w:cs="宋体"/>
                <w:kern w:val="0"/>
                <w:sz w:val="28"/>
                <w:szCs w:val="28"/>
              </w:rPr>
            </w:pPr>
            <w:r>
              <w:rPr>
                <w:rFonts w:hint="eastAsia"/>
                <w:sz w:val="28"/>
                <w:szCs w:val="28"/>
              </w:rPr>
              <w:t>青苗绿化</w:t>
            </w:r>
          </w:p>
        </w:tc>
        <w:tc>
          <w:tcPr>
            <w:tcW w:w="1524" w:type="dxa"/>
            <w:vAlign w:val="center"/>
          </w:tcPr>
          <w:p w:rsidR="00F15EEE" w:rsidRDefault="00F15EEE">
            <w:pPr>
              <w:spacing w:line="400" w:lineRule="exact"/>
              <w:jc w:val="center"/>
              <w:rPr>
                <w:rFonts w:ascii="宋体" w:hAnsi="宋体" w:cs="宋体"/>
                <w:kern w:val="0"/>
                <w:sz w:val="28"/>
                <w:szCs w:val="28"/>
              </w:rPr>
            </w:pPr>
            <w:r>
              <w:rPr>
                <w:rFonts w:ascii="宋体" w:hAnsi="宋体" w:cs="宋体" w:hint="eastAsia"/>
                <w:kern w:val="0"/>
                <w:sz w:val="28"/>
                <w:szCs w:val="28"/>
              </w:rPr>
              <w:t>587229</w:t>
            </w:r>
          </w:p>
        </w:tc>
        <w:tc>
          <w:tcPr>
            <w:tcW w:w="1572" w:type="dxa"/>
            <w:vAlign w:val="center"/>
          </w:tcPr>
          <w:p w:rsidR="00F15EEE" w:rsidRDefault="00F15EEE">
            <w:pPr>
              <w:widowControl/>
              <w:spacing w:line="400" w:lineRule="exact"/>
              <w:jc w:val="center"/>
              <w:rPr>
                <w:rFonts w:ascii="宋体" w:hAnsi="宋体" w:cs="宋体"/>
                <w:kern w:val="0"/>
                <w:sz w:val="28"/>
                <w:szCs w:val="28"/>
              </w:rPr>
            </w:pPr>
            <w:r>
              <w:rPr>
                <w:rFonts w:ascii="宋体" w:hAnsi="宋体" w:cs="宋体" w:hint="eastAsia"/>
                <w:kern w:val="0"/>
                <w:sz w:val="28"/>
                <w:szCs w:val="28"/>
              </w:rPr>
              <w:t>13</w:t>
            </w:r>
          </w:p>
        </w:tc>
        <w:tc>
          <w:tcPr>
            <w:tcW w:w="2466" w:type="dxa"/>
            <w:vMerge/>
            <w:vAlign w:val="center"/>
          </w:tcPr>
          <w:p w:rsidR="00F15EEE" w:rsidRDefault="00F15EEE">
            <w:pPr>
              <w:widowControl/>
              <w:spacing w:line="400" w:lineRule="exact"/>
              <w:jc w:val="center"/>
              <w:rPr>
                <w:rFonts w:ascii="宋体" w:hAnsi="宋体" w:cs="宋体"/>
                <w:kern w:val="0"/>
                <w:sz w:val="28"/>
                <w:szCs w:val="28"/>
              </w:rPr>
            </w:pPr>
          </w:p>
        </w:tc>
      </w:tr>
    </w:tbl>
    <w:p w:rsidR="00744B85" w:rsidRDefault="00207A51">
      <w:pPr>
        <w:widowControl/>
        <w:numPr>
          <w:ilvl w:val="0"/>
          <w:numId w:val="1"/>
        </w:numPr>
        <w:shd w:val="clear" w:color="auto" w:fill="FFFFFF"/>
        <w:spacing w:line="360" w:lineRule="auto"/>
        <w:ind w:left="11" w:firstLineChars="224" w:firstLine="630"/>
        <w:jc w:val="left"/>
        <w:rPr>
          <w:rFonts w:ascii="宋体" w:hAnsi="宋体" w:cs="宋体"/>
          <w:kern w:val="0"/>
          <w:sz w:val="28"/>
          <w:szCs w:val="28"/>
        </w:rPr>
      </w:pPr>
      <w:r>
        <w:rPr>
          <w:rFonts w:ascii="宋体" w:hAnsi="宋体" w:cs="宋体" w:hint="eastAsia"/>
          <w:b/>
          <w:bCs/>
          <w:kern w:val="0"/>
          <w:sz w:val="28"/>
          <w:szCs w:val="28"/>
        </w:rPr>
        <w:t>竞买须知：</w:t>
      </w:r>
      <w:r>
        <w:rPr>
          <w:rFonts w:ascii="宋体" w:hAnsi="宋体" w:cs="宋体" w:hint="eastAsia"/>
          <w:kern w:val="0"/>
          <w:sz w:val="28"/>
          <w:szCs w:val="28"/>
        </w:rPr>
        <w:t>本次标的物具体均以实际展示为准，按现状转让，不承担瑕疵、数量、规格、型号等保证，请竞买人亲临现场，实地看样，未看样的竞买人视为对本次标的物现状的确认，慎重决定竞买行为，竞买人一旦作出竞买决定，即表明已完全了解，并接受本次标的物的现状和一切已知及未知的瑕疵、数量、规格、型号等。标的物涉及的拆卸、运输(包括吊车费、搬运费等)、场地清理等费用均由受让方负责。所有标的物均需在收到转让方通知后30天内完成处置，受让方对拆卸、运输过程中的安全负全责。在拆装标的物时，不得对转让方场地造成污染，产生的垃圾随车运走，不得对周边民居造成影响。处置期间用电由受让方自行解决。</w:t>
      </w:r>
    </w:p>
    <w:p w:rsidR="00744B85" w:rsidRDefault="00207A51">
      <w:pPr>
        <w:widowControl/>
        <w:numPr>
          <w:ilvl w:val="0"/>
          <w:numId w:val="1"/>
        </w:numPr>
        <w:shd w:val="clear" w:color="auto" w:fill="FFFFFF"/>
        <w:spacing w:line="360" w:lineRule="auto"/>
        <w:ind w:left="11" w:firstLineChars="224" w:firstLine="630"/>
        <w:jc w:val="left"/>
        <w:rPr>
          <w:rFonts w:ascii="宋体" w:hAnsi="宋体" w:cs="宋体"/>
          <w:kern w:val="0"/>
          <w:sz w:val="28"/>
          <w:szCs w:val="28"/>
        </w:rPr>
      </w:pPr>
      <w:r>
        <w:rPr>
          <w:rFonts w:ascii="宋体" w:hAnsi="宋体" w:cs="宋体" w:hint="eastAsia"/>
          <w:b/>
          <w:bCs/>
          <w:kern w:val="0"/>
          <w:sz w:val="28"/>
          <w:szCs w:val="28"/>
        </w:rPr>
        <w:t>勘查时间：</w:t>
      </w:r>
      <w:r>
        <w:rPr>
          <w:rFonts w:ascii="宋体" w:hAnsi="宋体" w:cs="宋体" w:hint="eastAsia"/>
          <w:kern w:val="0"/>
          <w:sz w:val="28"/>
          <w:szCs w:val="28"/>
        </w:rPr>
        <w:t>2022年</w:t>
      </w:r>
      <w:r w:rsidR="00D647FC">
        <w:rPr>
          <w:rFonts w:ascii="宋体" w:hAnsi="宋体" w:cs="宋体" w:hint="eastAsia"/>
          <w:kern w:val="0"/>
          <w:sz w:val="28"/>
          <w:szCs w:val="28"/>
        </w:rPr>
        <w:t>3月31日-4月1日</w:t>
      </w:r>
      <w:r>
        <w:rPr>
          <w:rFonts w:ascii="宋体" w:hAnsi="宋体" w:cs="宋体" w:hint="eastAsia"/>
          <w:kern w:val="0"/>
          <w:sz w:val="28"/>
          <w:szCs w:val="28"/>
        </w:rPr>
        <w:t>上班时间。</w:t>
      </w:r>
    </w:p>
    <w:p w:rsidR="00744B85" w:rsidRDefault="00207A51">
      <w:pPr>
        <w:widowControl/>
        <w:shd w:val="clear" w:color="auto" w:fill="FFFFFF"/>
        <w:spacing w:line="360" w:lineRule="auto"/>
        <w:ind w:firstLineChars="200" w:firstLine="562"/>
        <w:jc w:val="left"/>
        <w:rPr>
          <w:rFonts w:ascii="宋体" w:hAnsi="宋体" w:cs="宋体"/>
          <w:kern w:val="0"/>
          <w:sz w:val="28"/>
          <w:szCs w:val="28"/>
        </w:rPr>
      </w:pPr>
      <w:r>
        <w:rPr>
          <w:rFonts w:ascii="宋体" w:hAnsi="宋体" w:cs="宋体" w:hint="eastAsia"/>
          <w:b/>
          <w:kern w:val="0"/>
          <w:sz w:val="28"/>
          <w:szCs w:val="28"/>
        </w:rPr>
        <w:t>勘查地址：椒江大桥体育公园。联系人：毛宏智  联系电话：13456479438；请各意向受让方自行前往现场，实地看样，未看样的竞买人视为对本次标的物现状的确认。</w:t>
      </w:r>
    </w:p>
    <w:p w:rsidR="00744B85" w:rsidRDefault="00207A51">
      <w:pPr>
        <w:widowControl/>
        <w:numPr>
          <w:ilvl w:val="0"/>
          <w:numId w:val="1"/>
        </w:numPr>
        <w:shd w:val="clear" w:color="auto" w:fill="FFFFFF"/>
        <w:spacing w:line="360" w:lineRule="auto"/>
        <w:ind w:rightChars="-230" w:right="-483" w:hanging="231"/>
        <w:jc w:val="left"/>
        <w:rPr>
          <w:rFonts w:ascii="宋体" w:hAnsi="宋体" w:cs="宋体"/>
          <w:bCs/>
          <w:kern w:val="0"/>
          <w:sz w:val="28"/>
          <w:szCs w:val="28"/>
        </w:rPr>
      </w:pPr>
      <w:r>
        <w:rPr>
          <w:rFonts w:ascii="宋体" w:hAnsi="宋体" w:cs="宋体" w:hint="eastAsia"/>
          <w:b/>
          <w:bCs/>
          <w:kern w:val="0"/>
          <w:sz w:val="28"/>
          <w:szCs w:val="28"/>
        </w:rPr>
        <w:lastRenderedPageBreak/>
        <w:t>转让方式：</w:t>
      </w:r>
      <w:r>
        <w:rPr>
          <w:rFonts w:ascii="宋体" w:hAnsi="宋体" w:cs="宋体" w:hint="eastAsia"/>
          <w:bCs/>
          <w:kern w:val="0"/>
          <w:sz w:val="28"/>
          <w:szCs w:val="28"/>
        </w:rPr>
        <w:t>网络多次性竞价，价高者得</w:t>
      </w:r>
      <w:r>
        <w:rPr>
          <w:rFonts w:ascii="宋体" w:hAnsi="宋体" w:cs="宋体" w:hint="eastAsia"/>
          <w:bCs/>
          <w:sz w:val="28"/>
          <w:szCs w:val="28"/>
        </w:rPr>
        <w:t>。</w:t>
      </w:r>
    </w:p>
    <w:p w:rsidR="00744B85" w:rsidRDefault="00207A51">
      <w:pPr>
        <w:numPr>
          <w:ilvl w:val="0"/>
          <w:numId w:val="1"/>
        </w:numPr>
        <w:spacing w:line="360" w:lineRule="auto"/>
        <w:ind w:left="11" w:firstLine="629"/>
        <w:jc w:val="left"/>
        <w:rPr>
          <w:rFonts w:ascii="宋体" w:hAnsi="宋体" w:cs="宋体"/>
          <w:sz w:val="28"/>
          <w:szCs w:val="28"/>
        </w:rPr>
      </w:pPr>
      <w:r>
        <w:rPr>
          <w:rFonts w:ascii="宋体" w:hAnsi="宋体" w:cs="宋体" w:hint="eastAsia"/>
          <w:b/>
          <w:bCs/>
          <w:kern w:val="0"/>
          <w:sz w:val="28"/>
          <w:szCs w:val="28"/>
        </w:rPr>
        <w:t>付款方式</w:t>
      </w:r>
    </w:p>
    <w:p w:rsidR="00744B85" w:rsidRDefault="00207A51">
      <w:pPr>
        <w:spacing w:line="360" w:lineRule="auto"/>
        <w:ind w:left="640"/>
        <w:jc w:val="left"/>
        <w:rPr>
          <w:rFonts w:ascii="宋体" w:hAnsi="宋体" w:cs="宋体"/>
          <w:sz w:val="28"/>
          <w:szCs w:val="28"/>
        </w:rPr>
      </w:pPr>
      <w:r>
        <w:rPr>
          <w:rFonts w:ascii="宋体" w:hAnsi="宋体" w:cs="宋体" w:hint="eastAsia"/>
          <w:kern w:val="0"/>
          <w:sz w:val="28"/>
          <w:szCs w:val="28"/>
        </w:rPr>
        <w:t>在《资产转让合同》生效之日起五个工作日内一次付清。</w:t>
      </w:r>
    </w:p>
    <w:p w:rsidR="00744B85" w:rsidRDefault="00207A51">
      <w:pPr>
        <w:numPr>
          <w:ilvl w:val="0"/>
          <w:numId w:val="1"/>
        </w:numPr>
        <w:spacing w:line="360" w:lineRule="auto"/>
        <w:ind w:left="11" w:firstLine="629"/>
        <w:jc w:val="left"/>
        <w:rPr>
          <w:rFonts w:ascii="宋体" w:hAnsi="宋体" w:cs="宋体"/>
          <w:sz w:val="28"/>
          <w:szCs w:val="28"/>
        </w:rPr>
      </w:pPr>
      <w:r>
        <w:rPr>
          <w:rFonts w:ascii="宋体" w:hAnsi="宋体" w:cs="宋体" w:hint="eastAsia"/>
          <w:b/>
          <w:bCs/>
          <w:kern w:val="0"/>
          <w:sz w:val="28"/>
          <w:szCs w:val="28"/>
        </w:rPr>
        <w:t>竞买资格条件</w:t>
      </w:r>
      <w:r>
        <w:rPr>
          <w:rFonts w:ascii="宋体" w:hAnsi="宋体" w:cs="宋体" w:hint="eastAsia"/>
          <w:kern w:val="0"/>
          <w:sz w:val="28"/>
          <w:szCs w:val="28"/>
        </w:rPr>
        <w:t>：</w:t>
      </w:r>
    </w:p>
    <w:p w:rsidR="00744B85" w:rsidRDefault="00207A51">
      <w:pPr>
        <w:spacing w:line="360" w:lineRule="auto"/>
        <w:ind w:rightChars="-159" w:right="-334" w:firstLineChars="200" w:firstLine="560"/>
        <w:jc w:val="left"/>
        <w:rPr>
          <w:rFonts w:ascii="宋体" w:hAnsi="宋体" w:cs="宋体"/>
          <w:kern w:val="0"/>
          <w:sz w:val="28"/>
          <w:szCs w:val="28"/>
        </w:rPr>
      </w:pPr>
      <w:r>
        <w:rPr>
          <w:rFonts w:ascii="宋体" w:hAnsi="宋体" w:cs="宋体" w:hint="eastAsia"/>
          <w:kern w:val="0"/>
          <w:sz w:val="28"/>
          <w:szCs w:val="28"/>
        </w:rPr>
        <w:t>中国境内合法注册的企业、其他组织或具备完全民事行为能力的自然人。</w:t>
      </w:r>
    </w:p>
    <w:p w:rsidR="00744B85" w:rsidRDefault="00207A51">
      <w:pPr>
        <w:spacing w:line="360" w:lineRule="auto"/>
        <w:ind w:rightChars="-159" w:right="-334" w:firstLineChars="200" w:firstLine="560"/>
        <w:jc w:val="left"/>
        <w:rPr>
          <w:rFonts w:ascii="宋体" w:hAnsi="宋体" w:cs="宋体"/>
          <w:kern w:val="0"/>
          <w:sz w:val="28"/>
          <w:szCs w:val="28"/>
        </w:rPr>
      </w:pPr>
      <w:r>
        <w:rPr>
          <w:rFonts w:ascii="宋体" w:hAnsi="宋体" w:cs="宋体" w:hint="eastAsia"/>
          <w:kern w:val="0"/>
          <w:sz w:val="28"/>
          <w:szCs w:val="28"/>
        </w:rPr>
        <w:t>如标的物涉及拆装切割的，拆装切割时须持证人员操作（</w:t>
      </w:r>
      <w:r>
        <w:rPr>
          <w:rFonts w:ascii="宋体" w:hAnsi="宋体" w:cs="宋体" w:hint="eastAsia"/>
          <w:b/>
          <w:bCs/>
          <w:kern w:val="0"/>
          <w:sz w:val="28"/>
          <w:szCs w:val="28"/>
        </w:rPr>
        <w:t>标段</w:t>
      </w:r>
      <w:r w:rsidR="008D4190">
        <w:rPr>
          <w:rFonts w:ascii="宋体" w:hAnsi="宋体" w:cs="宋体" w:hint="eastAsia"/>
          <w:b/>
          <w:bCs/>
          <w:kern w:val="0"/>
          <w:sz w:val="28"/>
          <w:szCs w:val="28"/>
        </w:rPr>
        <w:t>一</w:t>
      </w:r>
      <w:r>
        <w:rPr>
          <w:rFonts w:ascii="宋体" w:hAnsi="宋体" w:cs="宋体" w:hint="eastAsia"/>
          <w:b/>
          <w:bCs/>
          <w:kern w:val="0"/>
          <w:sz w:val="28"/>
          <w:szCs w:val="28"/>
        </w:rPr>
        <w:t>拆装须具有钢结构安装资质或房屋拆除资质的企业拆装</w:t>
      </w:r>
      <w:r>
        <w:rPr>
          <w:rFonts w:ascii="宋体" w:hAnsi="宋体" w:cs="宋体" w:hint="eastAsia"/>
          <w:kern w:val="0"/>
          <w:sz w:val="28"/>
          <w:szCs w:val="28"/>
        </w:rPr>
        <w:t>），受让方全权负责现场消防工作。</w:t>
      </w:r>
    </w:p>
    <w:p w:rsidR="00744B85" w:rsidRDefault="00207A51">
      <w:pPr>
        <w:numPr>
          <w:ilvl w:val="0"/>
          <w:numId w:val="1"/>
        </w:numPr>
        <w:spacing w:line="360" w:lineRule="auto"/>
        <w:ind w:left="11" w:firstLine="629"/>
        <w:jc w:val="left"/>
        <w:rPr>
          <w:rFonts w:ascii="宋体" w:hAnsi="宋体" w:cs="宋体"/>
          <w:b/>
          <w:bCs/>
          <w:kern w:val="0"/>
          <w:sz w:val="28"/>
          <w:szCs w:val="28"/>
        </w:rPr>
      </w:pPr>
      <w:r>
        <w:rPr>
          <w:rFonts w:ascii="宋体" w:hAnsi="宋体" w:cs="宋体" w:hint="eastAsia"/>
          <w:b/>
          <w:bCs/>
          <w:kern w:val="0"/>
          <w:sz w:val="28"/>
          <w:szCs w:val="28"/>
        </w:rPr>
        <w:t>报名截止时间：</w:t>
      </w:r>
    </w:p>
    <w:p w:rsidR="00744B85" w:rsidRDefault="00207A51">
      <w:pPr>
        <w:spacing w:line="360" w:lineRule="auto"/>
        <w:ind w:rightChars="-159" w:right="-334" w:firstLineChars="200" w:firstLine="560"/>
        <w:rPr>
          <w:rFonts w:ascii="宋体" w:hAnsi="宋体" w:cs="宋体"/>
          <w:kern w:val="0"/>
          <w:sz w:val="28"/>
          <w:szCs w:val="28"/>
        </w:rPr>
      </w:pPr>
      <w:r>
        <w:rPr>
          <w:rFonts w:ascii="宋体" w:hAnsi="宋体" w:cs="宋体" w:hint="eastAsia"/>
          <w:kern w:val="0"/>
          <w:sz w:val="28"/>
          <w:szCs w:val="28"/>
        </w:rPr>
        <w:t>自公告发布之日至</w:t>
      </w:r>
      <w:r w:rsidR="00CD3C63">
        <w:rPr>
          <w:rFonts w:ascii="宋体" w:hAnsi="宋体" w:cs="宋体" w:hint="eastAsia"/>
          <w:kern w:val="0"/>
          <w:sz w:val="28"/>
          <w:szCs w:val="28"/>
        </w:rPr>
        <w:t>2022年4月1日</w:t>
      </w:r>
      <w:r>
        <w:rPr>
          <w:rFonts w:ascii="宋体" w:hAnsi="宋体" w:cs="宋体" w:hint="eastAsia"/>
          <w:kern w:val="0"/>
          <w:sz w:val="28"/>
          <w:szCs w:val="28"/>
        </w:rPr>
        <w:t>16：00止。</w:t>
      </w:r>
    </w:p>
    <w:p w:rsidR="00744B85" w:rsidRDefault="00207A51">
      <w:pPr>
        <w:widowControl/>
        <w:shd w:val="clear" w:color="auto" w:fill="FFFFFF"/>
        <w:spacing w:line="360" w:lineRule="auto"/>
        <w:ind w:firstLineChars="200" w:firstLine="562"/>
        <w:jc w:val="left"/>
        <w:rPr>
          <w:rFonts w:ascii="宋体" w:hAnsi="宋体" w:cs="宋体"/>
          <w:b/>
          <w:kern w:val="0"/>
          <w:sz w:val="28"/>
          <w:szCs w:val="28"/>
        </w:rPr>
      </w:pPr>
      <w:r>
        <w:rPr>
          <w:rFonts w:ascii="宋体" w:hAnsi="宋体" w:cs="宋体" w:hint="eastAsia"/>
          <w:b/>
          <w:kern w:val="0"/>
          <w:sz w:val="28"/>
          <w:szCs w:val="28"/>
        </w:rPr>
        <w:t>实行网络报名</w:t>
      </w:r>
      <w:r>
        <w:rPr>
          <w:rFonts w:ascii="宋体" w:hAnsi="宋体" w:cs="宋体" w:hint="eastAsia"/>
          <w:b/>
          <w:spacing w:val="-11"/>
          <w:kern w:val="0"/>
          <w:sz w:val="28"/>
          <w:szCs w:val="28"/>
        </w:rPr>
        <w:t>（https://</w:t>
      </w:r>
      <w:r w:rsidR="008D4190">
        <w:rPr>
          <w:rFonts w:ascii="宋体" w:hAnsi="宋体" w:cs="宋体" w:hint="eastAsia"/>
          <w:b/>
          <w:spacing w:val="-11"/>
          <w:kern w:val="0"/>
          <w:sz w:val="28"/>
          <w:szCs w:val="28"/>
        </w:rPr>
        <w:t>tzztb.zjtz.gov.cn</w:t>
      </w:r>
      <w:r>
        <w:rPr>
          <w:rFonts w:ascii="宋体" w:hAnsi="宋体" w:cs="宋体" w:hint="eastAsia"/>
          <w:b/>
          <w:spacing w:val="-11"/>
          <w:kern w:val="0"/>
          <w:sz w:val="28"/>
          <w:szCs w:val="28"/>
        </w:rPr>
        <w:t>）</w:t>
      </w:r>
      <w:r>
        <w:rPr>
          <w:rFonts w:ascii="宋体" w:hAnsi="宋体" w:cs="宋体" w:hint="eastAsia"/>
          <w:b/>
          <w:kern w:val="0"/>
          <w:sz w:val="28"/>
          <w:szCs w:val="28"/>
        </w:rPr>
        <w:t>，资格现场确认。</w:t>
      </w:r>
    </w:p>
    <w:p w:rsidR="00744B85" w:rsidRDefault="00207A51">
      <w:pPr>
        <w:spacing w:line="360" w:lineRule="auto"/>
        <w:ind w:rightChars="-159" w:right="-334" w:firstLineChars="200" w:firstLine="562"/>
        <w:rPr>
          <w:rFonts w:ascii="宋体" w:hAnsi="宋体" w:cs="宋体"/>
          <w:kern w:val="0"/>
          <w:sz w:val="28"/>
          <w:szCs w:val="28"/>
        </w:rPr>
      </w:pPr>
      <w:r>
        <w:rPr>
          <w:rFonts w:ascii="宋体" w:hAnsi="宋体" w:cs="宋体" w:hint="eastAsia"/>
          <w:b/>
          <w:kern w:val="0"/>
          <w:sz w:val="28"/>
          <w:szCs w:val="28"/>
        </w:rPr>
        <w:t>资格确认时间:</w:t>
      </w:r>
      <w:r>
        <w:rPr>
          <w:rFonts w:ascii="宋体" w:hAnsi="宋体" w:cs="宋体" w:hint="eastAsia"/>
          <w:kern w:val="0"/>
          <w:sz w:val="28"/>
          <w:szCs w:val="28"/>
        </w:rPr>
        <w:t>自公告发布之日至</w:t>
      </w:r>
      <w:r w:rsidR="00CD3C63">
        <w:rPr>
          <w:rFonts w:ascii="宋体" w:hAnsi="宋体" w:cs="宋体" w:hint="eastAsia"/>
          <w:kern w:val="0"/>
          <w:sz w:val="28"/>
          <w:szCs w:val="28"/>
        </w:rPr>
        <w:t>2022年4月1日</w:t>
      </w:r>
      <w:r>
        <w:rPr>
          <w:rFonts w:ascii="宋体" w:hAnsi="宋体" w:cs="宋体" w:hint="eastAsia"/>
          <w:kern w:val="0"/>
          <w:sz w:val="28"/>
          <w:szCs w:val="28"/>
        </w:rPr>
        <w:t>16：00止（上午8：30—11：30，下午14：00—16：30，双休日及法定节假日除外）。</w:t>
      </w:r>
    </w:p>
    <w:p w:rsidR="00744B85" w:rsidRDefault="00207A51">
      <w:pPr>
        <w:widowControl/>
        <w:shd w:val="clear" w:color="auto" w:fill="FFFFFF"/>
        <w:spacing w:line="360" w:lineRule="auto"/>
        <w:ind w:firstLineChars="200" w:firstLine="562"/>
        <w:jc w:val="left"/>
        <w:rPr>
          <w:rFonts w:ascii="宋体" w:hAnsi="宋体" w:cs="宋体"/>
          <w:kern w:val="0"/>
          <w:sz w:val="28"/>
          <w:szCs w:val="28"/>
        </w:rPr>
      </w:pPr>
      <w:r>
        <w:rPr>
          <w:rFonts w:ascii="宋体" w:hAnsi="宋体" w:cs="宋体" w:hint="eastAsia"/>
          <w:b/>
          <w:kern w:val="0"/>
          <w:sz w:val="28"/>
          <w:szCs w:val="28"/>
        </w:rPr>
        <w:t>资格确认地址：</w:t>
      </w:r>
      <w:r>
        <w:rPr>
          <w:rFonts w:ascii="宋体" w:hAnsi="宋体" w:cs="宋体" w:hint="eastAsia"/>
          <w:kern w:val="0"/>
          <w:sz w:val="28"/>
          <w:szCs w:val="28"/>
        </w:rPr>
        <w:t>台州市产权交易所（台州市府大道777号民泰商业银行大楼五楼511室）。</w:t>
      </w:r>
    </w:p>
    <w:p w:rsidR="00744B85" w:rsidRDefault="00207A51">
      <w:pPr>
        <w:numPr>
          <w:ilvl w:val="0"/>
          <w:numId w:val="1"/>
        </w:numPr>
        <w:spacing w:line="360" w:lineRule="auto"/>
        <w:ind w:left="11" w:firstLine="629"/>
        <w:jc w:val="left"/>
        <w:rPr>
          <w:rFonts w:ascii="宋体" w:hAnsi="宋体" w:cs="宋体"/>
          <w:bCs/>
          <w:kern w:val="0"/>
          <w:sz w:val="28"/>
          <w:szCs w:val="28"/>
        </w:rPr>
      </w:pPr>
      <w:r>
        <w:rPr>
          <w:rFonts w:ascii="宋体" w:hAnsi="宋体" w:cs="宋体" w:hint="eastAsia"/>
          <w:b/>
          <w:bCs/>
          <w:kern w:val="0"/>
          <w:sz w:val="28"/>
          <w:szCs w:val="28"/>
        </w:rPr>
        <w:t>网络竞价时间</w:t>
      </w:r>
    </w:p>
    <w:p w:rsidR="00744B85" w:rsidRDefault="00207A51">
      <w:pPr>
        <w:spacing w:line="360" w:lineRule="auto"/>
        <w:ind w:firstLineChars="228" w:firstLine="641"/>
        <w:jc w:val="left"/>
        <w:rPr>
          <w:rFonts w:ascii="宋体" w:hAnsi="宋体" w:cs="宋体"/>
          <w:b/>
          <w:bCs/>
          <w:kern w:val="0"/>
          <w:sz w:val="28"/>
          <w:szCs w:val="28"/>
        </w:rPr>
      </w:pPr>
      <w:r>
        <w:rPr>
          <w:rFonts w:ascii="宋体" w:hAnsi="宋体" w:cs="宋体" w:hint="eastAsia"/>
          <w:b/>
          <w:bCs/>
          <w:kern w:val="0"/>
          <w:sz w:val="28"/>
          <w:szCs w:val="28"/>
        </w:rPr>
        <w:t>自由（挂牌）报价时间：自公告发布之日至</w:t>
      </w:r>
      <w:r w:rsidR="00D647FC">
        <w:rPr>
          <w:rFonts w:ascii="宋体" w:hAnsi="宋体" w:cs="宋体" w:hint="eastAsia"/>
          <w:b/>
          <w:bCs/>
          <w:kern w:val="0"/>
          <w:sz w:val="28"/>
          <w:szCs w:val="28"/>
        </w:rPr>
        <w:t>2022年4月2日（星期六）</w:t>
      </w:r>
      <w:r>
        <w:rPr>
          <w:rFonts w:ascii="宋体" w:hAnsi="宋体" w:cs="宋体" w:hint="eastAsia"/>
          <w:b/>
          <w:bCs/>
          <w:kern w:val="0"/>
          <w:sz w:val="28"/>
          <w:szCs w:val="28"/>
        </w:rPr>
        <w:t>9：30时（竞买人报名审核后方可报价）；限时报价开始时间：</w:t>
      </w:r>
      <w:r w:rsidR="00D647FC">
        <w:rPr>
          <w:rFonts w:ascii="宋体" w:hAnsi="宋体" w:cs="宋体" w:hint="eastAsia"/>
          <w:b/>
          <w:bCs/>
          <w:kern w:val="0"/>
          <w:sz w:val="28"/>
          <w:szCs w:val="28"/>
        </w:rPr>
        <w:t>2022年4月2日（星期六）</w:t>
      </w:r>
      <w:r>
        <w:rPr>
          <w:rFonts w:ascii="宋体" w:hAnsi="宋体" w:cs="宋体" w:hint="eastAsia"/>
          <w:b/>
          <w:bCs/>
          <w:kern w:val="0"/>
          <w:sz w:val="28"/>
          <w:szCs w:val="28"/>
        </w:rPr>
        <w:t>9：30时。</w:t>
      </w:r>
    </w:p>
    <w:p w:rsidR="00744B85" w:rsidRDefault="00207A51">
      <w:pPr>
        <w:numPr>
          <w:ilvl w:val="0"/>
          <w:numId w:val="1"/>
        </w:numPr>
        <w:spacing w:line="360" w:lineRule="auto"/>
        <w:ind w:left="11" w:firstLine="629"/>
        <w:jc w:val="left"/>
        <w:rPr>
          <w:rFonts w:ascii="宋体" w:hAnsi="宋体" w:cs="宋体"/>
          <w:bCs/>
          <w:kern w:val="0"/>
          <w:sz w:val="28"/>
          <w:szCs w:val="28"/>
        </w:rPr>
      </w:pPr>
      <w:r>
        <w:rPr>
          <w:rFonts w:ascii="宋体" w:hAnsi="宋体" w:cs="宋体" w:hint="eastAsia"/>
          <w:b/>
          <w:bCs/>
          <w:kern w:val="0"/>
          <w:sz w:val="28"/>
          <w:szCs w:val="28"/>
        </w:rPr>
        <w:t>竞买方须知：</w:t>
      </w:r>
      <w:r>
        <w:rPr>
          <w:rFonts w:ascii="宋体" w:hAnsi="宋体" w:cs="宋体" w:hint="eastAsia"/>
          <w:bCs/>
          <w:sz w:val="28"/>
          <w:szCs w:val="28"/>
        </w:rPr>
        <w:t>在报名截止前，</w:t>
      </w:r>
      <w:r>
        <w:rPr>
          <w:rFonts w:ascii="宋体" w:hAnsi="宋体" w:cs="宋体" w:hint="eastAsia"/>
          <w:sz w:val="28"/>
          <w:szCs w:val="28"/>
        </w:rPr>
        <w:t>凡符合条件的意向方</w:t>
      </w:r>
      <w:r>
        <w:rPr>
          <w:rFonts w:ascii="宋体" w:hAnsi="宋体" w:cs="宋体" w:hint="eastAsia"/>
          <w:bCs/>
          <w:sz w:val="28"/>
          <w:szCs w:val="28"/>
        </w:rPr>
        <w:t>，在台州市公共资源交易网站上报名成功后，企业携带营业执照、法定代表人身份证（受委托人须凭法定代表人授权委托书及本人身份证）及本转让文件中竞买申</w:t>
      </w:r>
      <w:r>
        <w:rPr>
          <w:rFonts w:ascii="宋体" w:hAnsi="宋体" w:cs="宋体" w:hint="eastAsia"/>
          <w:bCs/>
          <w:sz w:val="28"/>
          <w:szCs w:val="28"/>
        </w:rPr>
        <w:lastRenderedPageBreak/>
        <w:t>请书和承诺函（所有复印件加盖公章），自然人携带身份证及本转让文件中竞买申请书和承诺函，到</w:t>
      </w:r>
      <w:r>
        <w:rPr>
          <w:rFonts w:ascii="宋体" w:hAnsi="宋体" w:cs="宋体" w:hint="eastAsia"/>
          <w:sz w:val="28"/>
          <w:szCs w:val="28"/>
        </w:rPr>
        <w:t>台州市产权交易所</w:t>
      </w:r>
      <w:r>
        <w:rPr>
          <w:rFonts w:ascii="宋体" w:hAnsi="宋体" w:cs="宋体" w:hint="eastAsia"/>
          <w:kern w:val="0"/>
          <w:sz w:val="28"/>
          <w:szCs w:val="28"/>
        </w:rPr>
        <w:t>（台州市府大道777号民泰商业银行大楼五楼511室）资格确认，竞买保证金按相应标段进行一次性缴纳</w:t>
      </w:r>
      <w:r>
        <w:rPr>
          <w:rFonts w:ascii="宋体" w:hAnsi="宋体" w:cs="宋体" w:hint="eastAsia"/>
          <w:bCs/>
          <w:sz w:val="28"/>
          <w:szCs w:val="28"/>
        </w:rPr>
        <w:t>。</w:t>
      </w:r>
    </w:p>
    <w:p w:rsidR="00744B85" w:rsidRDefault="00207A51">
      <w:pPr>
        <w:spacing w:line="360" w:lineRule="auto"/>
        <w:ind w:firstLineChars="228" w:firstLine="638"/>
        <w:jc w:val="left"/>
        <w:rPr>
          <w:rFonts w:ascii="宋体" w:hAnsi="宋体" w:cs="宋体"/>
          <w:bCs/>
          <w:kern w:val="0"/>
          <w:sz w:val="28"/>
          <w:szCs w:val="28"/>
        </w:rPr>
      </w:pPr>
      <w:r>
        <w:rPr>
          <w:rFonts w:ascii="宋体" w:hAnsi="宋体" w:cs="宋体" w:hint="eastAsia"/>
          <w:bCs/>
          <w:kern w:val="0"/>
          <w:sz w:val="28"/>
          <w:szCs w:val="28"/>
        </w:rPr>
        <w:t>竞买保证金以银行转账方式到达台州市产权交易所有限公司指定账户为准（详见网络报名）。</w:t>
      </w:r>
    </w:p>
    <w:p w:rsidR="00744B85" w:rsidRDefault="00207A51">
      <w:pPr>
        <w:widowControl/>
        <w:numPr>
          <w:ilvl w:val="0"/>
          <w:numId w:val="1"/>
        </w:numPr>
        <w:spacing w:line="360" w:lineRule="auto"/>
        <w:ind w:left="11" w:firstLine="629"/>
        <w:jc w:val="left"/>
        <w:rPr>
          <w:rFonts w:ascii="宋体" w:hAnsi="宋体" w:cs="宋体"/>
          <w:kern w:val="0"/>
          <w:sz w:val="28"/>
          <w:szCs w:val="28"/>
        </w:rPr>
      </w:pPr>
      <w:r>
        <w:rPr>
          <w:rFonts w:ascii="宋体" w:hAnsi="宋体" w:cs="宋体" w:hint="eastAsia"/>
          <w:bCs/>
          <w:kern w:val="0"/>
          <w:sz w:val="28"/>
          <w:szCs w:val="28"/>
        </w:rPr>
        <w:t>联系人：陈女士       电话</w:t>
      </w:r>
      <w:r>
        <w:rPr>
          <w:rFonts w:ascii="宋体" w:hAnsi="宋体" w:cs="宋体" w:hint="eastAsia"/>
          <w:kern w:val="0"/>
          <w:sz w:val="28"/>
          <w:szCs w:val="28"/>
        </w:rPr>
        <w:t>（传真）：0576-88685180</w:t>
      </w:r>
    </w:p>
    <w:p w:rsidR="00744B85" w:rsidRDefault="00207A51">
      <w:pPr>
        <w:widowControl/>
        <w:numPr>
          <w:ilvl w:val="0"/>
          <w:numId w:val="1"/>
        </w:numPr>
        <w:spacing w:line="360" w:lineRule="auto"/>
        <w:ind w:left="11" w:firstLine="629"/>
        <w:jc w:val="left"/>
        <w:rPr>
          <w:rFonts w:ascii="宋体" w:hAnsi="宋体" w:cs="宋体"/>
          <w:kern w:val="0"/>
          <w:sz w:val="28"/>
          <w:szCs w:val="28"/>
        </w:rPr>
      </w:pPr>
      <w:r>
        <w:rPr>
          <w:rFonts w:ascii="宋体" w:hAnsi="宋体" w:cs="宋体" w:hint="eastAsia"/>
          <w:kern w:val="0"/>
          <w:sz w:val="28"/>
          <w:szCs w:val="28"/>
        </w:rPr>
        <w:t>具体情况详见转让文件</w:t>
      </w:r>
    </w:p>
    <w:p w:rsidR="00744B85" w:rsidRDefault="00207A51">
      <w:pPr>
        <w:widowControl/>
        <w:spacing w:line="360" w:lineRule="auto"/>
        <w:ind w:left="640"/>
        <w:jc w:val="left"/>
        <w:rPr>
          <w:rFonts w:ascii="宋体" w:hAnsi="宋体" w:cs="宋体"/>
          <w:kern w:val="0"/>
          <w:sz w:val="28"/>
          <w:szCs w:val="28"/>
        </w:rPr>
      </w:pPr>
      <w:r>
        <w:rPr>
          <w:rFonts w:ascii="宋体" w:hAnsi="宋体" w:cs="宋体" w:hint="eastAsia"/>
          <w:kern w:val="0"/>
          <w:sz w:val="28"/>
          <w:szCs w:val="28"/>
        </w:rPr>
        <w:t xml:space="preserve">详情登陆 www.tzpre.com   </w:t>
      </w:r>
      <w:r w:rsidR="008D4190">
        <w:rPr>
          <w:rFonts w:ascii="宋体" w:hAnsi="宋体" w:cs="宋体" w:hint="eastAsia"/>
          <w:kern w:val="0"/>
          <w:sz w:val="28"/>
          <w:szCs w:val="28"/>
        </w:rPr>
        <w:t>tzztb.zjtz.gov.cn</w:t>
      </w:r>
    </w:p>
    <w:p w:rsidR="00744B85" w:rsidRDefault="00744B85">
      <w:pPr>
        <w:pStyle w:val="a0"/>
        <w:rPr>
          <w:rFonts w:ascii="宋体" w:hAnsi="宋体" w:cs="宋体"/>
          <w:kern w:val="0"/>
          <w:sz w:val="28"/>
          <w:szCs w:val="28"/>
        </w:rPr>
      </w:pPr>
    </w:p>
    <w:p w:rsidR="00744B85" w:rsidRDefault="00744B85">
      <w:pPr>
        <w:pStyle w:val="a0"/>
        <w:rPr>
          <w:rFonts w:ascii="宋体" w:hAnsi="宋体" w:cs="宋体"/>
          <w:kern w:val="0"/>
          <w:sz w:val="28"/>
          <w:szCs w:val="28"/>
        </w:rPr>
      </w:pPr>
    </w:p>
    <w:p w:rsidR="00744B85" w:rsidRDefault="00207A51">
      <w:pPr>
        <w:spacing w:line="360" w:lineRule="auto"/>
        <w:ind w:firstLineChars="200" w:firstLine="560"/>
        <w:jc w:val="right"/>
        <w:rPr>
          <w:rFonts w:ascii="宋体" w:hAnsi="宋体" w:cs="宋体"/>
          <w:bCs/>
          <w:sz w:val="28"/>
          <w:szCs w:val="28"/>
        </w:rPr>
      </w:pPr>
      <w:r>
        <w:rPr>
          <w:rFonts w:ascii="宋体" w:hAnsi="宋体" w:cs="宋体" w:hint="eastAsia"/>
          <w:bCs/>
          <w:sz w:val="28"/>
          <w:szCs w:val="28"/>
        </w:rPr>
        <w:t>台州市产权交易所有限公司</w:t>
      </w:r>
    </w:p>
    <w:p w:rsidR="00744B85" w:rsidRDefault="00207A51">
      <w:pPr>
        <w:widowControl/>
        <w:shd w:val="clear" w:color="auto" w:fill="FFFFFF"/>
        <w:spacing w:after="150" w:line="360" w:lineRule="auto"/>
        <w:jc w:val="center"/>
        <w:rPr>
          <w:rFonts w:ascii="宋体" w:hAnsi="宋体" w:cs="宋体"/>
          <w:b/>
          <w:kern w:val="0"/>
          <w:sz w:val="40"/>
          <w:szCs w:val="40"/>
        </w:rPr>
      </w:pPr>
      <w:r>
        <w:rPr>
          <w:rFonts w:ascii="宋体" w:hAnsi="宋体" w:cs="宋体" w:hint="eastAsia"/>
          <w:bCs/>
          <w:sz w:val="28"/>
          <w:szCs w:val="28"/>
        </w:rPr>
        <w:t xml:space="preserve">                                         </w:t>
      </w:r>
      <w:bookmarkStart w:id="3" w:name="_Toc329261976"/>
      <w:r>
        <w:rPr>
          <w:rFonts w:ascii="宋体" w:hAnsi="宋体" w:cs="宋体" w:hint="eastAsia"/>
          <w:bCs/>
          <w:sz w:val="28"/>
          <w:szCs w:val="28"/>
        </w:rPr>
        <w:t xml:space="preserve"> </w:t>
      </w:r>
      <w:r w:rsidR="00D647FC">
        <w:rPr>
          <w:rFonts w:ascii="宋体" w:hAnsi="宋体" w:cs="宋体" w:hint="eastAsia"/>
          <w:bCs/>
          <w:sz w:val="28"/>
          <w:szCs w:val="28"/>
        </w:rPr>
        <w:t>二〇二二年</w:t>
      </w:r>
      <w:r w:rsidR="008D4190">
        <w:rPr>
          <w:rFonts w:ascii="宋体" w:hAnsi="宋体" w:cs="宋体" w:hint="eastAsia"/>
          <w:bCs/>
          <w:sz w:val="28"/>
          <w:szCs w:val="28"/>
        </w:rPr>
        <w:t>三月十八日</w:t>
      </w:r>
      <w:r w:rsidR="00D647FC">
        <w:rPr>
          <w:rFonts w:ascii="宋体" w:hAnsi="宋体" w:cs="宋体" w:hint="eastAsia"/>
          <w:bCs/>
          <w:sz w:val="28"/>
          <w:szCs w:val="28"/>
        </w:rPr>
        <w:t xml:space="preserve"> </w:t>
      </w:r>
      <w:r>
        <w:rPr>
          <w:rFonts w:ascii="宋体" w:hAnsi="宋体" w:cs="宋体" w:hint="eastAsia"/>
          <w:b/>
          <w:kern w:val="0"/>
          <w:sz w:val="40"/>
          <w:szCs w:val="40"/>
        </w:rPr>
        <w:br w:type="page"/>
      </w:r>
      <w:bookmarkStart w:id="4" w:name="_Toc22251"/>
      <w:r>
        <w:rPr>
          <w:rStyle w:val="Char"/>
          <w:sz w:val="44"/>
          <w:szCs w:val="44"/>
        </w:rPr>
        <w:lastRenderedPageBreak/>
        <w:t>网络竞价规则</w:t>
      </w:r>
      <w:bookmarkEnd w:id="4"/>
    </w:p>
    <w:p w:rsidR="00744B85" w:rsidRDefault="00207A51">
      <w:pPr>
        <w:spacing w:line="620" w:lineRule="exact"/>
        <w:ind w:firstLineChars="200" w:firstLine="560"/>
        <w:rPr>
          <w:rFonts w:ascii="宋体" w:hAnsi="宋体" w:cs="宋体"/>
          <w:sz w:val="28"/>
          <w:szCs w:val="28"/>
        </w:rPr>
      </w:pPr>
      <w:r>
        <w:rPr>
          <w:rFonts w:ascii="宋体" w:hAnsi="宋体" w:cs="宋体" w:hint="eastAsia"/>
          <w:kern w:val="0"/>
          <w:sz w:val="28"/>
          <w:szCs w:val="28"/>
        </w:rPr>
        <w:t>受台州市椒江城市发展投资集团有限公司委托，台州市产交所对和合大道（教七路-学院路）道路工程范围内大桥体育公园的下列物资进行公开转让，特制定本次网络竞价规</w:t>
      </w:r>
      <w:r>
        <w:rPr>
          <w:rFonts w:ascii="宋体" w:hAnsi="宋体" w:cs="宋体" w:hint="eastAsia"/>
          <w:sz w:val="28"/>
          <w:szCs w:val="28"/>
        </w:rPr>
        <w:t>则：</w:t>
      </w:r>
    </w:p>
    <w:p w:rsidR="00744B85" w:rsidRDefault="00207A51">
      <w:pPr>
        <w:tabs>
          <w:tab w:val="left" w:pos="720"/>
          <w:tab w:val="left" w:pos="1260"/>
          <w:tab w:val="left" w:pos="2160"/>
          <w:tab w:val="left" w:pos="2880"/>
          <w:tab w:val="left" w:pos="3600"/>
          <w:tab w:val="left" w:pos="4320"/>
          <w:tab w:val="left" w:pos="5040"/>
          <w:tab w:val="left" w:pos="5760"/>
          <w:tab w:val="left" w:pos="6660"/>
          <w:tab w:val="left" w:pos="8280"/>
        </w:tabs>
        <w:autoSpaceDE w:val="0"/>
        <w:autoSpaceDN w:val="0"/>
        <w:adjustRightInd w:val="0"/>
        <w:spacing w:line="620" w:lineRule="exact"/>
        <w:ind w:right="25" w:firstLineChars="200" w:firstLine="560"/>
        <w:jc w:val="left"/>
        <w:rPr>
          <w:rFonts w:ascii="宋体" w:hAnsi="宋体" w:cs="宋体"/>
          <w:kern w:val="0"/>
          <w:sz w:val="28"/>
          <w:szCs w:val="28"/>
          <w:lang w:val="ms-MY"/>
        </w:rPr>
      </w:pPr>
      <w:r>
        <w:rPr>
          <w:rFonts w:ascii="宋体" w:hAnsi="宋体" w:cs="宋体" w:hint="eastAsia"/>
          <w:kern w:val="0"/>
          <w:sz w:val="28"/>
          <w:szCs w:val="28"/>
        </w:rPr>
        <w:t>一</w:t>
      </w:r>
      <w:r>
        <w:rPr>
          <w:rFonts w:ascii="宋体" w:hAnsi="宋体" w:cs="宋体" w:hint="eastAsia"/>
          <w:kern w:val="0"/>
          <w:sz w:val="28"/>
          <w:szCs w:val="28"/>
          <w:lang w:val="ms-MY"/>
        </w:rPr>
        <w:t>、竞买方报名及资格确认成功后，即表示已认真阅读并同意本竞价文件中提出的相关内容，报价一经确认提交即不可撤回，竞买方须谨慎报价。</w:t>
      </w:r>
    </w:p>
    <w:p w:rsidR="00744B85" w:rsidRDefault="00207A51">
      <w:pPr>
        <w:spacing w:line="620" w:lineRule="exact"/>
        <w:ind w:firstLineChars="200" w:firstLine="562"/>
        <w:rPr>
          <w:rFonts w:ascii="宋体" w:hAnsi="宋体" w:cs="宋体"/>
          <w:b/>
          <w:bCs/>
          <w:sz w:val="28"/>
          <w:szCs w:val="28"/>
        </w:rPr>
      </w:pPr>
      <w:r>
        <w:rPr>
          <w:rFonts w:ascii="宋体" w:hAnsi="宋体" w:cs="宋体" w:hint="eastAsia"/>
          <w:b/>
          <w:sz w:val="28"/>
          <w:szCs w:val="28"/>
        </w:rPr>
        <w:t>二、本次报价不得低于各标段的转让底价。</w:t>
      </w:r>
    </w:p>
    <w:p w:rsidR="00744B85" w:rsidRDefault="00207A51">
      <w:pPr>
        <w:widowControl/>
        <w:shd w:val="clear" w:color="auto" w:fill="FFFFFF"/>
        <w:spacing w:line="620" w:lineRule="exact"/>
        <w:ind w:firstLineChars="200" w:firstLine="562"/>
        <w:jc w:val="left"/>
        <w:rPr>
          <w:rFonts w:ascii="宋体" w:hAnsi="宋体" w:cs="宋体"/>
          <w:i/>
          <w:sz w:val="28"/>
          <w:szCs w:val="28"/>
        </w:rPr>
      </w:pPr>
      <w:r>
        <w:rPr>
          <w:rFonts w:ascii="宋体" w:hAnsi="宋体" w:cs="宋体" w:hint="eastAsia"/>
          <w:b/>
          <w:bCs/>
          <w:sz w:val="28"/>
          <w:szCs w:val="28"/>
        </w:rPr>
        <w:t>三、</w:t>
      </w:r>
      <w:r>
        <w:rPr>
          <w:rFonts w:ascii="宋体" w:hAnsi="宋体" w:cs="宋体" w:hint="eastAsia"/>
          <w:sz w:val="28"/>
          <w:szCs w:val="28"/>
        </w:rPr>
        <w:t>本次报价以报价最高者为受让方，价高者得。</w:t>
      </w:r>
    </w:p>
    <w:p w:rsidR="00744B85" w:rsidRDefault="00207A51">
      <w:pPr>
        <w:tabs>
          <w:tab w:val="left" w:pos="6795"/>
        </w:tabs>
        <w:spacing w:line="620" w:lineRule="exact"/>
        <w:ind w:firstLineChars="200" w:firstLine="562"/>
        <w:rPr>
          <w:rFonts w:ascii="宋体" w:hAnsi="宋体" w:cs="宋体"/>
          <w:b/>
          <w:sz w:val="28"/>
          <w:szCs w:val="28"/>
        </w:rPr>
      </w:pPr>
      <w:r>
        <w:rPr>
          <w:rFonts w:ascii="宋体" w:hAnsi="宋体" w:cs="宋体" w:hint="eastAsia"/>
          <w:b/>
          <w:sz w:val="28"/>
          <w:szCs w:val="28"/>
        </w:rPr>
        <w:t>四、网络竞价程序：</w:t>
      </w:r>
      <w:r>
        <w:rPr>
          <w:rFonts w:ascii="宋体" w:hAnsi="宋体" w:cs="宋体" w:hint="eastAsia"/>
          <w:b/>
          <w:sz w:val="28"/>
          <w:szCs w:val="28"/>
        </w:rPr>
        <w:tab/>
      </w:r>
    </w:p>
    <w:p w:rsidR="00744B85" w:rsidRDefault="00207A51">
      <w:pPr>
        <w:spacing w:line="620" w:lineRule="exact"/>
        <w:ind w:firstLineChars="200" w:firstLine="560"/>
        <w:rPr>
          <w:rFonts w:ascii="宋体" w:hAnsi="宋体" w:cs="宋体"/>
          <w:sz w:val="28"/>
          <w:szCs w:val="28"/>
        </w:rPr>
      </w:pPr>
      <w:r>
        <w:rPr>
          <w:rFonts w:ascii="宋体" w:hAnsi="宋体" w:cs="宋体" w:hint="eastAsia"/>
          <w:sz w:val="28"/>
          <w:szCs w:val="28"/>
        </w:rPr>
        <w:t>（一）意向竞买方在台州市公共资源交易网</w:t>
      </w:r>
      <w:r>
        <w:rPr>
          <w:rFonts w:ascii="宋体" w:hAnsi="宋体" w:cs="宋体" w:hint="eastAsia"/>
          <w:b/>
          <w:kern w:val="0"/>
          <w:sz w:val="28"/>
          <w:szCs w:val="28"/>
        </w:rPr>
        <w:t>（https://</w:t>
      </w:r>
      <w:r w:rsidR="008D4190">
        <w:rPr>
          <w:rFonts w:ascii="宋体" w:hAnsi="宋体" w:cs="宋体" w:hint="eastAsia"/>
          <w:b/>
          <w:kern w:val="0"/>
          <w:sz w:val="28"/>
          <w:szCs w:val="28"/>
        </w:rPr>
        <w:t>tzztb.zjtz.gov.cn</w:t>
      </w:r>
      <w:r>
        <w:rPr>
          <w:rFonts w:ascii="宋体" w:hAnsi="宋体" w:cs="宋体" w:hint="eastAsia"/>
          <w:b/>
          <w:kern w:val="0"/>
          <w:sz w:val="28"/>
          <w:szCs w:val="28"/>
        </w:rPr>
        <w:t>）</w:t>
      </w:r>
      <w:r>
        <w:rPr>
          <w:rFonts w:ascii="宋体" w:hAnsi="宋体" w:cs="宋体" w:hint="eastAsia"/>
          <w:sz w:val="28"/>
          <w:szCs w:val="28"/>
        </w:rPr>
        <w:t>上注册账户，登录网络竞价系统对本项目进行网络报名。如实登记手机号并牢记密码。</w:t>
      </w:r>
    </w:p>
    <w:p w:rsidR="00744B85" w:rsidRDefault="00207A51">
      <w:pPr>
        <w:spacing w:line="620" w:lineRule="exact"/>
        <w:ind w:firstLineChars="200" w:firstLine="560"/>
        <w:rPr>
          <w:rFonts w:ascii="宋体" w:hAnsi="宋体" w:cs="宋体"/>
          <w:sz w:val="28"/>
          <w:szCs w:val="28"/>
        </w:rPr>
      </w:pPr>
      <w:r>
        <w:rPr>
          <w:rFonts w:ascii="宋体" w:hAnsi="宋体" w:cs="宋体" w:hint="eastAsia"/>
          <w:sz w:val="28"/>
          <w:szCs w:val="28"/>
        </w:rPr>
        <w:t>（二）报名成功并收到短信后在规定时间内交纳竞买保证金，在公告发布之日至</w:t>
      </w:r>
      <w:r w:rsidR="00CD3C63">
        <w:rPr>
          <w:rFonts w:ascii="宋体" w:hAnsi="宋体" w:cs="宋体" w:hint="eastAsia"/>
          <w:sz w:val="28"/>
          <w:szCs w:val="28"/>
        </w:rPr>
        <w:t>2022年4月1日</w:t>
      </w:r>
      <w:r>
        <w:rPr>
          <w:rFonts w:ascii="宋体" w:hAnsi="宋体" w:cs="宋体" w:hint="eastAsia"/>
          <w:sz w:val="28"/>
          <w:szCs w:val="28"/>
        </w:rPr>
        <w:t>16：00前（上午8：30—11：30，下午14：00—16：30，双休日及法定节假日除外）到台州市产权交易所（台州市市府大道777号浙江民泰商业银行五楼511室）进行资料审核。</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（三）请提前登录网络竞价大厅进行报价准备，并在规定时间内予以报价。</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（四）多次竞价规则</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 xml:space="preserve">1、多次竞价的报价时段分为自由报价（挂牌）时段和限时报价时段。 </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2、自由报价（挂牌）时段是网络竞价系统中预设的一段时间周期。此</w:t>
      </w:r>
      <w:r>
        <w:rPr>
          <w:rFonts w:ascii="宋体" w:hAnsi="宋体" w:cs="宋体" w:hint="eastAsia"/>
          <w:kern w:val="0"/>
          <w:sz w:val="28"/>
          <w:szCs w:val="28"/>
        </w:rPr>
        <w:lastRenderedPageBreak/>
        <w:t>时段内，多次网络竞价的竞买方可以多次发送报价，也可不发送报价。自由报价（挂牌）时段结束后，多次网络进入限时报价时段。</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3、限时报价时段是在自由报价（挂牌）时段之外提供的不定时间的补充交易时段，设一定时长的限时周期。在一个限时周期内，如无竞买方继续报价，则竞价活动结束；如有竞买方报价，则重新进入一个限时周期，直到无人报价为止。“自由报价（挂牌）时长”和“限时报价时长”以本项目竞价厅为准。</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4、竞买方在规定的报价时段内通过网络竞价系统报价，报价指令未确认前可撤回或更改，经确认后不得撤销。在规定的报价时段内，所有竞买方均未报价的，网络竞价活动终止。</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5、多次竞价的首次报价是以转让底价为基础，每次加价必须等于交易所事先确定的加价幅度或加价幅度的整数倍，原报价即丧失其约束力。报价结束时的最高报价为成交价，其报价者即为成交方。</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（五） 优先权：是指竞买方在同等条件、同等价格、同等履行了交易文件规定的竞买义务前提下，优先享有受让标的的权利。</w:t>
      </w:r>
    </w:p>
    <w:p w:rsidR="00744B85" w:rsidRDefault="00207A51">
      <w:pPr>
        <w:spacing w:line="620" w:lineRule="exact"/>
        <w:ind w:firstLineChars="200" w:firstLine="562"/>
        <w:rPr>
          <w:rFonts w:ascii="宋体" w:hAnsi="宋体" w:cs="宋体"/>
          <w:b/>
          <w:bCs/>
          <w:kern w:val="0"/>
          <w:sz w:val="28"/>
          <w:szCs w:val="28"/>
        </w:rPr>
      </w:pPr>
      <w:r>
        <w:rPr>
          <w:rFonts w:ascii="宋体" w:hAnsi="宋体" w:cs="宋体" w:hint="eastAsia"/>
          <w:b/>
          <w:sz w:val="28"/>
          <w:szCs w:val="28"/>
        </w:rPr>
        <w:t>五、</w:t>
      </w:r>
      <w:r>
        <w:rPr>
          <w:rFonts w:ascii="宋体" w:hAnsi="宋体" w:cs="宋体" w:hint="eastAsia"/>
          <w:b/>
          <w:bCs/>
          <w:kern w:val="0"/>
          <w:sz w:val="28"/>
          <w:szCs w:val="28"/>
        </w:rPr>
        <w:t>网络竞价时间</w:t>
      </w:r>
    </w:p>
    <w:p w:rsidR="00744B85" w:rsidRDefault="00207A51">
      <w:pPr>
        <w:spacing w:line="620" w:lineRule="exact"/>
        <w:ind w:firstLineChars="228" w:firstLine="641"/>
        <w:jc w:val="left"/>
        <w:rPr>
          <w:rFonts w:ascii="宋体" w:hAnsi="宋体" w:cs="宋体"/>
          <w:b/>
          <w:bCs/>
          <w:kern w:val="0"/>
          <w:sz w:val="28"/>
          <w:szCs w:val="28"/>
        </w:rPr>
      </w:pPr>
      <w:r>
        <w:rPr>
          <w:rFonts w:ascii="宋体" w:hAnsi="宋体" w:cs="宋体" w:hint="eastAsia"/>
          <w:b/>
          <w:bCs/>
          <w:kern w:val="0"/>
          <w:sz w:val="28"/>
          <w:szCs w:val="28"/>
        </w:rPr>
        <w:t>自由（挂牌）报价时间：自公告发布之日至</w:t>
      </w:r>
      <w:r w:rsidR="00D647FC">
        <w:rPr>
          <w:rFonts w:ascii="宋体" w:hAnsi="宋体" w:cs="宋体" w:hint="eastAsia"/>
          <w:b/>
          <w:bCs/>
          <w:kern w:val="0"/>
          <w:sz w:val="28"/>
          <w:szCs w:val="28"/>
        </w:rPr>
        <w:t>2022年4月2日（星期六）</w:t>
      </w:r>
      <w:r>
        <w:rPr>
          <w:rFonts w:ascii="宋体" w:hAnsi="宋体" w:cs="宋体" w:hint="eastAsia"/>
          <w:b/>
          <w:bCs/>
          <w:kern w:val="0"/>
          <w:sz w:val="28"/>
          <w:szCs w:val="28"/>
        </w:rPr>
        <w:t>9：30时（竞买人报名审核后方可报价）；限时报价开始时间：</w:t>
      </w:r>
      <w:r w:rsidR="00D647FC">
        <w:rPr>
          <w:rFonts w:ascii="宋体" w:hAnsi="宋体" w:cs="宋体" w:hint="eastAsia"/>
          <w:b/>
          <w:bCs/>
          <w:kern w:val="0"/>
          <w:sz w:val="28"/>
          <w:szCs w:val="28"/>
        </w:rPr>
        <w:t>2022年4月2日（星期六）</w:t>
      </w:r>
      <w:r>
        <w:rPr>
          <w:rFonts w:ascii="宋体" w:hAnsi="宋体" w:cs="宋体" w:hint="eastAsia"/>
          <w:b/>
          <w:bCs/>
          <w:kern w:val="0"/>
          <w:sz w:val="28"/>
          <w:szCs w:val="28"/>
        </w:rPr>
        <w:t>9：30时。</w:t>
      </w:r>
    </w:p>
    <w:p w:rsidR="00744B85" w:rsidRDefault="00207A51">
      <w:pPr>
        <w:widowControl/>
        <w:shd w:val="clear" w:color="auto" w:fill="FFFFFF"/>
        <w:spacing w:line="620" w:lineRule="exact"/>
        <w:ind w:firstLineChars="200" w:firstLine="562"/>
        <w:jc w:val="left"/>
        <w:rPr>
          <w:rFonts w:ascii="宋体" w:hAnsi="宋体" w:cs="宋体"/>
          <w:b/>
          <w:bCs/>
          <w:sz w:val="28"/>
          <w:szCs w:val="28"/>
        </w:rPr>
      </w:pPr>
      <w:r>
        <w:rPr>
          <w:rFonts w:ascii="宋体" w:hAnsi="宋体" w:cs="宋体" w:hint="eastAsia"/>
          <w:b/>
          <w:sz w:val="28"/>
          <w:szCs w:val="28"/>
        </w:rPr>
        <w:t>六、</w:t>
      </w:r>
      <w:r>
        <w:rPr>
          <w:rFonts w:ascii="宋体" w:hAnsi="宋体" w:cs="宋体" w:hint="eastAsia"/>
          <w:b/>
          <w:bCs/>
          <w:sz w:val="28"/>
          <w:szCs w:val="28"/>
        </w:rPr>
        <w:t>关于处置相关约定</w:t>
      </w:r>
    </w:p>
    <w:p w:rsidR="00744B85" w:rsidRDefault="00207A51">
      <w:pPr>
        <w:widowControl/>
        <w:spacing w:line="620" w:lineRule="exact"/>
        <w:ind w:firstLineChars="200" w:firstLine="560"/>
        <w:rPr>
          <w:rFonts w:ascii="宋体" w:hAnsi="宋体" w:cs="宋体"/>
          <w:kern w:val="0"/>
          <w:sz w:val="28"/>
          <w:szCs w:val="28"/>
        </w:rPr>
      </w:pPr>
      <w:r>
        <w:rPr>
          <w:rFonts w:ascii="宋体" w:hAnsi="宋体" w:cs="宋体" w:hint="eastAsia"/>
          <w:kern w:val="0"/>
          <w:sz w:val="28"/>
          <w:szCs w:val="28"/>
        </w:rPr>
        <w:t>1、本次标的物具体均以实际展示为准，按现状转让，不承担瑕疵、数量、规格、型号等保证，请竞买人亲临现场，实地看样，未看样的竞买人</w:t>
      </w:r>
      <w:r>
        <w:rPr>
          <w:rFonts w:ascii="宋体" w:hAnsi="宋体" w:cs="宋体" w:hint="eastAsia"/>
          <w:kern w:val="0"/>
          <w:sz w:val="28"/>
          <w:szCs w:val="28"/>
        </w:rPr>
        <w:lastRenderedPageBreak/>
        <w:t>视为对本次标的物现状的确认，慎重决定竞买行为，竞买人一旦作出竞买决定，即表明已完全了解，并接受本次标的物的现状和一切已知及未知的瑕疵、数量、规格、型号等。标的物涉及的拆卸、运输(包括吊车费、搬运费等)、场地清理等费用均由受让方负责。</w:t>
      </w:r>
    </w:p>
    <w:p w:rsidR="00744B85" w:rsidRDefault="00207A51">
      <w:pPr>
        <w:spacing w:line="360" w:lineRule="auto"/>
        <w:ind w:rightChars="-159" w:right="-334" w:firstLineChars="200" w:firstLine="560"/>
        <w:jc w:val="left"/>
        <w:rPr>
          <w:rFonts w:ascii="宋体" w:hAnsi="宋体" w:cs="宋体"/>
          <w:kern w:val="0"/>
          <w:sz w:val="28"/>
          <w:szCs w:val="28"/>
        </w:rPr>
      </w:pPr>
      <w:r>
        <w:rPr>
          <w:rFonts w:ascii="宋体" w:hAnsi="宋体" w:cs="宋体" w:hint="eastAsia"/>
          <w:kern w:val="0"/>
          <w:sz w:val="28"/>
          <w:szCs w:val="28"/>
        </w:rPr>
        <w:t>2、标的物涉及</w:t>
      </w:r>
      <w:r>
        <w:rPr>
          <w:rFonts w:ascii="宋体" w:hAnsi="宋体" w:cs="宋体" w:hint="eastAsia"/>
          <w:sz w:val="28"/>
          <w:szCs w:val="28"/>
        </w:rPr>
        <w:t>拆装切割、搬运时应遵守国家有关规定，</w:t>
      </w:r>
      <w:r>
        <w:rPr>
          <w:rFonts w:ascii="宋体" w:hAnsi="宋体" w:hint="eastAsia"/>
          <w:sz w:val="28"/>
          <w:szCs w:val="28"/>
        </w:rPr>
        <w:t>拆卸、运输及相关特种作业需持证作业</w:t>
      </w:r>
      <w:r>
        <w:rPr>
          <w:rFonts w:ascii="宋体" w:hAnsi="宋体" w:cs="宋体" w:hint="eastAsia"/>
          <w:kern w:val="0"/>
          <w:sz w:val="28"/>
          <w:szCs w:val="28"/>
        </w:rPr>
        <w:t>（</w:t>
      </w:r>
      <w:r>
        <w:rPr>
          <w:rFonts w:ascii="宋体" w:hAnsi="宋体" w:cs="宋体" w:hint="eastAsia"/>
          <w:b/>
          <w:bCs/>
          <w:kern w:val="0"/>
          <w:sz w:val="28"/>
          <w:szCs w:val="28"/>
        </w:rPr>
        <w:t>标段</w:t>
      </w:r>
      <w:r w:rsidR="008D4190">
        <w:rPr>
          <w:rFonts w:ascii="宋体" w:hAnsi="宋体" w:cs="宋体" w:hint="eastAsia"/>
          <w:b/>
          <w:bCs/>
          <w:kern w:val="0"/>
          <w:sz w:val="28"/>
          <w:szCs w:val="28"/>
        </w:rPr>
        <w:t>一</w:t>
      </w:r>
      <w:r>
        <w:rPr>
          <w:rFonts w:ascii="宋体" w:hAnsi="宋体" w:cs="宋体" w:hint="eastAsia"/>
          <w:b/>
          <w:bCs/>
          <w:kern w:val="0"/>
          <w:sz w:val="28"/>
          <w:szCs w:val="28"/>
        </w:rPr>
        <w:t>拆装须具有钢结构安装资质或房屋拆除资质的企业拆装</w:t>
      </w:r>
      <w:r>
        <w:rPr>
          <w:rFonts w:ascii="宋体" w:hAnsi="宋体" w:cs="宋体" w:hint="eastAsia"/>
          <w:kern w:val="0"/>
          <w:sz w:val="28"/>
          <w:szCs w:val="28"/>
        </w:rPr>
        <w:t>）</w:t>
      </w:r>
      <w:r>
        <w:rPr>
          <w:rFonts w:ascii="宋体" w:hAnsi="宋体" w:cs="宋体" w:hint="eastAsia"/>
          <w:sz w:val="28"/>
          <w:szCs w:val="28"/>
        </w:rPr>
        <w:t>，不进行任何违法、违章作业</w:t>
      </w:r>
      <w:r>
        <w:rPr>
          <w:rFonts w:ascii="宋体" w:hAnsi="宋体" w:cs="宋体" w:hint="eastAsia"/>
          <w:kern w:val="0"/>
          <w:sz w:val="28"/>
          <w:szCs w:val="28"/>
        </w:rPr>
        <w:t>，受让方全权负责现场消防工作。</w:t>
      </w:r>
    </w:p>
    <w:p w:rsidR="00744B85" w:rsidRDefault="00207A51">
      <w:pPr>
        <w:widowControl/>
        <w:spacing w:line="620" w:lineRule="exact"/>
        <w:ind w:firstLineChars="200" w:firstLine="560"/>
        <w:rPr>
          <w:rFonts w:ascii="宋体" w:hAnsi="宋体" w:cs="宋体"/>
          <w:kern w:val="0"/>
          <w:sz w:val="28"/>
          <w:szCs w:val="28"/>
        </w:rPr>
      </w:pPr>
      <w:r>
        <w:rPr>
          <w:rFonts w:ascii="宋体" w:hAnsi="宋体" w:cs="宋体" w:hint="eastAsia"/>
          <w:kern w:val="0"/>
          <w:sz w:val="28"/>
          <w:szCs w:val="28"/>
        </w:rPr>
        <w:t>3、所有标的物均需在收到转让方通知后30天内完成处置，受让方对拆卸、运输过程中的安全负全责。在拆装标的物时，不得对转让方场地造成污染，产生的垃圾随车运走，不得对周边民居造成影响。处置期间用电由受让方自行解决。</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4、处置后受让方如不符合相关政策法规的规定或按原用途使用而造成危险或出现事故的，责任由受让方自行承担。</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sz w:val="28"/>
          <w:szCs w:val="28"/>
        </w:rPr>
        <w:t>七、</w:t>
      </w:r>
      <w:r>
        <w:rPr>
          <w:rFonts w:ascii="宋体" w:hAnsi="宋体" w:cs="宋体" w:hint="eastAsia"/>
          <w:kern w:val="0"/>
          <w:sz w:val="28"/>
          <w:szCs w:val="28"/>
        </w:rPr>
        <w:t>确定受让方后，受让方须在二个工作日内到我所签订《成交确认书》，受让方凭《成交确认书》当天与转让方签订《资产转让合同》。</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受让方无故拖延、拒签《成交确认书》或《资产转让合同》，或未按期付清成交款的，竞买保证金将不予退还并取消其成交资格。</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八、交易佣金</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sz w:val="28"/>
          <w:szCs w:val="28"/>
        </w:rPr>
        <w:t>产交所</w:t>
      </w:r>
      <w:r>
        <w:rPr>
          <w:rFonts w:ascii="宋体" w:hAnsi="宋体" w:cs="宋体" w:hint="eastAsia"/>
          <w:kern w:val="0"/>
          <w:sz w:val="28"/>
          <w:szCs w:val="28"/>
        </w:rPr>
        <w:t>向受让方收取按成交价2%计算的交易佣金。</w:t>
      </w:r>
    </w:p>
    <w:p w:rsidR="00744B85" w:rsidRDefault="00207A51">
      <w:pPr>
        <w:spacing w:line="620" w:lineRule="exact"/>
        <w:ind w:firstLineChars="200" w:firstLine="560"/>
        <w:rPr>
          <w:rFonts w:ascii="宋体" w:hAnsi="宋体" w:cs="宋体"/>
          <w:kern w:val="0"/>
          <w:sz w:val="28"/>
          <w:szCs w:val="28"/>
        </w:rPr>
      </w:pPr>
      <w:r>
        <w:rPr>
          <w:rFonts w:ascii="宋体" w:hAnsi="宋体" w:cs="宋体" w:hint="eastAsia"/>
          <w:kern w:val="0"/>
          <w:sz w:val="28"/>
          <w:szCs w:val="28"/>
        </w:rPr>
        <w:t>九、付款方式：受让方在《转让合同》生效之日起五个工作日内一次付清转让成交款及交易佣金。（单位名称：台州市产权交易所有限公司，开户行：浙江民泰商业银行股份有限公司椒江市府大道支行，账号：</w:t>
      </w:r>
      <w:r>
        <w:rPr>
          <w:rFonts w:ascii="宋体" w:hAnsi="宋体" w:cs="宋体" w:hint="eastAsia"/>
          <w:kern w:val="0"/>
          <w:sz w:val="28"/>
          <w:szCs w:val="28"/>
        </w:rPr>
        <w:lastRenderedPageBreak/>
        <w:t>583016260800028）。</w:t>
      </w:r>
    </w:p>
    <w:p w:rsidR="00744B85" w:rsidRDefault="00207A51">
      <w:pPr>
        <w:widowControl/>
        <w:spacing w:line="620" w:lineRule="exact"/>
        <w:ind w:firstLineChars="200" w:firstLine="560"/>
        <w:jc w:val="left"/>
        <w:rPr>
          <w:rFonts w:ascii="宋体" w:hAnsi="宋体" w:cs="宋体"/>
          <w:sz w:val="28"/>
          <w:szCs w:val="28"/>
        </w:rPr>
      </w:pPr>
      <w:r>
        <w:rPr>
          <w:rFonts w:ascii="宋体" w:hAnsi="宋体" w:cs="宋体" w:hint="eastAsia"/>
          <w:sz w:val="28"/>
          <w:szCs w:val="28"/>
        </w:rPr>
        <w:t>十、资产转让的移交与交割：受让方按上述付款方式支付转让成交款及交易佣金后，产交所审核后向受让方出具本次转让的《交易凭证》，受让方方能要求与转让方办理转让标的物的交接手续。资产移交手续在受让方与转让方之间进行。</w:t>
      </w:r>
    </w:p>
    <w:p w:rsidR="00744B85" w:rsidRDefault="00207A51">
      <w:pPr>
        <w:widowControl/>
        <w:spacing w:line="620" w:lineRule="exact"/>
        <w:ind w:firstLineChars="200" w:firstLine="560"/>
        <w:jc w:val="left"/>
        <w:rPr>
          <w:rFonts w:ascii="宋体" w:hAnsi="宋体" w:cs="宋体"/>
          <w:sz w:val="28"/>
          <w:szCs w:val="28"/>
        </w:rPr>
      </w:pPr>
      <w:r>
        <w:rPr>
          <w:rFonts w:ascii="宋体" w:hAnsi="宋体" w:cs="宋体" w:hint="eastAsia"/>
          <w:sz w:val="28"/>
          <w:szCs w:val="28"/>
        </w:rPr>
        <w:t>十一、</w:t>
      </w:r>
      <w:r>
        <w:rPr>
          <w:rFonts w:ascii="宋体" w:hAnsi="宋体" w:cs="宋体" w:hint="eastAsia"/>
          <w:kern w:val="0"/>
          <w:sz w:val="28"/>
          <w:szCs w:val="28"/>
        </w:rPr>
        <w:t>受让方缴纳的竞买保证金转为合同履约保证金，该合同履约保证金在受让方在规定时间内处理完标的物，并经转让方确认后五个工作日无息退还，如受让方未按规定处置标的物或超范围处置，须恢复原状或从合同履约保证金中扣除相应金额作为赔偿损失，合同履约保证金不足于赔偿实际损失的，转让方有权进一步追究其责任。</w:t>
      </w:r>
      <w:r>
        <w:rPr>
          <w:rFonts w:ascii="宋体" w:hAnsi="宋体" w:cs="宋体" w:hint="eastAsia"/>
          <w:sz w:val="28"/>
          <w:szCs w:val="28"/>
        </w:rPr>
        <w:t>若受让方未及时支付交易佣金，产交所有权在保证金中优先予以扣除。未竞得者的竞买保证金，在竞价活动结束后</w:t>
      </w:r>
      <w:r>
        <w:rPr>
          <w:rFonts w:ascii="宋体" w:hAnsi="宋体" w:cs="宋体" w:hint="eastAsia"/>
          <w:kern w:val="0"/>
          <w:sz w:val="28"/>
          <w:szCs w:val="28"/>
        </w:rPr>
        <w:t>五个工作日</w:t>
      </w:r>
      <w:r>
        <w:rPr>
          <w:rFonts w:ascii="宋体" w:hAnsi="宋体" w:cs="宋体" w:hint="eastAsia"/>
          <w:sz w:val="28"/>
          <w:szCs w:val="28"/>
        </w:rPr>
        <w:t>予以退还（不计息）。</w:t>
      </w:r>
    </w:p>
    <w:p w:rsidR="00744B85" w:rsidRDefault="00207A51">
      <w:pPr>
        <w:spacing w:line="620" w:lineRule="exact"/>
        <w:ind w:firstLineChars="200" w:firstLine="560"/>
        <w:rPr>
          <w:rFonts w:ascii="宋体" w:hAnsi="宋体" w:cs="宋体"/>
          <w:sz w:val="28"/>
          <w:szCs w:val="28"/>
        </w:rPr>
      </w:pPr>
      <w:r>
        <w:rPr>
          <w:rFonts w:ascii="宋体" w:hAnsi="宋体" w:cs="宋体" w:hint="eastAsia"/>
          <w:kern w:val="0"/>
          <w:sz w:val="28"/>
          <w:szCs w:val="28"/>
        </w:rPr>
        <w:t>十二、免责声明：</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网络竞价是按竞价标的现状进行报价，竞价公告是对竞价标的的一般性说明，仅供竞买人参考。</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竞买方在参加网络竞价活动之前，应对竞价标的进行了全面了解，接受竞价文件的内容和要求，对其报价行为负责，且网络报价实施后不得以不了解所竞得标的为由予以反悔。</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为确保网络传输的安全，保障竞买方的利益，网络报价平台对网络资料的传输采用数据加密处理，但无法保证电子信息绝对安全。</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如因不可抗力造成网络报价活动不能正常进行，台州产权交易所不承担任何责任。</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lastRenderedPageBreak/>
        <w:t>如因网络报价服务器等设备故障、网络传输线路（电信）故障、网络竞价平台软件故障、黑客攻击等原因造成网络报价不能正常进行，台州产权交易所不承担任何责任。我所将全力排除故障，解决问题，尽快恢复网络报价平台的正常运行，并经监管处审核批准，组织已报名竞买方重新竞价。</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如因竞买方自身报价电脑设备故障、网络传输线路不畅通等原因，造成竞买方不能正常进行网络报价，我所不承担任何责任。</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如因竞买方操作不当或操作失误而造成的任何损失，由当事人自己负责。</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如因竞买方的报价设备的系统时间与网络报价平台服务器时间不一致而造成的任何后果，由当事人自己负责。</w:t>
      </w:r>
    </w:p>
    <w:p w:rsidR="00744B85" w:rsidRDefault="00207A51">
      <w:pPr>
        <w:numPr>
          <w:ilvl w:val="0"/>
          <w:numId w:val="2"/>
        </w:numPr>
        <w:spacing w:line="620" w:lineRule="exact"/>
        <w:ind w:firstLineChars="200" w:firstLine="560"/>
        <w:rPr>
          <w:rFonts w:ascii="宋体" w:hAnsi="宋体" w:cs="宋体"/>
          <w:sz w:val="28"/>
          <w:szCs w:val="28"/>
          <w:shd w:val="clear" w:color="auto" w:fill="FFFFFF"/>
        </w:rPr>
      </w:pPr>
      <w:r>
        <w:rPr>
          <w:rFonts w:ascii="宋体" w:hAnsi="宋体" w:cs="宋体" w:hint="eastAsia"/>
          <w:sz w:val="28"/>
          <w:szCs w:val="28"/>
          <w:shd w:val="clear" w:color="auto" w:fill="FFFFFF"/>
        </w:rPr>
        <w:t>用户、竞买方应对自身的账户安全负责。若用户或竞买方的账户被盗用，则由当事人自己负责。</w:t>
      </w:r>
    </w:p>
    <w:p w:rsidR="00744B85" w:rsidRDefault="00207A51">
      <w:pPr>
        <w:widowControl/>
        <w:shd w:val="clear" w:color="auto" w:fill="FFFFFF"/>
        <w:spacing w:line="620" w:lineRule="exact"/>
        <w:ind w:firstLineChars="300" w:firstLine="840"/>
        <w:jc w:val="left"/>
        <w:rPr>
          <w:rFonts w:ascii="宋体" w:hAnsi="宋体" w:cs="宋体"/>
          <w:sz w:val="28"/>
          <w:szCs w:val="28"/>
        </w:rPr>
      </w:pPr>
      <w:r>
        <w:rPr>
          <w:rFonts w:ascii="宋体" w:hAnsi="宋体" w:cs="宋体" w:hint="eastAsia"/>
          <w:kern w:val="0"/>
          <w:sz w:val="28"/>
          <w:szCs w:val="28"/>
        </w:rPr>
        <w:t>十三</w:t>
      </w:r>
      <w:r>
        <w:rPr>
          <w:rFonts w:ascii="宋体" w:hAnsi="宋体" w:cs="宋体" w:hint="eastAsia"/>
          <w:sz w:val="28"/>
          <w:szCs w:val="28"/>
        </w:rPr>
        <w:t>、转让方、产交所有权在竞价会开始前撤回、撤除转让标的并不受竞买人追索。对竞买人所造成的损失，由竞买人自行承担；交易内容发生变化的，经产交所审核后在竞价会开始前告知竞买人，相关补充内容为本次挂牌转让资料的有效组成部分。</w:t>
      </w:r>
    </w:p>
    <w:p w:rsidR="00744B85" w:rsidRDefault="00207A51">
      <w:pPr>
        <w:widowControl/>
        <w:shd w:val="clear" w:color="auto" w:fill="FFFFFF"/>
        <w:spacing w:line="620" w:lineRule="exact"/>
        <w:ind w:firstLineChars="300" w:firstLine="840"/>
        <w:jc w:val="left"/>
        <w:rPr>
          <w:rFonts w:ascii="宋体" w:hAnsi="宋体" w:cs="宋体"/>
          <w:sz w:val="28"/>
          <w:szCs w:val="28"/>
        </w:rPr>
      </w:pPr>
      <w:r>
        <w:rPr>
          <w:rFonts w:ascii="宋体" w:hAnsi="宋体" w:cs="宋体" w:hint="eastAsia"/>
          <w:sz w:val="28"/>
          <w:szCs w:val="28"/>
        </w:rPr>
        <w:t>十四、请各竞买人仔细阅读本次转让文件。</w:t>
      </w:r>
    </w:p>
    <w:p w:rsidR="00744B85" w:rsidRDefault="00744B85">
      <w:pPr>
        <w:pStyle w:val="a0"/>
        <w:rPr>
          <w:rFonts w:ascii="宋体" w:hAnsi="宋体" w:cs="宋体"/>
          <w:sz w:val="28"/>
          <w:szCs w:val="28"/>
        </w:rPr>
      </w:pPr>
    </w:p>
    <w:p w:rsidR="00744B85" w:rsidRDefault="00744B85">
      <w:pPr>
        <w:pStyle w:val="a0"/>
        <w:rPr>
          <w:rFonts w:ascii="宋体" w:hAnsi="宋体" w:cs="宋体"/>
          <w:sz w:val="28"/>
          <w:szCs w:val="28"/>
        </w:rPr>
      </w:pPr>
    </w:p>
    <w:p w:rsidR="00744B85" w:rsidRDefault="00207A51">
      <w:pPr>
        <w:widowControl/>
        <w:shd w:val="clear" w:color="auto" w:fill="FFFFFF"/>
        <w:spacing w:line="360" w:lineRule="auto"/>
        <w:ind w:firstLine="560"/>
        <w:jc w:val="left"/>
        <w:rPr>
          <w:rFonts w:ascii="宋体" w:hAnsi="宋体" w:cs="宋体"/>
          <w:kern w:val="0"/>
          <w:sz w:val="28"/>
          <w:szCs w:val="28"/>
        </w:rPr>
      </w:pPr>
      <w:r>
        <w:rPr>
          <w:rFonts w:ascii="宋体" w:hAnsi="宋体" w:cs="宋体" w:hint="eastAsia"/>
          <w:sz w:val="28"/>
          <w:szCs w:val="28"/>
        </w:rPr>
        <w:t xml:space="preserve">                               台州市产权交易所有限公司</w:t>
      </w:r>
    </w:p>
    <w:p w:rsidR="00744B85" w:rsidRDefault="00207A51">
      <w:pPr>
        <w:widowControl/>
        <w:shd w:val="clear" w:color="auto" w:fill="FFFFFF"/>
        <w:spacing w:line="360" w:lineRule="auto"/>
        <w:ind w:firstLineChars="565" w:firstLine="1582"/>
        <w:jc w:val="left"/>
        <w:rPr>
          <w:rFonts w:ascii="宋体" w:hAnsi="宋体" w:cs="宋体"/>
          <w:kern w:val="0"/>
          <w:sz w:val="28"/>
          <w:szCs w:val="28"/>
        </w:rPr>
      </w:pPr>
      <w:r>
        <w:rPr>
          <w:rFonts w:ascii="宋体" w:hAnsi="宋体" w:cs="宋体" w:hint="eastAsia"/>
          <w:kern w:val="0"/>
          <w:sz w:val="28"/>
          <w:szCs w:val="28"/>
        </w:rPr>
        <w:t xml:space="preserve">                        </w:t>
      </w:r>
      <w:bookmarkEnd w:id="3"/>
      <w:r>
        <w:rPr>
          <w:rFonts w:ascii="宋体" w:hAnsi="宋体" w:cs="宋体" w:hint="eastAsia"/>
          <w:kern w:val="0"/>
          <w:sz w:val="28"/>
          <w:szCs w:val="28"/>
        </w:rPr>
        <w:t xml:space="preserve"> </w:t>
      </w:r>
      <w:r w:rsidR="00D647FC">
        <w:rPr>
          <w:rFonts w:ascii="宋体" w:hAnsi="宋体" w:cs="宋体" w:hint="eastAsia"/>
          <w:kern w:val="0"/>
          <w:sz w:val="28"/>
          <w:szCs w:val="28"/>
        </w:rPr>
        <w:t>二〇二二年</w:t>
      </w:r>
      <w:r w:rsidR="008D4190">
        <w:rPr>
          <w:rFonts w:ascii="宋体" w:hAnsi="宋体" w:cs="宋体" w:hint="eastAsia"/>
          <w:kern w:val="0"/>
          <w:sz w:val="28"/>
          <w:szCs w:val="28"/>
        </w:rPr>
        <w:t>三月十八日</w:t>
      </w:r>
      <w:r w:rsidR="00D647FC">
        <w:rPr>
          <w:rFonts w:ascii="宋体" w:hAnsi="宋体" w:cs="宋体" w:hint="eastAsia"/>
          <w:kern w:val="0"/>
          <w:sz w:val="28"/>
          <w:szCs w:val="28"/>
        </w:rPr>
        <w:t xml:space="preserve"> </w:t>
      </w:r>
    </w:p>
    <w:p w:rsidR="00744B85" w:rsidRDefault="00207A51">
      <w:pPr>
        <w:pStyle w:val="a4"/>
        <w:rPr>
          <w:rFonts w:ascii="宋体" w:hAnsi="宋体" w:cs="宋体"/>
          <w:kern w:val="0"/>
          <w:sz w:val="44"/>
          <w:szCs w:val="44"/>
        </w:rPr>
      </w:pPr>
      <w:bookmarkStart w:id="5" w:name="_Toc20125"/>
      <w:bookmarkStart w:id="6" w:name="_Toc365887831"/>
      <w:bookmarkStart w:id="7" w:name="_Toc274384273"/>
      <w:r>
        <w:rPr>
          <w:rStyle w:val="Char"/>
          <w:rFonts w:hint="eastAsia"/>
          <w:sz w:val="44"/>
          <w:szCs w:val="44"/>
        </w:rPr>
        <w:br w:type="page"/>
      </w:r>
      <w:r>
        <w:rPr>
          <w:rStyle w:val="Char"/>
          <w:rFonts w:hint="eastAsia"/>
          <w:sz w:val="44"/>
          <w:szCs w:val="44"/>
        </w:rPr>
        <w:lastRenderedPageBreak/>
        <w:t>竞买申请书</w:t>
      </w:r>
      <w:bookmarkEnd w:id="5"/>
      <w:bookmarkEnd w:id="6"/>
      <w:bookmarkEnd w:id="7"/>
    </w:p>
    <w:p w:rsidR="00744B85" w:rsidRDefault="00207A51">
      <w:pPr>
        <w:spacing w:line="480" w:lineRule="auto"/>
        <w:rPr>
          <w:rFonts w:ascii="宋体" w:hAnsi="宋体" w:cs="宋体"/>
          <w:bCs/>
          <w:kern w:val="0"/>
          <w:sz w:val="28"/>
          <w:szCs w:val="28"/>
        </w:rPr>
      </w:pPr>
      <w:r>
        <w:rPr>
          <w:rFonts w:ascii="宋体" w:hAnsi="宋体" w:cs="宋体" w:hint="eastAsia"/>
          <w:bCs/>
          <w:kern w:val="0"/>
          <w:sz w:val="28"/>
          <w:szCs w:val="28"/>
        </w:rPr>
        <w:t>台州市产权交易所有限公司：</w:t>
      </w:r>
    </w:p>
    <w:p w:rsidR="00744B85" w:rsidRDefault="00207A51">
      <w:pPr>
        <w:spacing w:line="480" w:lineRule="auto"/>
        <w:ind w:firstLine="480"/>
        <w:rPr>
          <w:rFonts w:ascii="宋体" w:hAnsi="宋体" w:cs="宋体"/>
          <w:b/>
          <w:bCs/>
          <w:kern w:val="0"/>
          <w:sz w:val="28"/>
          <w:szCs w:val="28"/>
        </w:rPr>
      </w:pPr>
      <w:r>
        <w:rPr>
          <w:rFonts w:ascii="宋体" w:hAnsi="宋体" w:cs="宋体" w:hint="eastAsia"/>
          <w:bCs/>
          <w:kern w:val="0"/>
          <w:sz w:val="28"/>
          <w:szCs w:val="28"/>
        </w:rPr>
        <w:t>经认真阅读编号为</w:t>
      </w:r>
      <w:r w:rsidR="00F15EEE">
        <w:rPr>
          <w:rFonts w:ascii="宋体" w:hAnsi="宋体" w:cs="宋体" w:hint="eastAsia"/>
          <w:bCs/>
          <w:kern w:val="0"/>
          <w:sz w:val="28"/>
          <w:szCs w:val="28"/>
        </w:rPr>
        <w:t>台交所挂〔2022〕10号</w:t>
      </w:r>
      <w:r>
        <w:rPr>
          <w:rFonts w:ascii="宋体" w:hAnsi="宋体" w:cs="宋体" w:hint="eastAsia"/>
          <w:bCs/>
          <w:kern w:val="0"/>
          <w:sz w:val="28"/>
          <w:szCs w:val="28"/>
        </w:rPr>
        <w:t>《台州市椒江城市发展投资集团有限公司和合大道（教七路-学院路）道路工程范围内大桥体育公园资产处置转让文件》，我方完全接受并愿意遵守贵所转让文件中规定和要求，对所有文件均无异议。</w:t>
      </w:r>
    </w:p>
    <w:p w:rsidR="00744B85" w:rsidRDefault="00207A51">
      <w:pPr>
        <w:spacing w:line="480" w:lineRule="auto"/>
        <w:ind w:firstLine="480"/>
        <w:rPr>
          <w:rFonts w:ascii="宋体" w:hAnsi="宋体" w:cs="宋体"/>
          <w:bCs/>
          <w:kern w:val="0"/>
          <w:sz w:val="28"/>
          <w:szCs w:val="28"/>
        </w:rPr>
      </w:pPr>
      <w:r>
        <w:rPr>
          <w:rFonts w:ascii="宋体" w:hAnsi="宋体" w:cs="宋体" w:hint="eastAsia"/>
          <w:bCs/>
          <w:kern w:val="0"/>
          <w:sz w:val="28"/>
          <w:szCs w:val="28"/>
        </w:rPr>
        <w:t>我方正式申请参加贵所举行的和合大道（教七路-学院路）道路工程范围内大桥体育公园的机械设备、废旧物资、存货等资产处置网络竞价活动。</w:t>
      </w:r>
    </w:p>
    <w:p w:rsidR="00744B85" w:rsidRDefault="00207A51">
      <w:pPr>
        <w:spacing w:line="420" w:lineRule="auto"/>
        <w:ind w:firstLine="480"/>
        <w:rPr>
          <w:rFonts w:ascii="宋体" w:hAnsi="宋体" w:cs="宋体"/>
          <w:bCs/>
          <w:kern w:val="0"/>
          <w:sz w:val="28"/>
          <w:szCs w:val="28"/>
        </w:rPr>
      </w:pPr>
      <w:r>
        <w:rPr>
          <w:rFonts w:ascii="宋体" w:hAnsi="宋体" w:cs="宋体" w:hint="eastAsia"/>
          <w:bCs/>
          <w:kern w:val="0"/>
          <w:sz w:val="28"/>
          <w:szCs w:val="28"/>
        </w:rPr>
        <w:t>我方愿意按文件规定,参与第</w:t>
      </w:r>
      <w:r>
        <w:rPr>
          <w:rFonts w:ascii="宋体" w:hAnsi="宋体" w:cs="宋体" w:hint="eastAsia"/>
          <w:bCs/>
          <w:kern w:val="0"/>
          <w:sz w:val="28"/>
          <w:szCs w:val="28"/>
          <w:u w:val="single"/>
        </w:rPr>
        <w:t xml:space="preserve">       </w:t>
      </w:r>
      <w:r>
        <w:rPr>
          <w:rFonts w:ascii="宋体" w:hAnsi="宋体" w:cs="宋体" w:hint="eastAsia"/>
          <w:bCs/>
          <w:kern w:val="0"/>
          <w:sz w:val="28"/>
          <w:szCs w:val="28"/>
        </w:rPr>
        <w:t>标段的竞买，缴纳竞买保证金人民币</w:t>
      </w:r>
      <w:r>
        <w:rPr>
          <w:rFonts w:ascii="宋体" w:hAnsi="宋体" w:cs="宋体" w:hint="eastAsia"/>
          <w:bCs/>
          <w:kern w:val="0"/>
          <w:sz w:val="28"/>
          <w:szCs w:val="28"/>
          <w:u w:val="single"/>
        </w:rPr>
        <w:t xml:space="preserve">         </w:t>
      </w:r>
      <w:r>
        <w:rPr>
          <w:rFonts w:ascii="宋体" w:hAnsi="宋体" w:cs="宋体" w:hint="eastAsia"/>
          <w:bCs/>
          <w:kern w:val="0"/>
          <w:sz w:val="28"/>
          <w:szCs w:val="28"/>
        </w:rPr>
        <w:t>万元整。</w:t>
      </w:r>
    </w:p>
    <w:p w:rsidR="00744B85" w:rsidRDefault="00207A51">
      <w:pPr>
        <w:spacing w:line="480" w:lineRule="auto"/>
        <w:ind w:rightChars="-94" w:right="-197" w:firstLine="480"/>
        <w:rPr>
          <w:rFonts w:ascii="宋体" w:hAnsi="宋体" w:cs="宋体"/>
          <w:bCs/>
          <w:kern w:val="0"/>
          <w:sz w:val="28"/>
          <w:szCs w:val="28"/>
        </w:rPr>
      </w:pPr>
      <w:r>
        <w:rPr>
          <w:rFonts w:ascii="宋体" w:hAnsi="宋体" w:cs="宋体" w:hint="eastAsia"/>
          <w:bCs/>
          <w:kern w:val="0"/>
          <w:sz w:val="28"/>
          <w:szCs w:val="28"/>
        </w:rPr>
        <w:t>若能竞得该标段，我方保证按照转让文件中的规定和要求履行全部的义务。</w:t>
      </w:r>
    </w:p>
    <w:p w:rsidR="00744B85" w:rsidRDefault="00207A51">
      <w:pPr>
        <w:spacing w:line="480" w:lineRule="auto"/>
        <w:ind w:firstLine="480"/>
        <w:rPr>
          <w:rFonts w:ascii="宋体" w:hAnsi="宋体" w:cs="宋体"/>
          <w:bCs/>
          <w:kern w:val="0"/>
          <w:sz w:val="28"/>
          <w:szCs w:val="28"/>
        </w:rPr>
      </w:pPr>
      <w:r>
        <w:rPr>
          <w:rFonts w:ascii="宋体" w:hAnsi="宋体" w:cs="宋体" w:hint="eastAsia"/>
          <w:bCs/>
          <w:kern w:val="0"/>
          <w:sz w:val="28"/>
          <w:szCs w:val="28"/>
        </w:rPr>
        <w:t>若我方在转让活动中，出现不能按期付款或其他违约行为，我方愿意承担全部法律责任，并赔偿由此产生的损失。</w:t>
      </w:r>
    </w:p>
    <w:p w:rsidR="00744B85" w:rsidRDefault="00744B85">
      <w:pPr>
        <w:spacing w:line="480" w:lineRule="auto"/>
        <w:ind w:firstLine="480"/>
        <w:rPr>
          <w:rFonts w:ascii="宋体" w:hAnsi="宋体" w:cs="宋体"/>
          <w:bCs/>
          <w:kern w:val="0"/>
          <w:sz w:val="28"/>
          <w:szCs w:val="28"/>
        </w:rPr>
      </w:pPr>
    </w:p>
    <w:p w:rsidR="00744B85" w:rsidRDefault="00207A51">
      <w:pPr>
        <w:spacing w:line="480" w:lineRule="auto"/>
        <w:ind w:firstLine="480"/>
        <w:rPr>
          <w:rFonts w:ascii="宋体" w:hAnsi="宋体" w:cs="宋体"/>
          <w:bCs/>
          <w:kern w:val="0"/>
          <w:sz w:val="28"/>
          <w:szCs w:val="28"/>
        </w:rPr>
      </w:pPr>
      <w:r>
        <w:rPr>
          <w:rFonts w:ascii="宋体" w:hAnsi="宋体" w:cs="宋体" w:hint="eastAsia"/>
          <w:bCs/>
          <w:kern w:val="0"/>
          <w:sz w:val="28"/>
          <w:szCs w:val="28"/>
        </w:rPr>
        <w:t>申请人：</w:t>
      </w:r>
      <w:r>
        <w:rPr>
          <w:rFonts w:ascii="宋体" w:hAnsi="宋体" w:cs="宋体" w:hint="eastAsia"/>
          <w:bCs/>
          <w:kern w:val="0"/>
          <w:sz w:val="28"/>
          <w:szCs w:val="28"/>
          <w:u w:val="single"/>
        </w:rPr>
        <w:t xml:space="preserve">                              </w:t>
      </w:r>
      <w:r>
        <w:rPr>
          <w:rFonts w:ascii="宋体" w:hAnsi="宋体" w:cs="宋体" w:hint="eastAsia"/>
          <w:bCs/>
          <w:kern w:val="0"/>
          <w:sz w:val="28"/>
          <w:szCs w:val="28"/>
        </w:rPr>
        <w:t>（加盖公章）</w:t>
      </w:r>
    </w:p>
    <w:p w:rsidR="00744B85" w:rsidRDefault="00207A51">
      <w:pPr>
        <w:spacing w:line="480" w:lineRule="auto"/>
        <w:ind w:firstLine="480"/>
        <w:rPr>
          <w:rFonts w:ascii="宋体" w:hAnsi="宋体" w:cs="宋体"/>
          <w:sz w:val="28"/>
          <w:szCs w:val="28"/>
          <w:u w:val="single"/>
        </w:rPr>
      </w:pPr>
      <w:r>
        <w:rPr>
          <w:rFonts w:ascii="宋体" w:hAnsi="宋体" w:cs="宋体" w:hint="eastAsia"/>
          <w:bCs/>
          <w:kern w:val="0"/>
          <w:sz w:val="28"/>
          <w:szCs w:val="28"/>
        </w:rPr>
        <w:t>法定代表人（或授权委托代理人）签名：</w:t>
      </w:r>
      <w:r>
        <w:rPr>
          <w:rFonts w:ascii="宋体" w:hAnsi="宋体" w:cs="宋体" w:hint="eastAsia"/>
          <w:bCs/>
          <w:kern w:val="0"/>
          <w:sz w:val="28"/>
          <w:szCs w:val="28"/>
          <w:u w:val="single"/>
        </w:rPr>
        <w:t xml:space="preserve">      </w:t>
      </w:r>
      <w:r>
        <w:rPr>
          <w:rFonts w:ascii="宋体" w:hAnsi="宋体" w:cs="宋体" w:hint="eastAsia"/>
          <w:sz w:val="28"/>
          <w:szCs w:val="28"/>
          <w:u w:val="single"/>
        </w:rPr>
        <w:t xml:space="preserve">             </w:t>
      </w:r>
    </w:p>
    <w:p w:rsidR="00744B85" w:rsidRDefault="00207A51">
      <w:pPr>
        <w:spacing w:line="480" w:lineRule="auto"/>
        <w:ind w:firstLine="480"/>
        <w:rPr>
          <w:rFonts w:ascii="宋体" w:hAnsi="宋体" w:cs="宋体"/>
          <w:sz w:val="28"/>
          <w:szCs w:val="28"/>
          <w:u w:val="single"/>
        </w:rPr>
      </w:pPr>
      <w:r>
        <w:rPr>
          <w:rFonts w:ascii="宋体" w:hAnsi="宋体" w:cs="宋体" w:hint="eastAsia"/>
          <w:sz w:val="28"/>
          <w:szCs w:val="28"/>
        </w:rPr>
        <w:t>联系人：</w:t>
      </w:r>
      <w:r>
        <w:rPr>
          <w:rFonts w:ascii="宋体" w:hAnsi="宋体" w:cs="宋体" w:hint="eastAsia"/>
          <w:sz w:val="28"/>
          <w:szCs w:val="28"/>
          <w:u w:val="single"/>
        </w:rPr>
        <w:t xml:space="preserve">                    </w:t>
      </w:r>
      <w:r>
        <w:rPr>
          <w:rFonts w:ascii="宋体" w:hAnsi="宋体" w:cs="宋体" w:hint="eastAsia"/>
          <w:sz w:val="28"/>
          <w:szCs w:val="28"/>
        </w:rPr>
        <w:t>联系电话：</w:t>
      </w:r>
      <w:r>
        <w:rPr>
          <w:rFonts w:ascii="宋体" w:hAnsi="宋体" w:cs="宋体" w:hint="eastAsia"/>
          <w:sz w:val="28"/>
          <w:szCs w:val="28"/>
          <w:u w:val="single"/>
        </w:rPr>
        <w:t xml:space="preserve">               </w:t>
      </w:r>
    </w:p>
    <w:p w:rsidR="00744B85" w:rsidRDefault="00207A51">
      <w:pPr>
        <w:spacing w:line="480" w:lineRule="auto"/>
        <w:ind w:firstLine="480"/>
        <w:rPr>
          <w:rFonts w:ascii="宋体" w:hAnsi="宋体" w:cs="宋体"/>
          <w:sz w:val="28"/>
          <w:szCs w:val="28"/>
          <w:u w:val="single"/>
        </w:rPr>
      </w:pPr>
      <w:r>
        <w:rPr>
          <w:rFonts w:ascii="宋体" w:hAnsi="宋体" w:cs="宋体" w:hint="eastAsia"/>
          <w:sz w:val="28"/>
          <w:szCs w:val="28"/>
        </w:rPr>
        <w:t>地址：</w:t>
      </w:r>
      <w:r>
        <w:rPr>
          <w:rFonts w:ascii="宋体" w:hAnsi="宋体" w:cs="宋体" w:hint="eastAsia"/>
          <w:sz w:val="28"/>
          <w:szCs w:val="28"/>
          <w:u w:val="single"/>
        </w:rPr>
        <w:t xml:space="preserve">                     </w:t>
      </w:r>
      <w:r>
        <w:rPr>
          <w:rFonts w:ascii="宋体" w:hAnsi="宋体" w:cs="宋体" w:hint="eastAsia"/>
          <w:sz w:val="28"/>
          <w:szCs w:val="28"/>
        </w:rPr>
        <w:t>邮政编码：</w:t>
      </w:r>
      <w:r>
        <w:rPr>
          <w:rFonts w:ascii="宋体" w:hAnsi="宋体" w:cs="宋体" w:hint="eastAsia"/>
          <w:sz w:val="28"/>
          <w:szCs w:val="28"/>
          <w:u w:val="single"/>
        </w:rPr>
        <w:t xml:space="preserve">                   </w:t>
      </w:r>
    </w:p>
    <w:p w:rsidR="00744B85" w:rsidRDefault="00744B85">
      <w:pPr>
        <w:spacing w:line="480" w:lineRule="auto"/>
        <w:rPr>
          <w:rFonts w:ascii="宋体" w:hAnsi="宋体" w:cs="宋体"/>
          <w:sz w:val="28"/>
          <w:szCs w:val="28"/>
        </w:rPr>
      </w:pPr>
    </w:p>
    <w:p w:rsidR="00744B85" w:rsidRDefault="00207A51">
      <w:pPr>
        <w:spacing w:line="480" w:lineRule="auto"/>
        <w:ind w:firstLineChars="1600" w:firstLine="4480"/>
        <w:rPr>
          <w:rFonts w:ascii="宋体" w:hAnsi="宋体" w:cs="宋体"/>
          <w:sz w:val="28"/>
          <w:szCs w:val="28"/>
        </w:rPr>
      </w:pPr>
      <w:r>
        <w:rPr>
          <w:rFonts w:ascii="宋体" w:hAnsi="宋体" w:cs="宋体" w:hint="eastAsia"/>
          <w:sz w:val="28"/>
          <w:szCs w:val="28"/>
        </w:rPr>
        <w:t>申请时间：二〇二二年   月   日</w:t>
      </w:r>
    </w:p>
    <w:p w:rsidR="00744B85" w:rsidRDefault="00207A51">
      <w:pPr>
        <w:pStyle w:val="a4"/>
        <w:rPr>
          <w:rFonts w:ascii="宋体" w:hAnsi="宋体" w:cs="宋体"/>
          <w:kern w:val="0"/>
          <w:sz w:val="44"/>
          <w:szCs w:val="44"/>
        </w:rPr>
      </w:pPr>
      <w:r>
        <w:rPr>
          <w:rFonts w:ascii="宋体" w:hAnsi="宋体" w:cs="宋体" w:hint="eastAsia"/>
          <w:sz w:val="28"/>
          <w:szCs w:val="28"/>
        </w:rPr>
        <w:br w:type="page"/>
      </w:r>
      <w:bookmarkStart w:id="8" w:name="_Toc4454"/>
      <w:bookmarkStart w:id="9" w:name="_Toc274384276"/>
      <w:bookmarkStart w:id="10" w:name="_Toc369094530"/>
      <w:r>
        <w:rPr>
          <w:rFonts w:ascii="宋体" w:hAnsi="宋体" w:cs="宋体" w:hint="eastAsia"/>
          <w:kern w:val="0"/>
          <w:sz w:val="44"/>
          <w:szCs w:val="44"/>
        </w:rPr>
        <w:lastRenderedPageBreak/>
        <w:t>承诺函</w:t>
      </w:r>
      <w:bookmarkEnd w:id="8"/>
    </w:p>
    <w:p w:rsidR="00744B85" w:rsidRDefault="00207A51">
      <w:pPr>
        <w:spacing w:line="360" w:lineRule="auto"/>
        <w:rPr>
          <w:rFonts w:ascii="宋体" w:hAnsi="宋体" w:cs="宋体"/>
          <w:sz w:val="28"/>
          <w:szCs w:val="28"/>
        </w:rPr>
      </w:pPr>
      <w:r>
        <w:rPr>
          <w:rFonts w:ascii="宋体" w:hAnsi="宋体" w:cs="宋体" w:hint="eastAsia"/>
          <w:sz w:val="28"/>
          <w:szCs w:val="28"/>
        </w:rPr>
        <w:t>台州市产权交易所有限公司：</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经认真阅读贵所提供的</w:t>
      </w:r>
      <w:r w:rsidR="00F15EEE">
        <w:rPr>
          <w:rFonts w:ascii="宋体" w:hAnsi="宋体" w:cs="宋体" w:hint="eastAsia"/>
          <w:sz w:val="28"/>
          <w:szCs w:val="28"/>
        </w:rPr>
        <w:t>台交所挂〔2022〕10号</w:t>
      </w:r>
      <w:r>
        <w:rPr>
          <w:rFonts w:ascii="宋体" w:hAnsi="宋体" w:cs="宋体" w:hint="eastAsia"/>
          <w:sz w:val="28"/>
          <w:szCs w:val="28"/>
        </w:rPr>
        <w:t>《</w:t>
      </w:r>
      <w:r>
        <w:rPr>
          <w:rFonts w:ascii="宋体" w:hAnsi="宋体" w:cs="宋体" w:hint="eastAsia"/>
          <w:bCs/>
          <w:kern w:val="0"/>
          <w:sz w:val="28"/>
          <w:szCs w:val="28"/>
        </w:rPr>
        <w:t>台州市椒江城市发展投资集团有限公司和合大道（教七路-学院路）道路工程范围内大桥体育公园资产处置转让文件</w:t>
      </w:r>
      <w:r>
        <w:rPr>
          <w:rFonts w:ascii="宋体" w:hAnsi="宋体" w:cs="宋体" w:hint="eastAsia"/>
          <w:sz w:val="28"/>
          <w:szCs w:val="28"/>
        </w:rPr>
        <w:t>》，我方对所有文件均已知悉且无异议，现将有关事项承诺如下：</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一、我方所提交的报名资料和符合竞买条件的有关证明（含有关附件）均为真实、合法、有效文件，否则我方所交保证金由贵所没收。</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二、我方愿意接受台州市椒江城市发展投资集团有限公司和合大道（教七路-学院路）道路工程范围内大桥体育公园资产处置标段的转让底价，同时承诺按不低于该转让底价报价。</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三、我方已详实了解本次</w:t>
      </w:r>
      <w:r>
        <w:rPr>
          <w:rFonts w:ascii="宋体" w:hAnsi="宋体" w:cs="宋体" w:hint="eastAsia"/>
          <w:bCs/>
          <w:kern w:val="0"/>
          <w:sz w:val="28"/>
          <w:szCs w:val="28"/>
        </w:rPr>
        <w:t>标的</w:t>
      </w:r>
      <w:r>
        <w:rPr>
          <w:rFonts w:ascii="宋体" w:hAnsi="宋体" w:cs="宋体" w:hint="eastAsia"/>
          <w:sz w:val="28"/>
          <w:szCs w:val="28"/>
        </w:rPr>
        <w:t>有关情况，并保证受让后所支付的资金来源合法。</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四、我方承诺在组织拆装切割、搬运时遵守国家有关规定，</w:t>
      </w:r>
      <w:r>
        <w:rPr>
          <w:rFonts w:ascii="宋体" w:hAnsi="宋体" w:hint="eastAsia"/>
          <w:sz w:val="28"/>
          <w:szCs w:val="28"/>
        </w:rPr>
        <w:t>拆卸、运输及相关特种作业需持证作业</w:t>
      </w:r>
      <w:r>
        <w:rPr>
          <w:rFonts w:ascii="宋体" w:hAnsi="宋体" w:cs="宋体" w:hint="eastAsia"/>
          <w:sz w:val="28"/>
          <w:szCs w:val="28"/>
        </w:rPr>
        <w:t>，不进行任何违法、违章作业，全权负责现场消防工作；在规定时间处置完成，对拆卸、运输过程中的安全负全责。在拆装标的物时，不对转让方场地造成污染，产生的垃圾随车运走，不得对周边民居造成影响。</w:t>
      </w:r>
    </w:p>
    <w:p w:rsidR="00744B85" w:rsidRDefault="00207A51">
      <w:pPr>
        <w:widowControl/>
        <w:tabs>
          <w:tab w:val="left" w:pos="3780"/>
        </w:tabs>
        <w:spacing w:line="360" w:lineRule="auto"/>
        <w:ind w:firstLineChars="200" w:firstLine="560"/>
        <w:jc w:val="left"/>
        <w:rPr>
          <w:rFonts w:ascii="宋体" w:hAnsi="宋体" w:cs="宋体"/>
          <w:sz w:val="28"/>
          <w:szCs w:val="28"/>
        </w:rPr>
      </w:pPr>
      <w:r>
        <w:rPr>
          <w:rFonts w:ascii="宋体" w:hAnsi="宋体" w:cs="宋体" w:hint="eastAsia"/>
          <w:sz w:val="28"/>
          <w:szCs w:val="28"/>
        </w:rPr>
        <w:t>五、如我方成交后无故拖延、拒签《成交确认书》或《资产转让合同》，或未按期付清成交款的，同意竞买保证金将不予退还并取消成交资格。交易佣金按成交价的2%计算支付。</w:t>
      </w:r>
    </w:p>
    <w:p w:rsidR="00744B85" w:rsidRDefault="00207A51">
      <w:pPr>
        <w:widowControl/>
        <w:tabs>
          <w:tab w:val="left" w:pos="3780"/>
        </w:tabs>
        <w:spacing w:line="360" w:lineRule="auto"/>
        <w:ind w:firstLineChars="200" w:firstLine="560"/>
        <w:jc w:val="left"/>
        <w:rPr>
          <w:rFonts w:ascii="宋体" w:hAnsi="宋体" w:cs="宋体"/>
          <w:sz w:val="28"/>
          <w:szCs w:val="24"/>
        </w:rPr>
      </w:pPr>
      <w:r>
        <w:rPr>
          <w:rFonts w:ascii="宋体" w:hAnsi="宋体" w:cs="宋体" w:hint="eastAsia"/>
          <w:sz w:val="28"/>
          <w:szCs w:val="28"/>
        </w:rPr>
        <w:lastRenderedPageBreak/>
        <w:t>六、成交后竞买保证金转为合同履约保证金，我方</w:t>
      </w:r>
      <w:r>
        <w:rPr>
          <w:rFonts w:ascii="宋体" w:hAnsi="宋体" w:cs="宋体" w:hint="eastAsia"/>
          <w:kern w:val="0"/>
          <w:sz w:val="28"/>
          <w:szCs w:val="28"/>
        </w:rPr>
        <w:t>在规定时间内处理完标的物，并经转让方确认后五个工作日无息退还合同履约保证金，如我方未按规定处置标的物或超范围处置，须恢复原状或从合同履约保证金中扣除相应金额作为赔偿损失，合同履约保证金不足于赔偿实际损失的，转让方有权进一步追究其责任。</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七、如因正当理由在竞价会开始前撤回转让标的的，我方愿意接受该事实，并配合贵公司办理退还保证金等手续，不再向贵公司追索保证金利息及其他任何费用与责任。</w:t>
      </w:r>
    </w:p>
    <w:p w:rsidR="00744B85" w:rsidRDefault="00744B85">
      <w:pPr>
        <w:spacing w:line="360" w:lineRule="auto"/>
        <w:ind w:right="1202"/>
        <w:jc w:val="right"/>
        <w:rPr>
          <w:rFonts w:ascii="宋体" w:hAnsi="宋体" w:cs="宋体"/>
          <w:sz w:val="28"/>
          <w:szCs w:val="28"/>
        </w:rPr>
      </w:pPr>
    </w:p>
    <w:p w:rsidR="00744B85" w:rsidRDefault="00744B85">
      <w:pPr>
        <w:spacing w:line="360" w:lineRule="auto"/>
        <w:ind w:right="1202"/>
        <w:jc w:val="right"/>
        <w:rPr>
          <w:rFonts w:ascii="宋体" w:hAnsi="宋体" w:cs="宋体"/>
          <w:sz w:val="28"/>
          <w:szCs w:val="28"/>
        </w:rPr>
      </w:pPr>
    </w:p>
    <w:p w:rsidR="00744B85" w:rsidRDefault="00207A51">
      <w:pPr>
        <w:spacing w:line="360" w:lineRule="auto"/>
        <w:ind w:right="1202"/>
        <w:jc w:val="right"/>
        <w:rPr>
          <w:rFonts w:ascii="宋体" w:hAnsi="宋体" w:cs="宋体"/>
          <w:sz w:val="28"/>
          <w:szCs w:val="28"/>
        </w:rPr>
      </w:pPr>
      <w:r>
        <w:rPr>
          <w:rFonts w:ascii="宋体" w:hAnsi="宋体" w:cs="宋体" w:hint="eastAsia"/>
          <w:sz w:val="28"/>
          <w:szCs w:val="28"/>
        </w:rPr>
        <w:t>承诺人（签章）</w:t>
      </w:r>
    </w:p>
    <w:p w:rsidR="00744B85" w:rsidRDefault="00207A51">
      <w:pPr>
        <w:spacing w:line="360" w:lineRule="auto"/>
        <w:ind w:firstLineChars="2100" w:firstLine="5880"/>
        <w:rPr>
          <w:rFonts w:ascii="宋体" w:hAnsi="宋体" w:cs="宋体"/>
        </w:rPr>
      </w:pPr>
      <w:r>
        <w:rPr>
          <w:rFonts w:ascii="宋体" w:hAnsi="宋体" w:cs="宋体" w:hint="eastAsia"/>
          <w:sz w:val="28"/>
          <w:szCs w:val="28"/>
        </w:rPr>
        <w:t>二〇二二年  月  日</w:t>
      </w:r>
    </w:p>
    <w:p w:rsidR="00744B85" w:rsidRDefault="00207A51">
      <w:pPr>
        <w:pStyle w:val="a4"/>
        <w:rPr>
          <w:rFonts w:ascii="宋体" w:hAnsi="宋体" w:cs="宋体"/>
          <w:kern w:val="0"/>
          <w:sz w:val="44"/>
          <w:szCs w:val="44"/>
        </w:rPr>
      </w:pPr>
      <w:r>
        <w:rPr>
          <w:rFonts w:ascii="宋体" w:hAnsi="宋体" w:cs="宋体" w:hint="eastAsia"/>
          <w:kern w:val="0"/>
          <w:sz w:val="44"/>
          <w:szCs w:val="44"/>
        </w:rPr>
        <w:br w:type="page"/>
      </w:r>
      <w:bookmarkStart w:id="11" w:name="_Toc5218"/>
      <w:r>
        <w:rPr>
          <w:rFonts w:ascii="宋体" w:hAnsi="宋体" w:cs="宋体" w:hint="eastAsia"/>
          <w:kern w:val="0"/>
          <w:sz w:val="44"/>
          <w:szCs w:val="44"/>
        </w:rPr>
        <w:lastRenderedPageBreak/>
        <w:t>授权委托书</w:t>
      </w:r>
      <w:bookmarkEnd w:id="9"/>
      <w:bookmarkEnd w:id="10"/>
      <w:bookmarkEnd w:id="11"/>
    </w:p>
    <w:tbl>
      <w:tblPr>
        <w:tblW w:w="8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9"/>
        <w:gridCol w:w="2959"/>
        <w:gridCol w:w="1601"/>
        <w:gridCol w:w="2488"/>
      </w:tblGrid>
      <w:tr w:rsidR="00744B85">
        <w:trPr>
          <w:jc w:val="center"/>
        </w:trPr>
        <w:tc>
          <w:tcPr>
            <w:tcW w:w="4578" w:type="dxa"/>
            <w:gridSpan w:val="2"/>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委托人</w:t>
            </w:r>
          </w:p>
        </w:tc>
        <w:tc>
          <w:tcPr>
            <w:tcW w:w="4089" w:type="dxa"/>
            <w:gridSpan w:val="2"/>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受托人</w:t>
            </w:r>
          </w:p>
        </w:tc>
      </w:tr>
      <w:tr w:rsidR="00744B85">
        <w:trPr>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姓名</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姓名</w:t>
            </w:r>
          </w:p>
        </w:tc>
        <w:tc>
          <w:tcPr>
            <w:tcW w:w="2488" w:type="dxa"/>
          </w:tcPr>
          <w:p w:rsidR="00744B85" w:rsidRDefault="00744B85">
            <w:pPr>
              <w:spacing w:line="360" w:lineRule="auto"/>
              <w:jc w:val="center"/>
              <w:rPr>
                <w:rFonts w:ascii="宋体" w:hAnsi="宋体" w:cs="宋体"/>
                <w:sz w:val="28"/>
                <w:szCs w:val="28"/>
              </w:rPr>
            </w:pPr>
          </w:p>
        </w:tc>
      </w:tr>
      <w:tr w:rsidR="00744B85">
        <w:trPr>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性别</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性别</w:t>
            </w:r>
          </w:p>
        </w:tc>
        <w:tc>
          <w:tcPr>
            <w:tcW w:w="2488" w:type="dxa"/>
          </w:tcPr>
          <w:p w:rsidR="00744B85" w:rsidRDefault="00744B85">
            <w:pPr>
              <w:spacing w:line="360" w:lineRule="auto"/>
              <w:jc w:val="center"/>
              <w:rPr>
                <w:rFonts w:ascii="宋体" w:hAnsi="宋体" w:cs="宋体"/>
                <w:sz w:val="28"/>
                <w:szCs w:val="28"/>
              </w:rPr>
            </w:pPr>
          </w:p>
        </w:tc>
      </w:tr>
      <w:tr w:rsidR="00744B85">
        <w:trPr>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出生日期</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出生日期</w:t>
            </w:r>
          </w:p>
        </w:tc>
        <w:tc>
          <w:tcPr>
            <w:tcW w:w="2488" w:type="dxa"/>
          </w:tcPr>
          <w:p w:rsidR="00744B85" w:rsidRDefault="00744B85">
            <w:pPr>
              <w:spacing w:line="360" w:lineRule="auto"/>
              <w:jc w:val="center"/>
              <w:rPr>
                <w:rFonts w:ascii="宋体" w:hAnsi="宋体" w:cs="宋体"/>
                <w:sz w:val="28"/>
                <w:szCs w:val="28"/>
              </w:rPr>
            </w:pPr>
          </w:p>
        </w:tc>
      </w:tr>
      <w:tr w:rsidR="00744B85">
        <w:trPr>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工作单位</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工作单位</w:t>
            </w:r>
          </w:p>
        </w:tc>
        <w:tc>
          <w:tcPr>
            <w:tcW w:w="2488" w:type="dxa"/>
          </w:tcPr>
          <w:p w:rsidR="00744B85" w:rsidRDefault="00744B85">
            <w:pPr>
              <w:spacing w:line="360" w:lineRule="auto"/>
              <w:jc w:val="center"/>
              <w:rPr>
                <w:rFonts w:ascii="宋体" w:hAnsi="宋体" w:cs="宋体"/>
                <w:sz w:val="28"/>
                <w:szCs w:val="28"/>
              </w:rPr>
            </w:pPr>
          </w:p>
        </w:tc>
      </w:tr>
      <w:tr w:rsidR="00744B85">
        <w:trPr>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职务</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职务</w:t>
            </w:r>
          </w:p>
        </w:tc>
        <w:tc>
          <w:tcPr>
            <w:tcW w:w="2488" w:type="dxa"/>
          </w:tcPr>
          <w:p w:rsidR="00744B85" w:rsidRDefault="00744B85">
            <w:pPr>
              <w:spacing w:line="360" w:lineRule="auto"/>
              <w:jc w:val="center"/>
              <w:rPr>
                <w:rFonts w:ascii="宋体" w:hAnsi="宋体" w:cs="宋体"/>
                <w:sz w:val="28"/>
                <w:szCs w:val="28"/>
              </w:rPr>
            </w:pPr>
          </w:p>
        </w:tc>
      </w:tr>
      <w:tr w:rsidR="00744B85">
        <w:trPr>
          <w:trHeight w:val="634"/>
          <w:jc w:val="center"/>
        </w:trPr>
        <w:tc>
          <w:tcPr>
            <w:tcW w:w="1619"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证件号码</w:t>
            </w:r>
          </w:p>
        </w:tc>
        <w:tc>
          <w:tcPr>
            <w:tcW w:w="2959" w:type="dxa"/>
          </w:tcPr>
          <w:p w:rsidR="00744B85" w:rsidRDefault="00744B85">
            <w:pPr>
              <w:spacing w:line="360" w:lineRule="auto"/>
              <w:jc w:val="center"/>
              <w:rPr>
                <w:rFonts w:ascii="宋体" w:hAnsi="宋体" w:cs="宋体"/>
                <w:sz w:val="28"/>
                <w:szCs w:val="28"/>
              </w:rPr>
            </w:pPr>
          </w:p>
        </w:tc>
        <w:tc>
          <w:tcPr>
            <w:tcW w:w="1601" w:type="dxa"/>
          </w:tcPr>
          <w:p w:rsidR="00744B85" w:rsidRDefault="00207A51">
            <w:pPr>
              <w:spacing w:line="360" w:lineRule="auto"/>
              <w:jc w:val="center"/>
              <w:rPr>
                <w:rFonts w:ascii="宋体" w:hAnsi="宋体" w:cs="宋体"/>
                <w:sz w:val="28"/>
                <w:szCs w:val="28"/>
              </w:rPr>
            </w:pPr>
            <w:r>
              <w:rPr>
                <w:rFonts w:ascii="宋体" w:hAnsi="宋体" w:cs="宋体" w:hint="eastAsia"/>
                <w:sz w:val="28"/>
                <w:szCs w:val="28"/>
              </w:rPr>
              <w:t>证件号码</w:t>
            </w:r>
          </w:p>
        </w:tc>
        <w:tc>
          <w:tcPr>
            <w:tcW w:w="2488" w:type="dxa"/>
          </w:tcPr>
          <w:p w:rsidR="00744B85" w:rsidRDefault="00744B85">
            <w:pPr>
              <w:spacing w:line="360" w:lineRule="auto"/>
              <w:jc w:val="center"/>
              <w:rPr>
                <w:rFonts w:ascii="宋体" w:hAnsi="宋体" w:cs="宋体"/>
                <w:sz w:val="28"/>
                <w:szCs w:val="28"/>
              </w:rPr>
            </w:pPr>
          </w:p>
        </w:tc>
      </w:tr>
      <w:tr w:rsidR="00744B85">
        <w:trPr>
          <w:trHeight w:val="4974"/>
          <w:jc w:val="center"/>
        </w:trPr>
        <w:tc>
          <w:tcPr>
            <w:tcW w:w="8667" w:type="dxa"/>
            <w:gridSpan w:val="4"/>
          </w:tcPr>
          <w:p w:rsidR="00744B85" w:rsidRDefault="00744B85">
            <w:pPr>
              <w:widowControl/>
              <w:tabs>
                <w:tab w:val="left" w:pos="7740"/>
              </w:tabs>
              <w:snapToGrid w:val="0"/>
              <w:spacing w:line="360" w:lineRule="auto"/>
              <w:jc w:val="left"/>
              <w:rPr>
                <w:rFonts w:ascii="宋体" w:hAnsi="宋体" w:cs="宋体"/>
                <w:sz w:val="28"/>
                <w:szCs w:val="28"/>
              </w:rPr>
            </w:pPr>
          </w:p>
          <w:p w:rsidR="00744B85" w:rsidRDefault="00207A51">
            <w:pPr>
              <w:widowControl/>
              <w:tabs>
                <w:tab w:val="left" w:pos="7740"/>
              </w:tabs>
              <w:snapToGrid w:val="0"/>
              <w:spacing w:line="360" w:lineRule="auto"/>
              <w:ind w:firstLineChars="200" w:firstLine="560"/>
              <w:jc w:val="left"/>
              <w:rPr>
                <w:rFonts w:ascii="宋体" w:hAnsi="宋体" w:cs="宋体"/>
                <w:kern w:val="0"/>
                <w:sz w:val="28"/>
                <w:szCs w:val="28"/>
              </w:rPr>
            </w:pPr>
            <w:r>
              <w:rPr>
                <w:rFonts w:ascii="宋体" w:hAnsi="宋体" w:cs="宋体" w:hint="eastAsia"/>
                <w:sz w:val="28"/>
                <w:szCs w:val="28"/>
              </w:rPr>
              <w:t xml:space="preserve">本人授权 </w:t>
            </w:r>
            <w:r>
              <w:rPr>
                <w:rFonts w:ascii="宋体" w:hAnsi="宋体" w:cs="宋体" w:hint="eastAsia"/>
                <w:sz w:val="28"/>
                <w:szCs w:val="28"/>
                <w:u w:val="single"/>
              </w:rPr>
              <w:t xml:space="preserve">          </w:t>
            </w:r>
            <w:r>
              <w:rPr>
                <w:rFonts w:ascii="宋体" w:hAnsi="宋体" w:cs="宋体" w:hint="eastAsia"/>
                <w:sz w:val="28"/>
                <w:szCs w:val="28"/>
              </w:rPr>
              <w:t>代表本人，参加台州市产权交易所举行的</w:t>
            </w:r>
            <w:r w:rsidR="00F15EEE">
              <w:rPr>
                <w:rFonts w:ascii="宋体" w:hAnsi="宋体" w:cs="宋体" w:hint="eastAsia"/>
                <w:bCs/>
                <w:kern w:val="0"/>
                <w:sz w:val="28"/>
                <w:szCs w:val="28"/>
              </w:rPr>
              <w:t>台交所挂〔2022〕10号</w:t>
            </w:r>
            <w:r>
              <w:rPr>
                <w:rFonts w:ascii="宋体" w:hAnsi="宋体" w:cs="宋体" w:hint="eastAsia"/>
                <w:bCs/>
                <w:kern w:val="0"/>
                <w:sz w:val="28"/>
                <w:szCs w:val="28"/>
              </w:rPr>
              <w:t>台州市椒江城市发展投资集团有限公司和合大道（教七路-学院路）道路工程范围内大桥体育公园资产处置网络竞价活动</w:t>
            </w:r>
            <w:r>
              <w:rPr>
                <w:rFonts w:ascii="宋体" w:hAnsi="宋体" w:cs="宋体" w:hint="eastAsia"/>
                <w:kern w:val="0"/>
                <w:sz w:val="28"/>
                <w:szCs w:val="28"/>
              </w:rPr>
              <w:t>，代表本人签订《成交确认书》等法律意义的文件及凭证等。</w:t>
            </w:r>
          </w:p>
          <w:p w:rsidR="00744B85" w:rsidRDefault="00207A51">
            <w:pPr>
              <w:widowControl/>
              <w:shd w:val="clear" w:color="auto" w:fill="FFFFFF"/>
              <w:spacing w:line="360" w:lineRule="auto"/>
              <w:ind w:firstLineChars="1850" w:firstLine="5180"/>
              <w:jc w:val="left"/>
              <w:rPr>
                <w:rFonts w:ascii="宋体" w:hAnsi="宋体" w:cs="宋体"/>
                <w:kern w:val="0"/>
                <w:sz w:val="28"/>
                <w:szCs w:val="28"/>
                <w:u w:val="single"/>
              </w:rPr>
            </w:pPr>
            <w:r>
              <w:rPr>
                <w:rFonts w:ascii="宋体" w:hAnsi="宋体" w:cs="宋体" w:hint="eastAsia"/>
                <w:kern w:val="0"/>
                <w:sz w:val="28"/>
                <w:szCs w:val="28"/>
              </w:rPr>
              <w:t>委托人：</w:t>
            </w:r>
            <w:r>
              <w:rPr>
                <w:rFonts w:ascii="宋体" w:hAnsi="宋体" w:cs="宋体" w:hint="eastAsia"/>
                <w:kern w:val="0"/>
                <w:sz w:val="28"/>
                <w:szCs w:val="28"/>
                <w:u w:val="single"/>
              </w:rPr>
              <w:t xml:space="preserve">          </w:t>
            </w:r>
          </w:p>
          <w:p w:rsidR="00744B85" w:rsidRDefault="00207A51">
            <w:pPr>
              <w:widowControl/>
              <w:shd w:val="clear" w:color="auto" w:fill="FFFFFF"/>
              <w:spacing w:line="360" w:lineRule="auto"/>
              <w:ind w:firstLineChars="1800" w:firstLine="5040"/>
              <w:jc w:val="left"/>
              <w:rPr>
                <w:rFonts w:ascii="宋体" w:hAnsi="宋体" w:cs="宋体"/>
                <w:sz w:val="28"/>
                <w:szCs w:val="28"/>
              </w:rPr>
            </w:pPr>
            <w:r>
              <w:rPr>
                <w:rFonts w:ascii="宋体" w:hAnsi="宋体" w:cs="宋体" w:hint="eastAsia"/>
                <w:kern w:val="0"/>
                <w:sz w:val="28"/>
                <w:szCs w:val="28"/>
              </w:rPr>
              <w:t>二〇二二年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tc>
      </w:tr>
      <w:tr w:rsidR="00744B85">
        <w:trPr>
          <w:trHeight w:val="3492"/>
          <w:jc w:val="center"/>
        </w:trPr>
        <w:tc>
          <w:tcPr>
            <w:tcW w:w="8667" w:type="dxa"/>
            <w:gridSpan w:val="4"/>
          </w:tcPr>
          <w:p w:rsidR="00744B85" w:rsidRDefault="00744B85">
            <w:pPr>
              <w:spacing w:line="360" w:lineRule="auto"/>
              <w:rPr>
                <w:rFonts w:ascii="宋体" w:hAnsi="宋体" w:cs="宋体"/>
                <w:sz w:val="28"/>
                <w:szCs w:val="28"/>
              </w:rPr>
            </w:pPr>
          </w:p>
          <w:p w:rsidR="00744B85" w:rsidRDefault="00207A51">
            <w:pPr>
              <w:spacing w:line="360" w:lineRule="auto"/>
              <w:rPr>
                <w:rFonts w:ascii="宋体" w:hAnsi="宋体" w:cs="宋体"/>
                <w:sz w:val="28"/>
                <w:szCs w:val="28"/>
              </w:rPr>
            </w:pPr>
            <w:r>
              <w:rPr>
                <w:rFonts w:ascii="宋体" w:hAnsi="宋体" w:cs="宋体" w:hint="eastAsia"/>
                <w:sz w:val="28"/>
                <w:szCs w:val="28"/>
              </w:rPr>
              <w:t>兹证明本委托书确系本单位法定代表人亲自签署。</w:t>
            </w:r>
          </w:p>
          <w:p w:rsidR="00744B85" w:rsidRDefault="00744B85">
            <w:pPr>
              <w:spacing w:line="360" w:lineRule="auto"/>
              <w:rPr>
                <w:rFonts w:ascii="宋体" w:hAnsi="宋体" w:cs="宋体"/>
                <w:sz w:val="28"/>
                <w:szCs w:val="28"/>
              </w:rPr>
            </w:pPr>
          </w:p>
          <w:p w:rsidR="00744B85" w:rsidRDefault="00207A51">
            <w:pPr>
              <w:spacing w:line="360" w:lineRule="auto"/>
              <w:ind w:firstLineChars="1750" w:firstLine="4900"/>
              <w:rPr>
                <w:rFonts w:ascii="宋体" w:hAnsi="宋体" w:cs="宋体"/>
                <w:sz w:val="28"/>
                <w:szCs w:val="28"/>
              </w:rPr>
            </w:pPr>
            <w:r>
              <w:rPr>
                <w:rFonts w:ascii="宋体" w:hAnsi="宋体" w:cs="宋体" w:hint="eastAsia"/>
                <w:sz w:val="28"/>
                <w:szCs w:val="28"/>
              </w:rPr>
              <w:t>（单位公章）</w:t>
            </w:r>
          </w:p>
          <w:p w:rsidR="00744B85" w:rsidRDefault="00207A51">
            <w:pPr>
              <w:spacing w:line="360" w:lineRule="auto"/>
              <w:ind w:firstLineChars="1750" w:firstLine="4900"/>
              <w:rPr>
                <w:rFonts w:ascii="宋体" w:hAnsi="宋体" w:cs="宋体"/>
                <w:sz w:val="28"/>
                <w:szCs w:val="28"/>
              </w:rPr>
            </w:pPr>
            <w:r>
              <w:rPr>
                <w:rFonts w:ascii="宋体" w:hAnsi="宋体" w:cs="宋体" w:hint="eastAsia"/>
                <w:kern w:val="0"/>
                <w:sz w:val="28"/>
                <w:szCs w:val="28"/>
              </w:rPr>
              <w:t>二〇二二年</w:t>
            </w:r>
            <w:r>
              <w:rPr>
                <w:rFonts w:ascii="宋体" w:hAnsi="宋体" w:cs="宋体" w:hint="eastAsia"/>
                <w:kern w:val="0"/>
                <w:sz w:val="28"/>
                <w:szCs w:val="28"/>
                <w:u w:val="single"/>
              </w:rPr>
              <w:t xml:space="preserve">   </w:t>
            </w:r>
            <w:r>
              <w:rPr>
                <w:rFonts w:ascii="宋体" w:hAnsi="宋体" w:cs="宋体" w:hint="eastAsia"/>
                <w:kern w:val="0"/>
                <w:sz w:val="28"/>
                <w:szCs w:val="28"/>
              </w:rPr>
              <w:t>月</w:t>
            </w:r>
            <w:r>
              <w:rPr>
                <w:rFonts w:ascii="宋体" w:hAnsi="宋体" w:cs="宋体" w:hint="eastAsia"/>
                <w:kern w:val="0"/>
                <w:sz w:val="28"/>
                <w:szCs w:val="28"/>
                <w:u w:val="single"/>
              </w:rPr>
              <w:t xml:space="preserve">   </w:t>
            </w:r>
            <w:r>
              <w:rPr>
                <w:rFonts w:ascii="宋体" w:hAnsi="宋体" w:cs="宋体" w:hint="eastAsia"/>
                <w:kern w:val="0"/>
                <w:sz w:val="28"/>
                <w:szCs w:val="28"/>
              </w:rPr>
              <w:t>日</w:t>
            </w:r>
          </w:p>
        </w:tc>
      </w:tr>
    </w:tbl>
    <w:p w:rsidR="00744B85" w:rsidRDefault="00744B85" w:rsidP="00D41D68">
      <w:pPr>
        <w:widowControl/>
        <w:snapToGrid w:val="0"/>
        <w:spacing w:beforeLines="50" w:line="360" w:lineRule="auto"/>
        <w:rPr>
          <w:rFonts w:ascii="宋体" w:hAnsi="宋体" w:cs="宋体"/>
          <w:kern w:val="0"/>
          <w:sz w:val="44"/>
          <w:szCs w:val="44"/>
        </w:rPr>
        <w:sectPr w:rsidR="00744B85">
          <w:footerReference w:type="default" r:id="rId9"/>
          <w:pgSz w:w="11906" w:h="16838"/>
          <w:pgMar w:top="1440" w:right="1489" w:bottom="1134" w:left="1397" w:header="851" w:footer="772" w:gutter="0"/>
          <w:pgNumType w:start="1"/>
          <w:cols w:space="720"/>
          <w:docGrid w:type="lines" w:linePitch="312"/>
        </w:sectPr>
        <w:pPrChange w:id="12" w:author="陈敏雅" w:date="2022-03-18T12:18:00Z">
          <w:pPr>
            <w:widowControl/>
            <w:snapToGrid w:val="0"/>
            <w:spacing w:beforeLines="50" w:line="360" w:lineRule="auto"/>
          </w:pPr>
        </w:pPrChange>
      </w:pPr>
    </w:p>
    <w:p w:rsidR="00744B85" w:rsidRDefault="00207A51">
      <w:pPr>
        <w:pStyle w:val="a4"/>
        <w:rPr>
          <w:rFonts w:ascii="宋体" w:hAnsi="宋体" w:cs="宋体"/>
          <w:kern w:val="0"/>
          <w:sz w:val="44"/>
          <w:szCs w:val="44"/>
        </w:rPr>
      </w:pPr>
      <w:bookmarkStart w:id="13" w:name="_Toc3734"/>
      <w:bookmarkStart w:id="14" w:name="_Toc353285830"/>
      <w:r>
        <w:rPr>
          <w:rFonts w:ascii="宋体" w:hAnsi="宋体" w:cs="宋体" w:hint="eastAsia"/>
          <w:sz w:val="44"/>
          <w:szCs w:val="44"/>
        </w:rPr>
        <w:lastRenderedPageBreak/>
        <w:t>成交确认</w:t>
      </w:r>
      <w:r>
        <w:rPr>
          <w:rFonts w:ascii="宋体" w:hAnsi="宋体" w:cs="宋体" w:hint="eastAsia"/>
          <w:kern w:val="0"/>
          <w:sz w:val="44"/>
          <w:szCs w:val="44"/>
        </w:rPr>
        <w:t>书</w:t>
      </w:r>
      <w:bookmarkEnd w:id="13"/>
      <w:bookmarkEnd w:id="14"/>
    </w:p>
    <w:p w:rsidR="00744B85" w:rsidRDefault="00D647FC">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2022年4月2日（星期六）</w:t>
      </w:r>
      <w:r w:rsidR="00207A51">
        <w:rPr>
          <w:rFonts w:ascii="宋体" w:hAnsi="宋体" w:cs="宋体" w:hint="eastAsia"/>
          <w:kern w:val="0"/>
          <w:sz w:val="28"/>
          <w:szCs w:val="28"/>
        </w:rPr>
        <w:t>的</w:t>
      </w:r>
      <w:r w:rsidR="00F15EEE">
        <w:rPr>
          <w:rFonts w:ascii="宋体" w:hAnsi="宋体" w:cs="宋体" w:hint="eastAsia"/>
          <w:kern w:val="0"/>
          <w:sz w:val="28"/>
          <w:szCs w:val="28"/>
        </w:rPr>
        <w:t>台交所挂〔2022〕10号</w:t>
      </w:r>
      <w:r w:rsidR="00207A51">
        <w:rPr>
          <w:rFonts w:ascii="宋体" w:hAnsi="宋体" w:cs="宋体" w:hint="eastAsia"/>
          <w:bCs/>
          <w:kern w:val="0"/>
          <w:sz w:val="28"/>
          <w:szCs w:val="28"/>
        </w:rPr>
        <w:t>台州市椒江城市发展投资集团有限公司和合大道（教七路-学院路）道路工程范围内大桥体育公园资产处置</w:t>
      </w:r>
      <w:r w:rsidR="00207A51">
        <w:rPr>
          <w:rFonts w:ascii="宋体" w:hAnsi="宋体" w:cs="宋体" w:hint="eastAsia"/>
          <w:kern w:val="0"/>
          <w:sz w:val="28"/>
          <w:szCs w:val="28"/>
        </w:rPr>
        <w:t>网上竞价活动中，</w:t>
      </w:r>
      <w:r w:rsidR="00207A51">
        <w:rPr>
          <w:rFonts w:ascii="宋体" w:hAnsi="宋体" w:cs="宋体" w:hint="eastAsia"/>
          <w:kern w:val="0"/>
          <w:sz w:val="28"/>
          <w:szCs w:val="28"/>
          <w:u w:val="single"/>
        </w:rPr>
        <w:t xml:space="preserve">            </w:t>
      </w:r>
      <w:r w:rsidR="00207A51">
        <w:rPr>
          <w:rFonts w:ascii="宋体" w:hAnsi="宋体" w:cs="宋体" w:hint="eastAsia"/>
          <w:kern w:val="0"/>
          <w:sz w:val="28"/>
          <w:szCs w:val="28"/>
        </w:rPr>
        <w:t>竞得以下资产。根据相关法律法规规定，现将有关事项确认如下：</w:t>
      </w:r>
    </w:p>
    <w:p w:rsidR="00744B85" w:rsidRDefault="00207A5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1、竞得标的物为:</w:t>
      </w:r>
      <w:r>
        <w:rPr>
          <w:rFonts w:ascii="宋体" w:hAnsi="宋体" w:cs="宋体" w:hint="eastAsia"/>
          <w:kern w:val="0"/>
          <w:sz w:val="28"/>
          <w:szCs w:val="28"/>
          <w:u w:val="single"/>
        </w:rPr>
        <w:t xml:space="preserve">                   </w:t>
      </w:r>
      <w:r>
        <w:rPr>
          <w:rFonts w:ascii="宋体" w:hAnsi="宋体" w:cs="宋体" w:hint="eastAsia"/>
          <w:kern w:val="0"/>
          <w:sz w:val="28"/>
          <w:szCs w:val="28"/>
        </w:rPr>
        <w:t>。</w:t>
      </w:r>
    </w:p>
    <w:p w:rsidR="00744B85" w:rsidRDefault="00207A51">
      <w:pPr>
        <w:spacing w:line="360" w:lineRule="auto"/>
        <w:ind w:firstLineChars="200" w:firstLine="560"/>
        <w:jc w:val="left"/>
        <w:rPr>
          <w:rFonts w:ascii="宋体" w:hAnsi="宋体" w:cs="宋体"/>
          <w:kern w:val="0"/>
          <w:sz w:val="28"/>
          <w:szCs w:val="28"/>
        </w:rPr>
      </w:pPr>
      <w:r>
        <w:rPr>
          <w:rFonts w:ascii="宋体" w:hAnsi="宋体" w:cs="宋体" w:hint="eastAsia"/>
          <w:sz w:val="28"/>
          <w:szCs w:val="28"/>
        </w:rPr>
        <w:t>2、成交</w:t>
      </w:r>
      <w:r>
        <w:rPr>
          <w:rFonts w:ascii="宋体" w:hAnsi="宋体" w:cs="宋体" w:hint="eastAsia"/>
          <w:kern w:val="0"/>
          <w:sz w:val="28"/>
          <w:szCs w:val="28"/>
        </w:rPr>
        <w:t>价：</w:t>
      </w:r>
      <w:r>
        <w:rPr>
          <w:rFonts w:ascii="宋体" w:hAnsi="宋体" w:cs="宋体" w:hint="eastAsia"/>
          <w:sz w:val="28"/>
          <w:szCs w:val="28"/>
        </w:rPr>
        <w:t>人民币</w:t>
      </w:r>
      <w:r>
        <w:rPr>
          <w:rFonts w:ascii="宋体" w:hAnsi="宋体" w:cs="宋体" w:hint="eastAsia"/>
          <w:kern w:val="0"/>
          <w:sz w:val="28"/>
          <w:szCs w:val="28"/>
          <w:u w:val="single"/>
        </w:rPr>
        <w:t xml:space="preserve">　　　　　　</w:t>
      </w:r>
      <w:r>
        <w:rPr>
          <w:rFonts w:ascii="宋体" w:hAnsi="宋体" w:cs="宋体" w:hint="eastAsia"/>
          <w:kern w:val="0"/>
          <w:sz w:val="28"/>
          <w:szCs w:val="28"/>
        </w:rPr>
        <w:t>万元。标的物以实际展示为准。</w:t>
      </w:r>
    </w:p>
    <w:p w:rsidR="00744B85" w:rsidRDefault="00207A5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3、交易佣金：</w:t>
      </w:r>
      <w:r>
        <w:rPr>
          <w:rFonts w:ascii="宋体" w:hAnsi="宋体" w:cs="宋体" w:hint="eastAsia"/>
          <w:sz w:val="28"/>
          <w:szCs w:val="28"/>
        </w:rPr>
        <w:t>人民币</w:t>
      </w:r>
      <w:bookmarkStart w:id="15" w:name="佣金金额"/>
      <w:r>
        <w:rPr>
          <w:rFonts w:ascii="宋体" w:hAnsi="宋体" w:cs="宋体" w:hint="eastAsia"/>
          <w:sz w:val="28"/>
          <w:szCs w:val="28"/>
          <w:u w:val="single"/>
        </w:rPr>
        <w:t xml:space="preserve">　　　</w:t>
      </w:r>
      <w:r>
        <w:rPr>
          <w:rFonts w:ascii="宋体" w:hAnsi="宋体" w:cs="宋体" w:hint="eastAsia"/>
          <w:sz w:val="28"/>
          <w:szCs w:val="28"/>
        </w:rPr>
        <w:t>万</w:t>
      </w:r>
      <w:bookmarkEnd w:id="15"/>
      <w:r>
        <w:rPr>
          <w:rFonts w:ascii="宋体" w:hAnsi="宋体" w:cs="宋体" w:hint="eastAsia"/>
          <w:kern w:val="0"/>
          <w:sz w:val="28"/>
          <w:szCs w:val="28"/>
        </w:rPr>
        <w:t>元。（按成交价2%收取）</w:t>
      </w:r>
    </w:p>
    <w:p w:rsidR="00744B85" w:rsidRDefault="00207A5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成交价款和交易佣金在《资产转让合同》生效之日起五个工作日内一次付清（</w:t>
      </w:r>
      <w:r>
        <w:rPr>
          <w:rFonts w:ascii="宋体" w:hAnsi="宋体" w:cs="宋体" w:hint="eastAsia"/>
          <w:bCs/>
          <w:kern w:val="0"/>
          <w:sz w:val="28"/>
          <w:szCs w:val="28"/>
        </w:rPr>
        <w:t>收款单位：台州市产权交易所有限公司，开户银行：583016260800028，银行账号：</w:t>
      </w:r>
      <w:bookmarkStart w:id="16" w:name="开户行"/>
      <w:r>
        <w:rPr>
          <w:rFonts w:ascii="宋体" w:hAnsi="宋体" w:cs="宋体" w:hint="eastAsia"/>
          <w:bCs/>
          <w:kern w:val="0"/>
          <w:sz w:val="28"/>
          <w:szCs w:val="28"/>
        </w:rPr>
        <w:t>浙江民泰商业银行股份有限公司椒江市府大道支行</w:t>
      </w:r>
      <w:bookmarkEnd w:id="16"/>
      <w:r>
        <w:rPr>
          <w:rFonts w:ascii="宋体" w:hAnsi="宋体" w:cs="宋体" w:hint="eastAsia"/>
          <w:kern w:val="0"/>
          <w:sz w:val="28"/>
          <w:szCs w:val="28"/>
        </w:rPr>
        <w:t>）。</w:t>
      </w:r>
    </w:p>
    <w:p w:rsidR="00744B85" w:rsidRDefault="00207A51">
      <w:pPr>
        <w:widowControl/>
        <w:spacing w:line="360" w:lineRule="auto"/>
        <w:ind w:firstLineChars="200" w:firstLine="560"/>
        <w:rPr>
          <w:rFonts w:ascii="宋体" w:hAnsi="宋体" w:cs="宋体"/>
          <w:spacing w:val="-2"/>
          <w:sz w:val="28"/>
          <w:szCs w:val="28"/>
        </w:rPr>
      </w:pPr>
      <w:r>
        <w:rPr>
          <w:rFonts w:ascii="宋体" w:hAnsi="宋体" w:cs="宋体" w:hint="eastAsia"/>
          <w:kern w:val="0"/>
          <w:sz w:val="28"/>
          <w:szCs w:val="28"/>
        </w:rPr>
        <w:t>4、</w:t>
      </w:r>
      <w:r>
        <w:rPr>
          <w:rFonts w:ascii="宋体" w:hAnsi="宋体" w:cs="宋体" w:hint="eastAsia"/>
          <w:spacing w:val="-2"/>
          <w:sz w:val="28"/>
          <w:szCs w:val="28"/>
        </w:rPr>
        <w:t>受让方凭本《成交确认书》当天与转让方签订《</w:t>
      </w:r>
      <w:r>
        <w:rPr>
          <w:rFonts w:ascii="宋体" w:hAnsi="宋体" w:cs="宋体" w:hint="eastAsia"/>
          <w:kern w:val="0"/>
          <w:sz w:val="28"/>
          <w:szCs w:val="28"/>
        </w:rPr>
        <w:t>资产</w:t>
      </w:r>
      <w:r>
        <w:rPr>
          <w:rFonts w:ascii="宋体" w:hAnsi="宋体" w:cs="宋体" w:hint="eastAsia"/>
          <w:spacing w:val="-2"/>
          <w:sz w:val="28"/>
          <w:szCs w:val="28"/>
        </w:rPr>
        <w:t>转让合同》，并按转让合同进行履约。</w:t>
      </w:r>
    </w:p>
    <w:p w:rsidR="00744B85" w:rsidRDefault="00207A51">
      <w:pPr>
        <w:spacing w:line="360" w:lineRule="auto"/>
        <w:ind w:left="10" w:firstLineChars="224" w:firstLine="618"/>
        <w:rPr>
          <w:rFonts w:ascii="宋体" w:hAnsi="宋体" w:cs="宋体"/>
          <w:spacing w:val="-2"/>
          <w:sz w:val="28"/>
          <w:szCs w:val="28"/>
        </w:rPr>
      </w:pPr>
      <w:r>
        <w:rPr>
          <w:rFonts w:ascii="宋体" w:hAnsi="宋体" w:cs="宋体" w:hint="eastAsia"/>
          <w:spacing w:val="-2"/>
          <w:sz w:val="28"/>
          <w:szCs w:val="28"/>
        </w:rPr>
        <w:t>5、受让方成交后拒绝签署《成交确认书》或《</w:t>
      </w:r>
      <w:r>
        <w:rPr>
          <w:rFonts w:ascii="宋体" w:hAnsi="宋体" w:cs="宋体" w:hint="eastAsia"/>
          <w:kern w:val="0"/>
          <w:sz w:val="28"/>
          <w:szCs w:val="28"/>
        </w:rPr>
        <w:t>资产</w:t>
      </w:r>
      <w:r>
        <w:rPr>
          <w:rFonts w:ascii="宋体" w:hAnsi="宋体" w:cs="宋体" w:hint="eastAsia"/>
          <w:spacing w:val="-2"/>
          <w:sz w:val="28"/>
          <w:szCs w:val="28"/>
        </w:rPr>
        <w:t>转让合同》，视为其根本违约，产交所有权追究其违约责任；受让方逾期支付转让成交款项的，视为受让方根本违约；转让方有权解除《</w:t>
      </w:r>
      <w:r>
        <w:rPr>
          <w:rFonts w:ascii="宋体" w:hAnsi="宋体" w:cs="宋体" w:hint="eastAsia"/>
          <w:kern w:val="0"/>
          <w:sz w:val="28"/>
          <w:szCs w:val="28"/>
        </w:rPr>
        <w:t>资产</w:t>
      </w:r>
      <w:r>
        <w:rPr>
          <w:rFonts w:ascii="宋体" w:hAnsi="宋体" w:cs="宋体" w:hint="eastAsia"/>
          <w:spacing w:val="-2"/>
          <w:sz w:val="28"/>
          <w:szCs w:val="28"/>
        </w:rPr>
        <w:t>转让合同》，产权交易所有权解除《成交确认书》，受让方交纳的竞买保证金（或合同签订后转化的合同履约保证金）将不予退还。</w:t>
      </w:r>
    </w:p>
    <w:p w:rsidR="00744B85" w:rsidRDefault="00207A51">
      <w:pPr>
        <w:spacing w:line="360" w:lineRule="auto"/>
        <w:ind w:firstLineChars="200" w:firstLine="552"/>
        <w:rPr>
          <w:rFonts w:ascii="宋体" w:hAnsi="宋体" w:cs="宋体"/>
          <w:spacing w:val="-2"/>
          <w:sz w:val="28"/>
          <w:szCs w:val="28"/>
        </w:rPr>
      </w:pPr>
      <w:r>
        <w:rPr>
          <w:rFonts w:ascii="宋体" w:hAnsi="宋体" w:cs="宋体" w:hint="eastAsia"/>
          <w:spacing w:val="-2"/>
          <w:sz w:val="28"/>
          <w:szCs w:val="28"/>
        </w:rPr>
        <w:t>7、付清相关款项后，受让方持产交所出具的</w:t>
      </w:r>
      <w:r>
        <w:rPr>
          <w:rFonts w:ascii="宋体" w:hAnsi="宋体" w:cs="宋体" w:hint="eastAsia"/>
          <w:sz w:val="28"/>
          <w:szCs w:val="24"/>
        </w:rPr>
        <w:t>《交易凭证》</w:t>
      </w:r>
      <w:r>
        <w:rPr>
          <w:rFonts w:ascii="宋体" w:hAnsi="宋体" w:cs="宋体" w:hint="eastAsia"/>
          <w:spacing w:val="-2"/>
          <w:sz w:val="28"/>
          <w:szCs w:val="28"/>
        </w:rPr>
        <w:t>与</w:t>
      </w:r>
      <w:r>
        <w:rPr>
          <w:rFonts w:ascii="宋体" w:hAnsi="宋体" w:cs="宋体" w:hint="eastAsia"/>
          <w:spacing w:val="-2"/>
          <w:kern w:val="0"/>
          <w:sz w:val="28"/>
          <w:szCs w:val="28"/>
        </w:rPr>
        <w:t>转让方</w:t>
      </w:r>
      <w:r>
        <w:rPr>
          <w:rFonts w:ascii="宋体" w:hAnsi="宋体" w:cs="宋体" w:hint="eastAsia"/>
          <w:spacing w:val="-2"/>
          <w:sz w:val="28"/>
          <w:szCs w:val="28"/>
        </w:rPr>
        <w:t>办理提货事宜。</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8、本《成交确认书》一式陆份，转让方、受让方、挂牌方各执</w:t>
      </w:r>
      <w:r>
        <w:rPr>
          <w:rFonts w:ascii="宋体" w:hAnsi="宋体" w:cs="宋体" w:hint="eastAsia"/>
          <w:sz w:val="28"/>
          <w:szCs w:val="28"/>
        </w:rPr>
        <w:lastRenderedPageBreak/>
        <w:t>贰份。</w:t>
      </w:r>
    </w:p>
    <w:p w:rsidR="00744B85" w:rsidRDefault="00207A51">
      <w:pPr>
        <w:spacing w:line="360" w:lineRule="auto"/>
        <w:ind w:firstLineChars="200" w:firstLine="560"/>
        <w:rPr>
          <w:rFonts w:ascii="宋体" w:hAnsi="宋体" w:cs="宋体"/>
          <w:sz w:val="28"/>
          <w:szCs w:val="28"/>
        </w:rPr>
      </w:pPr>
      <w:r>
        <w:rPr>
          <w:rFonts w:ascii="宋体" w:hAnsi="宋体" w:cs="宋体" w:hint="eastAsia"/>
          <w:sz w:val="28"/>
          <w:szCs w:val="28"/>
        </w:rPr>
        <w:t>特此确认。</w:t>
      </w:r>
    </w:p>
    <w:p w:rsidR="00744B85" w:rsidRDefault="00744B85">
      <w:pPr>
        <w:spacing w:line="520" w:lineRule="exact"/>
        <w:ind w:firstLineChars="200" w:firstLine="552"/>
        <w:rPr>
          <w:rFonts w:ascii="宋体" w:hAnsi="宋体" w:cs="宋体"/>
          <w:spacing w:val="-2"/>
          <w:sz w:val="28"/>
          <w:szCs w:val="28"/>
        </w:rPr>
      </w:pPr>
    </w:p>
    <w:p w:rsidR="00744B85" w:rsidRDefault="00207A51">
      <w:pPr>
        <w:spacing w:line="360" w:lineRule="auto"/>
        <w:ind w:firstLine="560"/>
        <w:rPr>
          <w:rFonts w:ascii="宋体" w:hAnsi="宋体" w:cs="宋体"/>
          <w:sz w:val="28"/>
          <w:szCs w:val="28"/>
        </w:rPr>
      </w:pPr>
      <w:r>
        <w:rPr>
          <w:rFonts w:ascii="宋体" w:hAnsi="宋体" w:cs="宋体" w:hint="eastAsia"/>
          <w:sz w:val="28"/>
          <w:szCs w:val="28"/>
        </w:rPr>
        <w:t>挂牌方（盖章）：     　　　　　受让方（盖章）：</w:t>
      </w:r>
    </w:p>
    <w:p w:rsidR="00744B85" w:rsidRDefault="00207A51">
      <w:pPr>
        <w:tabs>
          <w:tab w:val="left" w:pos="5210"/>
        </w:tabs>
        <w:spacing w:line="360" w:lineRule="auto"/>
        <w:ind w:firstLine="560"/>
        <w:rPr>
          <w:rFonts w:ascii="宋体" w:hAnsi="宋体" w:cs="宋体"/>
          <w:sz w:val="28"/>
          <w:szCs w:val="28"/>
        </w:rPr>
      </w:pPr>
      <w:r>
        <w:rPr>
          <w:rFonts w:ascii="宋体" w:hAnsi="宋体" w:cs="宋体" w:hint="eastAsia"/>
          <w:sz w:val="28"/>
          <w:szCs w:val="28"/>
        </w:rPr>
        <w:t>法定代表人：                   法定代表人：</w:t>
      </w:r>
    </w:p>
    <w:p w:rsidR="00744B85" w:rsidRDefault="00207A51">
      <w:pPr>
        <w:tabs>
          <w:tab w:val="left" w:pos="5210"/>
        </w:tabs>
        <w:spacing w:line="360" w:lineRule="auto"/>
        <w:ind w:firstLine="560"/>
        <w:rPr>
          <w:rFonts w:ascii="宋体" w:hAnsi="宋体" w:cs="宋体"/>
          <w:sz w:val="28"/>
          <w:szCs w:val="28"/>
        </w:rPr>
      </w:pPr>
      <w:r>
        <w:rPr>
          <w:rFonts w:ascii="宋体" w:hAnsi="宋体" w:cs="宋体" w:hint="eastAsia"/>
          <w:sz w:val="28"/>
          <w:szCs w:val="28"/>
        </w:rPr>
        <w:t>委托代理人：                   委托代理人：</w:t>
      </w:r>
    </w:p>
    <w:p w:rsidR="00744B85" w:rsidRDefault="00207A51">
      <w:pPr>
        <w:spacing w:line="520" w:lineRule="exact"/>
        <w:ind w:firstLineChars="200" w:firstLine="560"/>
        <w:rPr>
          <w:rFonts w:ascii="宋体" w:hAnsi="宋体" w:cs="宋体"/>
          <w:spacing w:val="-2"/>
          <w:sz w:val="28"/>
          <w:szCs w:val="28"/>
        </w:rPr>
      </w:pPr>
      <w:r>
        <w:rPr>
          <w:rFonts w:ascii="宋体" w:hAnsi="宋体" w:cs="宋体" w:hint="eastAsia"/>
          <w:sz w:val="28"/>
          <w:szCs w:val="28"/>
        </w:rPr>
        <w:t>签订日期：    年   月  日       签订日期：    年   月  日</w:t>
      </w:r>
    </w:p>
    <w:p w:rsidR="00744B85" w:rsidRDefault="00744B85">
      <w:pPr>
        <w:rPr>
          <w:rFonts w:ascii="宋体" w:hAnsi="宋体" w:cs="宋体"/>
          <w:b/>
          <w:bCs/>
          <w:sz w:val="24"/>
          <w:szCs w:val="24"/>
        </w:rPr>
      </w:pPr>
    </w:p>
    <w:p w:rsidR="00744B85" w:rsidRDefault="00744B85">
      <w:pPr>
        <w:rPr>
          <w:rFonts w:ascii="宋体" w:hAnsi="宋体" w:cs="宋体"/>
          <w:b/>
          <w:bCs/>
          <w:sz w:val="24"/>
          <w:szCs w:val="24"/>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744B85">
      <w:pPr>
        <w:spacing w:line="360" w:lineRule="auto"/>
        <w:rPr>
          <w:rFonts w:ascii="宋体" w:hAnsi="宋体" w:cs="宋体"/>
          <w:b/>
          <w:sz w:val="70"/>
          <w:szCs w:val="70"/>
        </w:rPr>
      </w:pPr>
    </w:p>
    <w:p w:rsidR="00744B85" w:rsidRDefault="00207A51">
      <w:pPr>
        <w:spacing w:line="360" w:lineRule="auto"/>
        <w:jc w:val="center"/>
        <w:rPr>
          <w:rFonts w:ascii="宋体" w:hAnsi="宋体" w:cs="宋体"/>
          <w:b/>
          <w:sz w:val="52"/>
          <w:szCs w:val="52"/>
        </w:rPr>
      </w:pPr>
      <w:r>
        <w:rPr>
          <w:rFonts w:ascii="宋体" w:hAnsi="宋体" w:cs="宋体" w:hint="eastAsia"/>
          <w:b/>
          <w:sz w:val="52"/>
          <w:szCs w:val="52"/>
        </w:rPr>
        <w:t>和合大道（教七路-学院路）道路工程范围内大桥体育公园的资产处置</w:t>
      </w:r>
    </w:p>
    <w:p w:rsidR="00744B85" w:rsidRDefault="00744B85">
      <w:pPr>
        <w:spacing w:line="360" w:lineRule="auto"/>
        <w:jc w:val="center"/>
        <w:rPr>
          <w:rFonts w:ascii="宋体" w:hAnsi="宋体" w:cs="宋体"/>
          <w:b/>
          <w:sz w:val="44"/>
          <w:szCs w:val="44"/>
        </w:rPr>
      </w:pPr>
    </w:p>
    <w:p w:rsidR="00744B85" w:rsidRDefault="00207A51">
      <w:pPr>
        <w:spacing w:line="360" w:lineRule="auto"/>
        <w:jc w:val="center"/>
        <w:rPr>
          <w:rFonts w:ascii="宋体" w:hAnsi="宋体" w:cs="宋体"/>
          <w:b/>
          <w:sz w:val="44"/>
          <w:szCs w:val="44"/>
        </w:rPr>
      </w:pPr>
      <w:r>
        <w:rPr>
          <w:rFonts w:ascii="宋体" w:hAnsi="宋体" w:cs="宋体" w:hint="eastAsia"/>
          <w:b/>
          <w:sz w:val="44"/>
          <w:szCs w:val="44"/>
        </w:rPr>
        <w:t>（标段  ：     ）</w:t>
      </w:r>
    </w:p>
    <w:p w:rsidR="00744B85" w:rsidRDefault="00744B85">
      <w:pPr>
        <w:spacing w:line="360" w:lineRule="auto"/>
        <w:jc w:val="center"/>
        <w:rPr>
          <w:rFonts w:ascii="宋体" w:hAnsi="宋体" w:cs="宋体"/>
          <w:b/>
          <w:sz w:val="70"/>
          <w:szCs w:val="70"/>
        </w:rPr>
      </w:pPr>
    </w:p>
    <w:p w:rsidR="00744B85" w:rsidRDefault="00207A51">
      <w:pPr>
        <w:pStyle w:val="a4"/>
        <w:rPr>
          <w:rFonts w:ascii="Times New Roman" w:hAnsi="Times New Roman"/>
          <w:bCs w:val="0"/>
          <w:sz w:val="84"/>
          <w:szCs w:val="84"/>
        </w:rPr>
      </w:pPr>
      <w:bookmarkStart w:id="17" w:name="_Toc9967"/>
      <w:r>
        <w:rPr>
          <w:rFonts w:ascii="Times New Roman" w:hAnsi="Times New Roman"/>
          <w:bCs w:val="0"/>
          <w:sz w:val="84"/>
          <w:szCs w:val="84"/>
        </w:rPr>
        <w:t>转让合同（样稿）</w:t>
      </w:r>
      <w:bookmarkEnd w:id="17"/>
    </w:p>
    <w:p w:rsidR="00744B85" w:rsidRDefault="00744B85">
      <w:pPr>
        <w:spacing w:line="360" w:lineRule="auto"/>
        <w:ind w:firstLineChars="200" w:firstLine="720"/>
        <w:rPr>
          <w:rFonts w:ascii="宋体" w:hAnsi="宋体" w:cs="宋体"/>
          <w:sz w:val="36"/>
          <w:szCs w:val="36"/>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744B85">
      <w:pPr>
        <w:ind w:firstLineChars="200" w:firstLine="560"/>
        <w:rPr>
          <w:rFonts w:ascii="宋体" w:hAnsi="宋体" w:cs="宋体"/>
          <w:sz w:val="28"/>
          <w:szCs w:val="28"/>
        </w:rPr>
      </w:pPr>
    </w:p>
    <w:p w:rsidR="00744B85" w:rsidRDefault="00207A51">
      <w:pPr>
        <w:jc w:val="center"/>
        <w:rPr>
          <w:rFonts w:ascii="宋体" w:hAnsi="宋体" w:cs="宋体"/>
          <w:b/>
          <w:sz w:val="28"/>
          <w:szCs w:val="28"/>
        </w:rPr>
      </w:pPr>
      <w:r>
        <w:rPr>
          <w:rFonts w:ascii="宋体" w:hAnsi="宋体" w:cs="宋体" w:hint="eastAsia"/>
          <w:sz w:val="28"/>
          <w:szCs w:val="28"/>
        </w:rPr>
        <w:t>台州市产权交易所有限公司   编制</w:t>
      </w:r>
    </w:p>
    <w:p w:rsidR="00744B85" w:rsidRDefault="00207A51">
      <w:pPr>
        <w:spacing w:line="360" w:lineRule="auto"/>
        <w:jc w:val="center"/>
        <w:outlineLvl w:val="0"/>
        <w:rPr>
          <w:rFonts w:ascii="宋体" w:hAnsi="宋体" w:cs="宋体"/>
          <w:b/>
          <w:sz w:val="28"/>
          <w:szCs w:val="28"/>
        </w:rPr>
      </w:pPr>
      <w:r>
        <w:rPr>
          <w:rFonts w:ascii="宋体" w:hAnsi="宋体" w:cs="宋体" w:hint="eastAsia"/>
          <w:b/>
          <w:sz w:val="28"/>
          <w:szCs w:val="28"/>
        </w:rPr>
        <w:br w:type="page"/>
      </w:r>
    </w:p>
    <w:p w:rsidR="00744B85" w:rsidRDefault="00207A51">
      <w:pPr>
        <w:spacing w:line="360" w:lineRule="auto"/>
        <w:jc w:val="center"/>
        <w:outlineLvl w:val="0"/>
        <w:rPr>
          <w:rFonts w:ascii="宋体" w:hAnsi="宋体" w:cs="宋体"/>
          <w:b/>
          <w:sz w:val="28"/>
          <w:szCs w:val="28"/>
        </w:rPr>
      </w:pPr>
      <w:bookmarkStart w:id="18" w:name="_Toc22455"/>
      <w:r>
        <w:rPr>
          <w:rFonts w:ascii="宋体" w:hAnsi="宋体" w:cs="宋体" w:hint="eastAsia"/>
          <w:b/>
          <w:sz w:val="28"/>
          <w:szCs w:val="28"/>
        </w:rPr>
        <w:lastRenderedPageBreak/>
        <w:t>本合同的当事人</w:t>
      </w:r>
      <w:bookmarkEnd w:id="18"/>
    </w:p>
    <w:p w:rsidR="00744B85" w:rsidRDefault="00744B85">
      <w:pPr>
        <w:spacing w:line="560" w:lineRule="exact"/>
        <w:ind w:firstLineChars="200" w:firstLine="560"/>
        <w:rPr>
          <w:rFonts w:ascii="宋体" w:hAnsi="宋体" w:cs="宋体"/>
          <w:sz w:val="28"/>
          <w:szCs w:val="28"/>
        </w:rPr>
      </w:pPr>
    </w:p>
    <w:p w:rsidR="00744B85" w:rsidRDefault="00207A51">
      <w:pPr>
        <w:ind w:rightChars="-146" w:right="-307" w:firstLineChars="200" w:firstLine="560"/>
        <w:rPr>
          <w:rFonts w:ascii="宋体" w:hAnsi="宋体" w:cs="宋体"/>
          <w:sz w:val="28"/>
          <w:szCs w:val="24"/>
        </w:rPr>
      </w:pPr>
      <w:r>
        <w:rPr>
          <w:rFonts w:ascii="宋体" w:hAnsi="宋体" w:cs="宋体" w:hint="eastAsia"/>
          <w:sz w:val="28"/>
          <w:szCs w:val="24"/>
        </w:rPr>
        <w:t>出让人（以下简称甲方）：台州市椒江城市发展投资集团有限公司</w:t>
      </w:r>
    </w:p>
    <w:p w:rsidR="00744B85" w:rsidRDefault="00207A51">
      <w:pPr>
        <w:ind w:firstLineChars="200" w:firstLine="560"/>
        <w:rPr>
          <w:rFonts w:ascii="宋体" w:hAnsi="宋体" w:cs="宋体"/>
          <w:sz w:val="28"/>
          <w:szCs w:val="24"/>
        </w:rPr>
      </w:pPr>
      <w:r>
        <w:rPr>
          <w:rFonts w:ascii="宋体" w:hAnsi="宋体" w:cs="宋体" w:hint="eastAsia"/>
          <w:sz w:val="28"/>
          <w:szCs w:val="24"/>
        </w:rPr>
        <w:t>主体资格证号：9133100257291449XN</w:t>
      </w:r>
    </w:p>
    <w:p w:rsidR="00744B85" w:rsidRDefault="00207A51">
      <w:pPr>
        <w:ind w:firstLineChars="200" w:firstLine="560"/>
        <w:rPr>
          <w:rFonts w:ascii="宋体" w:hAnsi="宋体" w:cs="宋体"/>
          <w:sz w:val="24"/>
          <w:szCs w:val="24"/>
        </w:rPr>
      </w:pPr>
      <w:r>
        <w:rPr>
          <w:rFonts w:ascii="宋体" w:hAnsi="宋体" w:cs="宋体" w:hint="eastAsia"/>
          <w:sz w:val="28"/>
          <w:szCs w:val="24"/>
        </w:rPr>
        <w:t>注册地址/住所：</w:t>
      </w:r>
      <w:r>
        <w:rPr>
          <w:rFonts w:ascii="宋体" w:hAnsi="宋体" w:cs="宋体" w:hint="eastAsia"/>
          <w:sz w:val="28"/>
          <w:szCs w:val="28"/>
        </w:rPr>
        <w:t>浙江省台州市椒江区东枫山路9号</w:t>
      </w:r>
    </w:p>
    <w:p w:rsidR="00744B85" w:rsidRDefault="00207A51">
      <w:pPr>
        <w:ind w:rightChars="-146" w:right="-307" w:firstLineChars="200" w:firstLine="560"/>
        <w:rPr>
          <w:rFonts w:ascii="宋体" w:hAnsi="宋体" w:cs="宋体"/>
          <w:sz w:val="28"/>
          <w:szCs w:val="28"/>
        </w:rPr>
      </w:pPr>
      <w:r>
        <w:rPr>
          <w:rFonts w:ascii="宋体" w:hAnsi="宋体" w:cs="宋体" w:hint="eastAsia"/>
          <w:sz w:val="28"/>
          <w:szCs w:val="28"/>
        </w:rPr>
        <w:t>经济性质：国有独资         注册资本：贰亿元整</w:t>
      </w:r>
    </w:p>
    <w:p w:rsidR="00744B85" w:rsidRDefault="00207A51">
      <w:pPr>
        <w:spacing w:line="432" w:lineRule="auto"/>
        <w:ind w:firstLineChars="200" w:firstLine="560"/>
        <w:rPr>
          <w:rFonts w:ascii="宋体" w:hAnsi="宋体" w:cs="宋体"/>
          <w:sz w:val="28"/>
          <w:szCs w:val="28"/>
        </w:rPr>
      </w:pPr>
      <w:r>
        <w:rPr>
          <w:rFonts w:ascii="宋体" w:hAnsi="宋体" w:cs="宋体" w:hint="eastAsia"/>
          <w:sz w:val="28"/>
          <w:szCs w:val="28"/>
        </w:rPr>
        <w:t xml:space="preserve">法定代表人：洪杰          </w:t>
      </w:r>
    </w:p>
    <w:p w:rsidR="00744B85" w:rsidRDefault="00207A51">
      <w:pPr>
        <w:tabs>
          <w:tab w:val="right" w:pos="9184"/>
        </w:tabs>
        <w:spacing w:line="432" w:lineRule="auto"/>
        <w:ind w:firstLineChars="200" w:firstLine="560"/>
        <w:rPr>
          <w:rFonts w:ascii="宋体" w:hAnsi="宋体" w:cs="宋体"/>
          <w:sz w:val="28"/>
          <w:szCs w:val="28"/>
        </w:rPr>
      </w:pPr>
      <w:r>
        <w:rPr>
          <w:rFonts w:ascii="宋体" w:hAnsi="宋体" w:cs="宋体" w:hint="eastAsia"/>
          <w:sz w:val="28"/>
          <w:szCs w:val="28"/>
        </w:rPr>
        <w:t>开户银行：中国建设银行股份有限公司台州椒江支行</w:t>
      </w:r>
    </w:p>
    <w:p w:rsidR="00744B85" w:rsidRDefault="00207A51">
      <w:pPr>
        <w:tabs>
          <w:tab w:val="right" w:pos="9184"/>
        </w:tabs>
        <w:spacing w:line="432" w:lineRule="auto"/>
        <w:ind w:firstLineChars="200" w:firstLine="560"/>
        <w:rPr>
          <w:rFonts w:ascii="宋体" w:hAnsi="宋体" w:cs="宋体"/>
          <w:sz w:val="28"/>
          <w:szCs w:val="28"/>
        </w:rPr>
      </w:pPr>
      <w:r>
        <w:rPr>
          <w:rFonts w:ascii="宋体" w:hAnsi="宋体" w:cs="宋体" w:hint="eastAsia"/>
          <w:sz w:val="28"/>
          <w:szCs w:val="28"/>
        </w:rPr>
        <w:t xml:space="preserve">账号：33001663600053008526  </w:t>
      </w:r>
      <w:r>
        <w:rPr>
          <w:rFonts w:ascii="宋体" w:hAnsi="宋体" w:cs="宋体" w:hint="eastAsia"/>
          <w:sz w:val="28"/>
          <w:szCs w:val="28"/>
        </w:rPr>
        <w:tab/>
      </w:r>
    </w:p>
    <w:p w:rsidR="00744B85" w:rsidRDefault="00207A51">
      <w:pPr>
        <w:spacing w:line="432" w:lineRule="auto"/>
        <w:ind w:firstLineChars="200" w:firstLine="560"/>
        <w:rPr>
          <w:rFonts w:ascii="宋体" w:hAnsi="宋体" w:cs="宋体"/>
          <w:sz w:val="28"/>
          <w:szCs w:val="28"/>
        </w:rPr>
      </w:pPr>
      <w:r>
        <w:rPr>
          <w:rFonts w:ascii="宋体" w:hAnsi="宋体" w:cs="宋体" w:hint="eastAsia"/>
          <w:sz w:val="28"/>
          <w:szCs w:val="28"/>
        </w:rPr>
        <w:t xml:space="preserve">邮编： 318000               电话：0576-88859218 </w:t>
      </w:r>
    </w:p>
    <w:p w:rsidR="00744B85" w:rsidRDefault="00744B85">
      <w:pPr>
        <w:spacing w:line="432" w:lineRule="auto"/>
        <w:ind w:firstLineChars="200" w:firstLine="560"/>
        <w:rPr>
          <w:rFonts w:ascii="宋体" w:hAnsi="宋体" w:cs="宋体"/>
          <w:sz w:val="28"/>
          <w:szCs w:val="28"/>
        </w:rPr>
      </w:pPr>
    </w:p>
    <w:p w:rsidR="00744B85" w:rsidRDefault="00744B85">
      <w:pPr>
        <w:spacing w:line="432" w:lineRule="auto"/>
        <w:ind w:firstLineChars="200" w:firstLine="560"/>
        <w:rPr>
          <w:rFonts w:ascii="宋体" w:hAnsi="宋体" w:cs="宋体"/>
          <w:sz w:val="28"/>
          <w:szCs w:val="28"/>
        </w:rPr>
      </w:pPr>
    </w:p>
    <w:p w:rsidR="00744B85" w:rsidRDefault="00744B85">
      <w:pPr>
        <w:spacing w:line="432" w:lineRule="auto"/>
        <w:rPr>
          <w:rFonts w:ascii="宋体" w:hAnsi="宋体" w:cs="宋体"/>
          <w:sz w:val="28"/>
          <w:szCs w:val="28"/>
        </w:rPr>
      </w:pPr>
    </w:p>
    <w:p w:rsidR="00744B85" w:rsidRDefault="00207A51">
      <w:pPr>
        <w:spacing w:line="432" w:lineRule="auto"/>
        <w:ind w:firstLineChars="200" w:firstLine="560"/>
        <w:rPr>
          <w:rFonts w:ascii="宋体" w:hAnsi="宋体" w:cs="宋体"/>
          <w:sz w:val="28"/>
          <w:szCs w:val="28"/>
        </w:rPr>
      </w:pPr>
      <w:r>
        <w:rPr>
          <w:rFonts w:ascii="宋体" w:hAnsi="宋体" w:cs="宋体" w:hint="eastAsia"/>
          <w:sz w:val="28"/>
          <w:szCs w:val="28"/>
        </w:rPr>
        <w:t>受让方（以下简称乙方）：</w:t>
      </w:r>
    </w:p>
    <w:p w:rsidR="00744B85" w:rsidRDefault="00207A51">
      <w:pPr>
        <w:spacing w:line="432" w:lineRule="auto"/>
        <w:ind w:firstLineChars="200" w:firstLine="560"/>
        <w:rPr>
          <w:rFonts w:ascii="宋体" w:hAnsi="宋体" w:cs="宋体"/>
          <w:sz w:val="28"/>
          <w:szCs w:val="28"/>
        </w:rPr>
      </w:pPr>
      <w:r>
        <w:rPr>
          <w:rFonts w:ascii="宋体" w:hAnsi="宋体" w:cs="宋体" w:hint="eastAsia"/>
          <w:sz w:val="28"/>
          <w:szCs w:val="28"/>
        </w:rPr>
        <w:t>主体资格证号或身份证号：</w:t>
      </w:r>
    </w:p>
    <w:p w:rsidR="00744B85" w:rsidRDefault="00207A51">
      <w:pPr>
        <w:spacing w:line="432" w:lineRule="auto"/>
        <w:ind w:firstLineChars="200" w:firstLine="560"/>
        <w:rPr>
          <w:rFonts w:ascii="宋体" w:hAnsi="宋体" w:cs="宋体"/>
          <w:sz w:val="28"/>
          <w:szCs w:val="28"/>
        </w:rPr>
      </w:pPr>
      <w:r>
        <w:rPr>
          <w:rFonts w:ascii="宋体" w:hAnsi="宋体" w:cs="宋体" w:hint="eastAsia"/>
          <w:sz w:val="28"/>
          <w:szCs w:val="28"/>
        </w:rPr>
        <w:t>注册地址/住所：</w:t>
      </w:r>
    </w:p>
    <w:p w:rsidR="00744B85" w:rsidRDefault="00207A51">
      <w:pPr>
        <w:tabs>
          <w:tab w:val="left" w:pos="4640"/>
        </w:tabs>
        <w:spacing w:line="432" w:lineRule="auto"/>
        <w:ind w:leftChars="266" w:left="6817" w:hangingChars="2235" w:hanging="6258"/>
        <w:rPr>
          <w:rFonts w:ascii="宋体" w:hAnsi="宋体" w:cs="宋体"/>
          <w:sz w:val="28"/>
          <w:szCs w:val="28"/>
        </w:rPr>
      </w:pPr>
      <w:r>
        <w:rPr>
          <w:rFonts w:ascii="宋体" w:hAnsi="宋体" w:cs="宋体" w:hint="eastAsia"/>
          <w:sz w:val="28"/>
          <w:szCs w:val="28"/>
        </w:rPr>
        <w:t>经济性质：             　　　 注册资本：</w:t>
      </w:r>
    </w:p>
    <w:p w:rsidR="00744B85" w:rsidRDefault="00207A51">
      <w:pPr>
        <w:tabs>
          <w:tab w:val="left" w:pos="6705"/>
        </w:tabs>
        <w:spacing w:line="432" w:lineRule="auto"/>
        <w:ind w:leftChars="266" w:left="6817" w:hangingChars="2235" w:hanging="6258"/>
        <w:rPr>
          <w:rFonts w:ascii="宋体" w:hAnsi="宋体" w:cs="宋体"/>
          <w:sz w:val="28"/>
          <w:szCs w:val="28"/>
        </w:rPr>
      </w:pPr>
      <w:r>
        <w:rPr>
          <w:rFonts w:ascii="宋体" w:hAnsi="宋体" w:cs="宋体" w:hint="eastAsia"/>
          <w:sz w:val="28"/>
          <w:szCs w:val="28"/>
        </w:rPr>
        <w:t xml:space="preserve">法定代表人：            　　 　职务： </w:t>
      </w:r>
      <w:r>
        <w:rPr>
          <w:rFonts w:ascii="宋体" w:hAnsi="宋体" w:cs="宋体" w:hint="eastAsia"/>
          <w:sz w:val="28"/>
          <w:szCs w:val="28"/>
        </w:rPr>
        <w:tab/>
      </w:r>
    </w:p>
    <w:p w:rsidR="00744B85" w:rsidRDefault="00207A51">
      <w:pPr>
        <w:tabs>
          <w:tab w:val="left" w:pos="4320"/>
          <w:tab w:val="left" w:pos="4680"/>
          <w:tab w:val="left" w:pos="5220"/>
          <w:tab w:val="left" w:pos="6900"/>
          <w:tab w:val="left" w:pos="8190"/>
        </w:tabs>
        <w:spacing w:line="432" w:lineRule="auto"/>
        <w:ind w:firstLineChars="200" w:firstLine="560"/>
        <w:rPr>
          <w:rFonts w:ascii="宋体" w:hAnsi="宋体" w:cs="宋体"/>
          <w:sz w:val="28"/>
          <w:szCs w:val="28"/>
        </w:rPr>
      </w:pPr>
      <w:r>
        <w:rPr>
          <w:rFonts w:ascii="宋体" w:hAnsi="宋体" w:cs="宋体" w:hint="eastAsia"/>
          <w:sz w:val="28"/>
          <w:szCs w:val="28"/>
        </w:rPr>
        <w:t>开户银行：　　　　　　　　　 　账号：</w:t>
      </w:r>
      <w:r>
        <w:rPr>
          <w:rFonts w:ascii="宋体" w:hAnsi="宋体" w:cs="宋体" w:hint="eastAsia"/>
          <w:sz w:val="28"/>
          <w:szCs w:val="28"/>
        </w:rPr>
        <w:tab/>
      </w:r>
    </w:p>
    <w:p w:rsidR="00744B85" w:rsidRDefault="00207A51">
      <w:pPr>
        <w:tabs>
          <w:tab w:val="left" w:pos="5040"/>
        </w:tabs>
        <w:spacing w:line="432" w:lineRule="auto"/>
        <w:ind w:firstLineChars="200" w:firstLine="560"/>
        <w:rPr>
          <w:rFonts w:ascii="宋体" w:hAnsi="宋体" w:cs="宋体"/>
          <w:sz w:val="28"/>
          <w:szCs w:val="28"/>
        </w:rPr>
      </w:pPr>
      <w:r>
        <w:rPr>
          <w:rFonts w:ascii="宋体" w:hAnsi="宋体" w:cs="宋体" w:hint="eastAsia"/>
          <w:sz w:val="28"/>
          <w:szCs w:val="28"/>
        </w:rPr>
        <w:t>邮编：                         电话：</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br w:type="page"/>
      </w:r>
      <w:r>
        <w:rPr>
          <w:rFonts w:ascii="宋体" w:hAnsi="宋体" w:cs="宋体" w:hint="eastAsia"/>
          <w:sz w:val="28"/>
          <w:szCs w:val="24"/>
        </w:rPr>
        <w:lastRenderedPageBreak/>
        <w:t>根据《中华人民共和国民法典》和《企业国有资产交易监督管理办法》等相关法律、法规、规章及有关单位批准，甲方将受委托处置的</w:t>
      </w:r>
      <w:r>
        <w:rPr>
          <w:rFonts w:ascii="宋体" w:hAnsi="宋体" w:cs="宋体" w:hint="eastAsia"/>
          <w:bCs/>
          <w:kern w:val="0"/>
          <w:sz w:val="28"/>
          <w:szCs w:val="28"/>
          <w:u w:val="single"/>
        </w:rPr>
        <w:t>和合大道（教七路-学院路）道路工程范围内大桥体育公园</w:t>
      </w:r>
      <w:r>
        <w:rPr>
          <w:rFonts w:ascii="宋体" w:hAnsi="宋体" w:cs="宋体" w:hint="eastAsia"/>
          <w:sz w:val="28"/>
          <w:szCs w:val="24"/>
          <w:u w:val="single"/>
        </w:rPr>
        <w:t>资产</w:t>
      </w:r>
      <w:r>
        <w:rPr>
          <w:rFonts w:ascii="宋体" w:hAnsi="宋体" w:cs="宋体" w:hint="eastAsia"/>
          <w:sz w:val="28"/>
          <w:szCs w:val="24"/>
        </w:rPr>
        <w:t>转让给乙方。为此，甲、乙双方遵循自愿、公平、诚实信用的原则及转让相关规定订立本合同，以致共同遵守。</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鉴于：</w:t>
      </w:r>
    </w:p>
    <w:p w:rsidR="00744B85" w:rsidRDefault="00207A51">
      <w:pPr>
        <w:ind w:firstLineChars="200" w:firstLine="560"/>
        <w:rPr>
          <w:rFonts w:ascii="宋体" w:hAnsi="宋体" w:cs="宋体"/>
          <w:sz w:val="28"/>
          <w:szCs w:val="24"/>
        </w:rPr>
      </w:pPr>
      <w:r>
        <w:rPr>
          <w:rFonts w:ascii="宋体" w:hAnsi="宋体" w:cs="宋体" w:hint="eastAsia"/>
          <w:sz w:val="28"/>
          <w:szCs w:val="24"/>
        </w:rPr>
        <w:t>1、转让标的基本情况</w:t>
      </w:r>
    </w:p>
    <w:p w:rsidR="00744B85" w:rsidRDefault="00207A51">
      <w:pPr>
        <w:ind w:firstLineChars="200" w:firstLine="560"/>
        <w:rPr>
          <w:rFonts w:ascii="宋体" w:hAnsi="宋体" w:cs="宋体"/>
          <w:sz w:val="28"/>
          <w:szCs w:val="24"/>
        </w:rPr>
      </w:pPr>
      <w:bookmarkStart w:id="19" w:name="OLE_LINK3"/>
      <w:r>
        <w:rPr>
          <w:rFonts w:ascii="宋体" w:hAnsi="宋体" w:cs="宋体" w:hint="eastAsia"/>
          <w:sz w:val="28"/>
          <w:szCs w:val="24"/>
        </w:rPr>
        <w:t>因和合大道（教七路-学院路）道路工程施工需要，经</w:t>
      </w:r>
      <w:r>
        <w:rPr>
          <w:rFonts w:ascii="宋体" w:hAnsi="宋体" w:hint="eastAsia"/>
          <w:sz w:val="28"/>
          <w:szCs w:val="28"/>
        </w:rPr>
        <w:t>椒江区政府关于和合大道（教七路）道路工程涉及大桥体育公园资产处置相关问题的会议纪要要求，</w:t>
      </w:r>
      <w:r>
        <w:rPr>
          <w:rFonts w:ascii="宋体" w:hAnsi="宋体" w:cs="宋体" w:hint="eastAsia"/>
          <w:sz w:val="28"/>
          <w:szCs w:val="24"/>
        </w:rPr>
        <w:t>甲方拟对和合大道（教七路-学院路）道路工程范围内大桥体育公园的资产进行公开处置。本次转让的为</w:t>
      </w:r>
      <w:r>
        <w:rPr>
          <w:rFonts w:ascii="宋体" w:hAnsi="宋体" w:cs="宋体" w:hint="eastAsia"/>
          <w:sz w:val="28"/>
          <w:szCs w:val="24"/>
          <w:u w:val="single"/>
        </w:rPr>
        <w:t xml:space="preserve">     </w:t>
      </w:r>
      <w:r>
        <w:rPr>
          <w:rFonts w:ascii="宋体" w:hAnsi="宋体" w:cs="宋体" w:hint="eastAsia"/>
          <w:sz w:val="28"/>
          <w:szCs w:val="24"/>
        </w:rPr>
        <w:t>资产。</w:t>
      </w:r>
    </w:p>
    <w:bookmarkEnd w:id="19"/>
    <w:p w:rsidR="00744B85" w:rsidRDefault="00207A51">
      <w:pPr>
        <w:ind w:firstLineChars="200" w:firstLine="560"/>
        <w:rPr>
          <w:rFonts w:ascii="宋体" w:hAnsi="宋体" w:cs="宋体"/>
          <w:sz w:val="28"/>
          <w:szCs w:val="24"/>
        </w:rPr>
      </w:pPr>
      <w:r>
        <w:rPr>
          <w:rFonts w:ascii="宋体" w:hAnsi="宋体" w:cs="宋体" w:hint="eastAsia"/>
          <w:sz w:val="28"/>
          <w:szCs w:val="24"/>
        </w:rPr>
        <w:t>2、标的资产经有资质的台州中天资产评估有限公司评估，出具了以</w:t>
      </w:r>
      <w:r>
        <w:rPr>
          <w:rFonts w:ascii="宋体" w:hAnsi="宋体" w:cs="宋体" w:hint="eastAsia"/>
          <w:sz w:val="28"/>
          <w:szCs w:val="24"/>
          <w:u w:val="single"/>
        </w:rPr>
        <w:t>2021年11月10日</w:t>
      </w:r>
      <w:r>
        <w:rPr>
          <w:rFonts w:ascii="宋体" w:hAnsi="宋体" w:cs="宋体" w:hint="eastAsia"/>
          <w:sz w:val="28"/>
          <w:szCs w:val="24"/>
        </w:rPr>
        <w:t>为评估基准日的</w:t>
      </w:r>
      <w:r>
        <w:rPr>
          <w:rFonts w:ascii="宋体" w:hAnsi="宋体" w:cs="宋体" w:hint="eastAsia"/>
          <w:sz w:val="28"/>
          <w:szCs w:val="24"/>
          <w:u w:val="single"/>
        </w:rPr>
        <w:t>中天评报〔2021〕245号</w:t>
      </w:r>
      <w:r>
        <w:rPr>
          <w:rFonts w:ascii="宋体" w:hAnsi="宋体" w:cs="宋体" w:hint="eastAsia"/>
          <w:sz w:val="28"/>
          <w:szCs w:val="24"/>
        </w:rPr>
        <w:t>《资产评估报告》。</w:t>
      </w:r>
    </w:p>
    <w:p w:rsidR="00744B85" w:rsidRDefault="00207A51">
      <w:pPr>
        <w:ind w:firstLineChars="200" w:firstLine="560"/>
        <w:rPr>
          <w:rFonts w:ascii="宋体" w:hAnsi="宋体" w:cs="宋体"/>
          <w:sz w:val="28"/>
          <w:szCs w:val="24"/>
        </w:rPr>
      </w:pPr>
      <w:r>
        <w:rPr>
          <w:rFonts w:ascii="宋体" w:hAnsi="宋体" w:cs="宋体" w:hint="eastAsia"/>
          <w:sz w:val="28"/>
          <w:szCs w:val="24"/>
        </w:rPr>
        <w:t>3、本次资产转让已经必要的内部决策和批准程序，资产评估报告已经台州市椒江区国资办备案。</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4、甲、乙双方当事人对上述情况及本次资产转让的相关资料均已进行全面详细的了解。</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5、本次资产转让，双方当事人均已被授权。</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第一条  转让的标的</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甲方将</w:t>
      </w:r>
      <w:r w:rsidR="008D4190" w:rsidRPr="008D4190">
        <w:rPr>
          <w:rFonts w:ascii="宋体" w:hAnsi="宋体" w:cs="宋体" w:hint="eastAsia"/>
          <w:sz w:val="28"/>
          <w:szCs w:val="24"/>
        </w:rPr>
        <w:t>受委托处置</w:t>
      </w:r>
      <w:r>
        <w:rPr>
          <w:rFonts w:ascii="宋体" w:hAnsi="宋体" w:cs="宋体" w:hint="eastAsia"/>
          <w:sz w:val="28"/>
          <w:szCs w:val="24"/>
        </w:rPr>
        <w:t>的</w:t>
      </w:r>
      <w:r>
        <w:rPr>
          <w:rFonts w:ascii="宋体" w:hAnsi="宋体" w:cs="宋体" w:hint="eastAsia"/>
          <w:sz w:val="28"/>
          <w:szCs w:val="24"/>
          <w:u w:val="single"/>
        </w:rPr>
        <w:t xml:space="preserve">                    </w:t>
      </w:r>
      <w:r>
        <w:rPr>
          <w:rFonts w:ascii="宋体" w:hAnsi="宋体" w:cs="宋体" w:hint="eastAsia"/>
          <w:sz w:val="28"/>
          <w:szCs w:val="24"/>
        </w:rPr>
        <w:t>有偿转让给乙方。</w:t>
      </w:r>
    </w:p>
    <w:p w:rsidR="00744B85" w:rsidRDefault="00207A51">
      <w:pPr>
        <w:tabs>
          <w:tab w:val="left" w:pos="1620"/>
          <w:tab w:val="left" w:pos="3780"/>
        </w:tabs>
        <w:ind w:firstLineChars="200" w:firstLine="560"/>
        <w:rPr>
          <w:rFonts w:ascii="宋体" w:hAnsi="宋体" w:cs="宋体"/>
          <w:sz w:val="28"/>
          <w:szCs w:val="24"/>
        </w:rPr>
      </w:pPr>
      <w:r>
        <w:rPr>
          <w:rFonts w:ascii="宋体" w:hAnsi="宋体" w:cs="宋体" w:hint="eastAsia"/>
          <w:sz w:val="28"/>
          <w:szCs w:val="24"/>
        </w:rPr>
        <w:lastRenderedPageBreak/>
        <w:t>第二条  转让方式</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u w:val="single"/>
        </w:rPr>
        <w:t>网络竞价</w:t>
      </w:r>
      <w:r>
        <w:rPr>
          <w:rFonts w:ascii="宋体" w:hAnsi="宋体" w:cs="宋体" w:hint="eastAsia"/>
          <w:sz w:val="28"/>
          <w:szCs w:val="24"/>
        </w:rPr>
        <w:t>方式转让。</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第三条  转让价格</w:t>
      </w:r>
    </w:p>
    <w:p w:rsidR="00744B85" w:rsidRDefault="00207A51">
      <w:pPr>
        <w:widowControl/>
        <w:tabs>
          <w:tab w:val="left" w:pos="3780"/>
        </w:tabs>
        <w:ind w:firstLine="420"/>
        <w:jc w:val="left"/>
        <w:rPr>
          <w:rFonts w:ascii="宋体" w:hAnsi="宋体" w:cs="宋体"/>
          <w:kern w:val="0"/>
          <w:sz w:val="28"/>
          <w:szCs w:val="28"/>
        </w:rPr>
      </w:pPr>
      <w:r>
        <w:rPr>
          <w:rFonts w:ascii="宋体" w:hAnsi="宋体" w:cs="宋体" w:hint="eastAsia"/>
          <w:sz w:val="28"/>
          <w:szCs w:val="24"/>
        </w:rPr>
        <w:t>甲方将本合同第一条规定的转让标的以人民币</w:t>
      </w:r>
      <w:r>
        <w:rPr>
          <w:rFonts w:ascii="宋体" w:hAnsi="宋体" w:cs="宋体" w:hint="eastAsia"/>
          <w:sz w:val="28"/>
          <w:szCs w:val="24"/>
          <w:u w:val="single"/>
        </w:rPr>
        <w:t xml:space="preserve">           </w:t>
      </w:r>
      <w:r>
        <w:rPr>
          <w:rFonts w:ascii="宋体" w:hAnsi="宋体" w:cs="宋体" w:hint="eastAsia"/>
          <w:sz w:val="28"/>
          <w:szCs w:val="24"/>
        </w:rPr>
        <w:t xml:space="preserve">（大写），（小写）￥ </w:t>
      </w:r>
      <w:r>
        <w:rPr>
          <w:rFonts w:ascii="宋体" w:hAnsi="宋体" w:cs="宋体" w:hint="eastAsia"/>
          <w:sz w:val="28"/>
          <w:szCs w:val="24"/>
          <w:u w:val="single"/>
        </w:rPr>
        <w:t xml:space="preserve">        </w:t>
      </w:r>
      <w:r>
        <w:rPr>
          <w:rFonts w:ascii="宋体" w:hAnsi="宋体" w:cs="宋体" w:hint="eastAsia"/>
          <w:sz w:val="28"/>
          <w:szCs w:val="24"/>
        </w:rPr>
        <w:t>元（含税）转让给乙方</w:t>
      </w:r>
      <w:r>
        <w:rPr>
          <w:rFonts w:ascii="宋体" w:hAnsi="宋体" w:cs="宋体" w:hint="eastAsia"/>
          <w:kern w:val="0"/>
          <w:sz w:val="28"/>
          <w:szCs w:val="28"/>
        </w:rPr>
        <w:t>。</w:t>
      </w:r>
    </w:p>
    <w:p w:rsidR="00744B85" w:rsidRDefault="00207A51">
      <w:pPr>
        <w:widowControl/>
        <w:tabs>
          <w:tab w:val="left" w:pos="3780"/>
        </w:tabs>
        <w:ind w:firstLine="420"/>
        <w:jc w:val="left"/>
        <w:rPr>
          <w:rFonts w:ascii="宋体" w:hAnsi="宋体" w:cs="宋体"/>
          <w:kern w:val="0"/>
          <w:sz w:val="28"/>
          <w:szCs w:val="28"/>
        </w:rPr>
      </w:pPr>
      <w:r>
        <w:rPr>
          <w:rFonts w:ascii="宋体" w:hAnsi="宋体" w:cs="宋体" w:hint="eastAsia"/>
          <w:sz w:val="28"/>
          <w:szCs w:val="24"/>
        </w:rPr>
        <w:t>乙</w:t>
      </w:r>
      <w:r>
        <w:rPr>
          <w:rFonts w:ascii="宋体" w:hAnsi="宋体" w:cs="宋体" w:hint="eastAsia"/>
          <w:kern w:val="0"/>
          <w:sz w:val="28"/>
          <w:szCs w:val="28"/>
        </w:rPr>
        <w:t>方前期缴纳的竞买保证金</w:t>
      </w:r>
      <w:r>
        <w:rPr>
          <w:rFonts w:ascii="宋体" w:hAnsi="宋体" w:cs="宋体" w:hint="eastAsia"/>
          <w:sz w:val="28"/>
          <w:szCs w:val="24"/>
        </w:rPr>
        <w:t>人民币</w:t>
      </w:r>
      <w:r>
        <w:rPr>
          <w:rFonts w:ascii="宋体" w:hAnsi="宋体" w:cs="宋体" w:hint="eastAsia"/>
          <w:sz w:val="28"/>
          <w:szCs w:val="24"/>
          <w:u w:val="single"/>
        </w:rPr>
        <w:t xml:space="preserve">           </w:t>
      </w:r>
      <w:r w:rsidR="008D4190">
        <w:rPr>
          <w:rFonts w:ascii="宋体" w:hAnsi="宋体" w:cs="宋体" w:hint="eastAsia"/>
          <w:sz w:val="28"/>
          <w:szCs w:val="24"/>
          <w:u w:val="single"/>
        </w:rPr>
        <w:t>元</w:t>
      </w:r>
      <w:r>
        <w:rPr>
          <w:rFonts w:ascii="宋体" w:hAnsi="宋体" w:cs="宋体" w:hint="eastAsia"/>
          <w:kern w:val="0"/>
          <w:sz w:val="28"/>
          <w:szCs w:val="28"/>
        </w:rPr>
        <w:t>转为合同履约保证金。</w:t>
      </w:r>
    </w:p>
    <w:p w:rsidR="00744B85" w:rsidRDefault="00207A51">
      <w:pPr>
        <w:widowControl/>
        <w:tabs>
          <w:tab w:val="left" w:pos="3780"/>
        </w:tabs>
        <w:ind w:firstLine="420"/>
        <w:jc w:val="left"/>
        <w:rPr>
          <w:rFonts w:ascii="宋体" w:hAnsi="宋体" w:cs="宋体"/>
          <w:sz w:val="28"/>
          <w:szCs w:val="24"/>
        </w:rPr>
      </w:pPr>
      <w:r>
        <w:rPr>
          <w:rFonts w:ascii="宋体" w:hAnsi="宋体" w:cs="宋体" w:hint="eastAsia"/>
          <w:sz w:val="28"/>
          <w:szCs w:val="24"/>
        </w:rPr>
        <w:t>标的物具体以实际展示为准，按现状变卖，不承担瑕疵、数量、规格、型号等保证，标的涉及的拆卸、运输(包括吊车费、搬运费等)、场地清理等费用均由乙方负责。</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第四条  转让价款的支付方式、期限及付款条件</w:t>
      </w:r>
    </w:p>
    <w:p w:rsidR="00744B85" w:rsidRDefault="00207A51">
      <w:pPr>
        <w:ind w:firstLineChars="200" w:firstLine="560"/>
        <w:rPr>
          <w:rFonts w:ascii="宋体" w:hAnsi="宋体" w:cs="宋体"/>
          <w:sz w:val="28"/>
          <w:szCs w:val="24"/>
        </w:rPr>
      </w:pPr>
      <w:r>
        <w:rPr>
          <w:rFonts w:ascii="宋体" w:hAnsi="宋体" w:cs="宋体" w:hint="eastAsia"/>
          <w:sz w:val="28"/>
          <w:szCs w:val="24"/>
        </w:rPr>
        <w:t>乙方与甲方签订本《转让合同》生效之日起五个工作日内，一次性足额支付产权转让价款人民币</w:t>
      </w:r>
      <w:r>
        <w:rPr>
          <w:rFonts w:ascii="宋体" w:hAnsi="宋体" w:cs="宋体" w:hint="eastAsia"/>
          <w:sz w:val="28"/>
          <w:szCs w:val="24"/>
          <w:u w:val="single"/>
        </w:rPr>
        <w:t xml:space="preserve">          </w:t>
      </w:r>
      <w:r>
        <w:rPr>
          <w:rFonts w:ascii="宋体" w:hAnsi="宋体" w:cs="宋体" w:hint="eastAsia"/>
          <w:sz w:val="28"/>
          <w:szCs w:val="24"/>
        </w:rPr>
        <w:t>。上述款项应汇入台州市产权交易所有限公司（单位名称：台州市产权交易所有限公司，开户行：浙江民泰商业银行股份有限公司椒江市府大道支行，账号：583016260800028）。</w:t>
      </w:r>
    </w:p>
    <w:p w:rsidR="00744B85" w:rsidRDefault="00207A51">
      <w:pPr>
        <w:ind w:firstLineChars="200" w:firstLine="560"/>
        <w:rPr>
          <w:rFonts w:ascii="宋体" w:hAnsi="宋体" w:cs="宋体"/>
          <w:sz w:val="28"/>
          <w:szCs w:val="24"/>
        </w:rPr>
      </w:pPr>
      <w:r>
        <w:rPr>
          <w:rFonts w:ascii="宋体" w:hAnsi="宋体" w:cs="宋体" w:hint="eastAsia"/>
          <w:sz w:val="28"/>
          <w:szCs w:val="24"/>
        </w:rPr>
        <w:t>第五条  发票的开具</w:t>
      </w:r>
    </w:p>
    <w:p w:rsidR="00744B85" w:rsidRDefault="00207A51">
      <w:pPr>
        <w:ind w:firstLineChars="200" w:firstLine="560"/>
        <w:rPr>
          <w:rFonts w:ascii="宋体" w:hAnsi="宋体" w:cs="宋体"/>
          <w:sz w:val="28"/>
          <w:szCs w:val="24"/>
        </w:rPr>
      </w:pPr>
      <w:r>
        <w:rPr>
          <w:rFonts w:ascii="宋体" w:hAnsi="宋体" w:cs="宋体" w:hint="eastAsia"/>
          <w:sz w:val="28"/>
          <w:szCs w:val="24"/>
        </w:rPr>
        <w:t>乙方付清转让成交款后，甲方开具正式发票。</w:t>
      </w:r>
    </w:p>
    <w:p w:rsidR="00744B85" w:rsidRDefault="00207A51">
      <w:pPr>
        <w:ind w:firstLineChars="200" w:firstLine="560"/>
        <w:rPr>
          <w:rFonts w:ascii="宋体" w:hAnsi="宋体" w:cs="宋体"/>
          <w:sz w:val="28"/>
          <w:szCs w:val="24"/>
        </w:rPr>
      </w:pPr>
      <w:r>
        <w:rPr>
          <w:rFonts w:ascii="宋体" w:hAnsi="宋体" w:cs="宋体" w:hint="eastAsia"/>
          <w:sz w:val="28"/>
          <w:szCs w:val="24"/>
        </w:rPr>
        <w:t>第六条  资产转让的移交与交割</w:t>
      </w:r>
    </w:p>
    <w:p w:rsidR="00744B85" w:rsidRDefault="00207A51">
      <w:pPr>
        <w:widowControl/>
        <w:tabs>
          <w:tab w:val="left" w:pos="3780"/>
        </w:tabs>
        <w:ind w:firstLine="420"/>
        <w:jc w:val="left"/>
        <w:rPr>
          <w:rFonts w:ascii="宋体" w:hAnsi="宋体" w:cs="宋体"/>
          <w:sz w:val="28"/>
          <w:szCs w:val="24"/>
        </w:rPr>
      </w:pPr>
      <w:r>
        <w:rPr>
          <w:rFonts w:ascii="宋体" w:hAnsi="宋体" w:cs="宋体" w:hint="eastAsia"/>
          <w:sz w:val="28"/>
          <w:szCs w:val="24"/>
        </w:rPr>
        <w:t>1、本次资产转让的交接，在甲方与乙方之间进行。乙方按上述付款方式支付转让成交款后，产交所审核后向乙方出具本次转让的《交易凭证》，乙方能要求与甲方办理转让标的的交接手续。</w:t>
      </w:r>
    </w:p>
    <w:p w:rsidR="00744B85" w:rsidRDefault="00207A51">
      <w:pPr>
        <w:tabs>
          <w:tab w:val="left" w:pos="3780"/>
        </w:tabs>
        <w:ind w:firstLine="420"/>
        <w:rPr>
          <w:rFonts w:ascii="宋体" w:hAnsi="宋体" w:cs="宋体"/>
          <w:sz w:val="28"/>
          <w:szCs w:val="24"/>
        </w:rPr>
      </w:pPr>
      <w:r>
        <w:rPr>
          <w:rFonts w:ascii="宋体" w:hAnsi="宋体" w:cs="宋体" w:hint="eastAsia"/>
          <w:sz w:val="28"/>
          <w:szCs w:val="24"/>
        </w:rPr>
        <w:lastRenderedPageBreak/>
        <w:t>2、本次转让标的严格按照相关法律法规要求处置，乙方不得用于违法犯罪活动。标的物交付地点为标的存放现场。</w:t>
      </w:r>
    </w:p>
    <w:p w:rsidR="00744B85" w:rsidRDefault="00207A51">
      <w:pPr>
        <w:widowControl/>
        <w:spacing w:line="620" w:lineRule="exact"/>
        <w:ind w:firstLineChars="200" w:firstLine="560"/>
        <w:rPr>
          <w:rFonts w:ascii="宋体" w:hAnsi="宋体" w:cs="宋体"/>
          <w:kern w:val="0"/>
          <w:sz w:val="28"/>
          <w:szCs w:val="28"/>
        </w:rPr>
      </w:pPr>
      <w:r>
        <w:rPr>
          <w:rFonts w:ascii="宋体" w:hAnsi="宋体" w:cs="宋体" w:hint="eastAsia"/>
          <w:sz w:val="28"/>
          <w:szCs w:val="24"/>
        </w:rPr>
        <w:t>3、乙方需在收到甲方通知后</w:t>
      </w:r>
      <w:r>
        <w:rPr>
          <w:rFonts w:ascii="宋体" w:hAnsi="宋体" w:cs="宋体" w:hint="eastAsia"/>
          <w:sz w:val="28"/>
          <w:szCs w:val="24"/>
          <w:u w:val="single"/>
        </w:rPr>
        <w:t>30</w:t>
      </w:r>
      <w:r>
        <w:rPr>
          <w:rFonts w:ascii="宋体" w:hAnsi="宋体" w:cs="宋体" w:hint="eastAsia"/>
          <w:sz w:val="28"/>
          <w:szCs w:val="24"/>
        </w:rPr>
        <w:t>天内完成处置，对拆卸、运输过程中的安全负全责。</w:t>
      </w:r>
      <w:r>
        <w:rPr>
          <w:rFonts w:ascii="宋体" w:hAnsi="宋体" w:cs="宋体" w:hint="eastAsia"/>
          <w:kern w:val="0"/>
          <w:sz w:val="28"/>
          <w:szCs w:val="28"/>
        </w:rPr>
        <w:t>标的物涉及</w:t>
      </w:r>
      <w:r>
        <w:rPr>
          <w:rFonts w:ascii="宋体" w:hAnsi="宋体" w:cs="宋体" w:hint="eastAsia"/>
          <w:sz w:val="28"/>
          <w:szCs w:val="28"/>
        </w:rPr>
        <w:t>拆装切割、搬运时应遵守国家有关规定，</w:t>
      </w:r>
      <w:r>
        <w:rPr>
          <w:rFonts w:ascii="宋体" w:hAnsi="宋体" w:hint="eastAsia"/>
          <w:sz w:val="28"/>
          <w:szCs w:val="28"/>
        </w:rPr>
        <w:t>拆卸、运输及相关特种作业需持证作业</w:t>
      </w:r>
      <w:r>
        <w:rPr>
          <w:rFonts w:ascii="宋体" w:hAnsi="宋体" w:cs="宋体" w:hint="eastAsia"/>
          <w:kern w:val="0"/>
          <w:sz w:val="28"/>
          <w:szCs w:val="28"/>
        </w:rPr>
        <w:t>（</w:t>
      </w:r>
      <w:r>
        <w:rPr>
          <w:rFonts w:ascii="宋体" w:hAnsi="宋体" w:cs="宋体" w:hint="eastAsia"/>
          <w:b/>
          <w:bCs/>
          <w:kern w:val="0"/>
          <w:sz w:val="28"/>
          <w:szCs w:val="28"/>
        </w:rPr>
        <w:t>标段</w:t>
      </w:r>
      <w:r w:rsidR="008D4190">
        <w:rPr>
          <w:rFonts w:ascii="宋体" w:hAnsi="宋体" w:cs="宋体" w:hint="eastAsia"/>
          <w:b/>
          <w:bCs/>
          <w:kern w:val="0"/>
          <w:sz w:val="28"/>
          <w:szCs w:val="28"/>
        </w:rPr>
        <w:t>一</w:t>
      </w:r>
      <w:r>
        <w:rPr>
          <w:rFonts w:ascii="宋体" w:hAnsi="宋体" w:cs="宋体" w:hint="eastAsia"/>
          <w:b/>
          <w:bCs/>
          <w:kern w:val="0"/>
          <w:sz w:val="28"/>
          <w:szCs w:val="28"/>
        </w:rPr>
        <w:t>拆装须具有钢结构安装资质或房屋拆除资质的企业拆装</w:t>
      </w:r>
      <w:r>
        <w:rPr>
          <w:rFonts w:ascii="宋体" w:hAnsi="宋体" w:cs="宋体" w:hint="eastAsia"/>
          <w:kern w:val="0"/>
          <w:sz w:val="28"/>
          <w:szCs w:val="28"/>
        </w:rPr>
        <w:t>）</w:t>
      </w:r>
      <w:r>
        <w:rPr>
          <w:rFonts w:ascii="宋体" w:hAnsi="宋体" w:cs="宋体" w:hint="eastAsia"/>
          <w:sz w:val="28"/>
          <w:szCs w:val="28"/>
        </w:rPr>
        <w:t>，不进行任何违法、违章作业</w:t>
      </w:r>
      <w:r>
        <w:rPr>
          <w:rFonts w:ascii="宋体" w:hAnsi="宋体" w:cs="宋体" w:hint="eastAsia"/>
          <w:kern w:val="0"/>
          <w:sz w:val="28"/>
          <w:szCs w:val="28"/>
        </w:rPr>
        <w:t>，乙方全权负责现场消防工作</w:t>
      </w:r>
      <w:r>
        <w:rPr>
          <w:rFonts w:ascii="宋体" w:hAnsi="宋体" w:cs="宋体" w:hint="eastAsia"/>
          <w:sz w:val="28"/>
          <w:szCs w:val="24"/>
        </w:rPr>
        <w:t>；在拆装标的物时，不得对甲方场地造成污染，产生的垃圾随车运走，不得对周边民居造成影响。</w:t>
      </w:r>
      <w:r>
        <w:rPr>
          <w:rFonts w:ascii="宋体" w:hAnsi="宋体" w:cs="宋体" w:hint="eastAsia"/>
          <w:kern w:val="0"/>
          <w:sz w:val="28"/>
          <w:szCs w:val="28"/>
        </w:rPr>
        <w:t>处置期间用电由乙方自行解决。</w:t>
      </w:r>
    </w:p>
    <w:p w:rsidR="00744B85" w:rsidRDefault="00207A51">
      <w:pPr>
        <w:widowControl/>
        <w:tabs>
          <w:tab w:val="left" w:pos="3780"/>
        </w:tabs>
        <w:ind w:firstLineChars="200" w:firstLine="560"/>
        <w:jc w:val="left"/>
        <w:rPr>
          <w:rFonts w:ascii="宋体" w:hAnsi="宋体" w:cs="宋体"/>
          <w:sz w:val="28"/>
          <w:szCs w:val="24"/>
        </w:rPr>
      </w:pPr>
      <w:r>
        <w:rPr>
          <w:rFonts w:ascii="宋体" w:hAnsi="宋体" w:cs="宋体" w:hint="eastAsia"/>
          <w:sz w:val="28"/>
          <w:szCs w:val="24"/>
        </w:rPr>
        <w:t>4、</w:t>
      </w:r>
      <w:r>
        <w:rPr>
          <w:rFonts w:ascii="宋体" w:hAnsi="宋体" w:cs="宋体" w:hint="eastAsia"/>
          <w:kern w:val="0"/>
          <w:sz w:val="28"/>
          <w:szCs w:val="28"/>
        </w:rPr>
        <w:t>乙方在规定时间内处理完标的物，并经甲方确认后五个工作日无息退还合同履约保证金，如乙方未按规定处置标的物或超范围处置，须恢复原状或从合同履约保证金中扣除相应金额作为赔偿损失，合同履约保证金不足于赔偿实际损失的，甲方有权进一步追究其责任。</w:t>
      </w:r>
    </w:p>
    <w:p w:rsidR="00744B85" w:rsidRDefault="00207A51">
      <w:pPr>
        <w:widowControl/>
        <w:tabs>
          <w:tab w:val="left" w:pos="3780"/>
        </w:tabs>
        <w:ind w:firstLineChars="200" w:firstLine="560"/>
        <w:jc w:val="left"/>
        <w:rPr>
          <w:rFonts w:ascii="宋体" w:hAnsi="宋体" w:cs="宋体"/>
          <w:sz w:val="28"/>
          <w:szCs w:val="24"/>
        </w:rPr>
      </w:pPr>
      <w:r>
        <w:rPr>
          <w:rFonts w:ascii="宋体" w:hAnsi="宋体" w:cs="宋体" w:hint="eastAsia"/>
          <w:sz w:val="28"/>
          <w:szCs w:val="24"/>
        </w:rPr>
        <w:t>5、处置后乙方如不符合相关政策法规的规定或按原用途使用而造成危险或出现事故的，责任由乙方自行承担。</w:t>
      </w:r>
    </w:p>
    <w:p w:rsidR="00744B85" w:rsidRDefault="00207A51">
      <w:pPr>
        <w:widowControl/>
        <w:tabs>
          <w:tab w:val="left" w:pos="3780"/>
        </w:tabs>
        <w:ind w:firstLineChars="200" w:firstLine="560"/>
        <w:jc w:val="left"/>
        <w:rPr>
          <w:rFonts w:ascii="宋体" w:hAnsi="宋体" w:cs="宋体"/>
          <w:sz w:val="28"/>
          <w:szCs w:val="24"/>
        </w:rPr>
      </w:pPr>
      <w:r>
        <w:rPr>
          <w:rFonts w:ascii="宋体" w:hAnsi="宋体" w:cs="宋体" w:hint="eastAsia"/>
          <w:sz w:val="28"/>
          <w:szCs w:val="24"/>
        </w:rPr>
        <w:t>6、转让中涉及的有关税收，按照国家有关法律规定缴纳。</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7、转让中涉及的交易佣金由乙方承担。</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第八条  甲、乙双方的承诺</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1、甲方的承诺：</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1）对转让标的拥有合法、有效的处置权利，并经相关管理部门同意转让；</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2）为签订本合同之前的所提交的各项证明文件及资料均为真实、</w:t>
      </w:r>
      <w:r>
        <w:rPr>
          <w:rFonts w:ascii="宋体" w:hAnsi="宋体" w:cs="宋体" w:hint="eastAsia"/>
          <w:sz w:val="28"/>
          <w:szCs w:val="24"/>
        </w:rPr>
        <w:lastRenderedPageBreak/>
        <w:t>完整、有效；</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3）签订本合同所需的包括但不限于授权、审批、公司内部决策等在内的一切批准手续均已合法取得，本合同成立的前提条件均已满足。</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2、乙方的承诺：</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1）拥有完全的权利和行为能力进行受让，无欺诈行为；</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2）签订本合同所需的各项授权、审批以及内部决策等在内的一切批准手续均已合法取得；</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3）受让转让标的没有违反受让方具有约束力的合同、协议等所有法律文书；</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4）乙方保证按本合同之约定支付转让款。</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第九条  违约责任</w:t>
      </w:r>
    </w:p>
    <w:p w:rsidR="00744B85" w:rsidRDefault="00207A51">
      <w:pPr>
        <w:ind w:firstLineChars="200" w:firstLine="560"/>
        <w:rPr>
          <w:rFonts w:ascii="宋体" w:hAnsi="宋体" w:cs="宋体"/>
          <w:sz w:val="28"/>
          <w:szCs w:val="24"/>
        </w:rPr>
      </w:pPr>
      <w:r>
        <w:rPr>
          <w:rFonts w:ascii="宋体" w:hAnsi="宋体" w:cs="宋体" w:hint="eastAsia"/>
          <w:sz w:val="28"/>
          <w:szCs w:val="24"/>
        </w:rPr>
        <w:t>本合同各方当事人应当按照法律规定及本合同的约定严格履行各自的义务。当事人一方不履行合同义务或者履行合同义务不符合约定的，应当承担继续履行、采取补救措施或者赔偿损失等违约责任。</w:t>
      </w:r>
    </w:p>
    <w:p w:rsidR="00744B85" w:rsidRDefault="00207A51">
      <w:pPr>
        <w:tabs>
          <w:tab w:val="left" w:pos="3780"/>
        </w:tabs>
        <w:ind w:firstLine="420"/>
        <w:rPr>
          <w:rFonts w:ascii="宋体" w:hAnsi="宋体" w:cs="宋体"/>
          <w:sz w:val="28"/>
          <w:szCs w:val="24"/>
        </w:rPr>
      </w:pPr>
      <w:r>
        <w:rPr>
          <w:rFonts w:ascii="宋体" w:hAnsi="宋体" w:cs="宋体" w:hint="eastAsia"/>
          <w:sz w:val="28"/>
          <w:szCs w:val="24"/>
        </w:rPr>
        <w:t>1、甲方应按合同约定履行交付转让标的义务，如因甲方原因造成逾期交付的，则应自逾期之日起至实际交付止按逾期交付部分价款的日0.5‰向乙方支付违约金。</w:t>
      </w:r>
    </w:p>
    <w:p w:rsidR="00744B85" w:rsidRDefault="00207A51">
      <w:pPr>
        <w:tabs>
          <w:tab w:val="left" w:pos="3780"/>
        </w:tabs>
        <w:ind w:firstLine="420"/>
        <w:rPr>
          <w:rFonts w:ascii="宋体" w:hAnsi="宋体" w:cs="宋体"/>
          <w:sz w:val="28"/>
          <w:szCs w:val="24"/>
        </w:rPr>
      </w:pPr>
      <w:r>
        <w:rPr>
          <w:rFonts w:ascii="宋体" w:hAnsi="宋体" w:cs="宋体" w:hint="eastAsia"/>
          <w:sz w:val="28"/>
          <w:szCs w:val="24"/>
        </w:rPr>
        <w:t>2、在收到甲方提货通知后,乙方未按规定完成物资拆除（如有）、清运和处置工作的，每延期1天，付违约金0.2万元。</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3、出现下列情形，视为根本性违约，守约方可解除合同并要求违约方承担违约金，对所造成的实际损失违约方应当另行承担赔偿责</w:t>
      </w:r>
      <w:r>
        <w:rPr>
          <w:rFonts w:ascii="宋体" w:hAnsi="宋体" w:cs="宋体" w:hint="eastAsia"/>
          <w:sz w:val="28"/>
          <w:szCs w:val="24"/>
        </w:rPr>
        <w:lastRenderedPageBreak/>
        <w:t>任。</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（1）乙方不按合同约定履行付款义务。甲方有权终止合同，乙方前期所付款项不予退还。</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（2）任何一方当事人违反法律或本合同约定导致本合同不能履行的，承担转让价款20%的违约金。</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4、由于一方的过错造成本合同被认定为无效时，由过错的一方承担违约责任，双方均有过错，则由双方按责任大小承担各自相应的责任。</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第十条  争议的解决方式</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甲、乙双方在履行本合同过程中若发生争议，应由双方协商解决，如协商解决不下，一方当事人可向甲方所在地有管辖权的人民法院起诉。</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第十一条  法律适用</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本合同的适用和解释均为中华人民共和国的法律。</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第十二条  合同的变更</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双方当事人协商一致可变更本合同，但不得损害国家和社会公共利益及不违反有关规定。</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第十三条  合同的解除</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发生下列情形的，可以变更或解除合同：</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1、双方当事人协商一致，但不得损害国家和社会公共利益的；</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2、由于不可抗力或不可归责于双方当事人的原因，或国家政策发生变化，致使本合同无法履行的，由双方经协商同意可以变更及解</w:t>
      </w:r>
      <w:r>
        <w:rPr>
          <w:rFonts w:ascii="宋体" w:hAnsi="宋体" w:cs="宋体" w:hint="eastAsia"/>
          <w:sz w:val="28"/>
          <w:szCs w:val="24"/>
        </w:rPr>
        <w:lastRenderedPageBreak/>
        <w:t>除本合同，双方互不承担违约责任。</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3、因一方当事人在合同约定的期限内，因故没有履行合同，另一方当事人予以认可并不违反有关规定的。</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4、因一方当事人在合同约定的期限内没有履行合同或拒绝完全履行合同的，另一方有权解除合同。</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5、因一方当事人丧失实际履约能力的。</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变更或解除本合同均应采用书面形式，并送台州市产权交易所有限公司备案。</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第十四条  合同的生效</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本合同自甲、乙双方的授权代表签字并盖章后生效。（国家法律、法规对本合同生效另有规定的，从其规定）。本合同生效后，双方对本合同内容的变更或补充应采用书面形式订立，并作为本合同的附件。附件与本合同具有同等的法律效力。</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第十五条  其他约定事项</w:t>
      </w:r>
    </w:p>
    <w:p w:rsidR="00744B85" w:rsidRDefault="00207A51">
      <w:pPr>
        <w:tabs>
          <w:tab w:val="left" w:pos="3780"/>
        </w:tabs>
        <w:ind w:firstLine="428"/>
        <w:rPr>
          <w:rFonts w:ascii="宋体" w:hAnsi="宋体" w:cs="宋体"/>
          <w:sz w:val="28"/>
          <w:szCs w:val="24"/>
        </w:rPr>
      </w:pPr>
      <w:r>
        <w:rPr>
          <w:rFonts w:ascii="宋体" w:hAnsi="宋体" w:cs="宋体" w:hint="eastAsia"/>
          <w:sz w:val="28"/>
          <w:szCs w:val="24"/>
        </w:rPr>
        <w:t xml:space="preserve"> </w:t>
      </w:r>
      <w:r>
        <w:rPr>
          <w:rFonts w:ascii="宋体" w:hAnsi="宋体" w:cs="宋体" w:hint="eastAsia"/>
          <w:sz w:val="28"/>
          <w:szCs w:val="24"/>
          <w:u w:val="single"/>
        </w:rPr>
        <w:t xml:space="preserve">                                                       </w:t>
      </w:r>
      <w:r>
        <w:rPr>
          <w:rFonts w:ascii="宋体" w:hAnsi="宋体" w:cs="宋体" w:hint="eastAsia"/>
          <w:sz w:val="28"/>
          <w:szCs w:val="24"/>
        </w:rPr>
        <w:t xml:space="preserve">                                                         </w:t>
      </w:r>
    </w:p>
    <w:p w:rsidR="00744B85" w:rsidRDefault="00207A51">
      <w:pPr>
        <w:tabs>
          <w:tab w:val="left" w:pos="3780"/>
        </w:tabs>
        <w:ind w:firstLineChars="200" w:firstLine="560"/>
        <w:rPr>
          <w:rFonts w:ascii="宋体" w:hAnsi="宋体" w:cs="宋体"/>
          <w:sz w:val="28"/>
          <w:szCs w:val="24"/>
        </w:rPr>
      </w:pPr>
      <w:r>
        <w:rPr>
          <w:rFonts w:ascii="宋体" w:hAnsi="宋体" w:cs="宋体" w:hint="eastAsia"/>
          <w:sz w:val="28"/>
          <w:szCs w:val="24"/>
        </w:rPr>
        <w:t xml:space="preserve">本合同一式 </w:t>
      </w:r>
      <w:r>
        <w:rPr>
          <w:rFonts w:ascii="宋体" w:hAnsi="宋体" w:cs="宋体" w:hint="eastAsia"/>
          <w:sz w:val="28"/>
          <w:szCs w:val="24"/>
          <w:u w:val="single"/>
        </w:rPr>
        <w:t xml:space="preserve">捌 </w:t>
      </w:r>
      <w:r>
        <w:rPr>
          <w:rFonts w:ascii="宋体" w:hAnsi="宋体" w:cs="宋体" w:hint="eastAsia"/>
          <w:sz w:val="28"/>
          <w:szCs w:val="24"/>
        </w:rPr>
        <w:t>份，甲、乙双方各执</w:t>
      </w:r>
      <w:r>
        <w:rPr>
          <w:rFonts w:ascii="宋体" w:hAnsi="宋体" w:cs="宋体" w:hint="eastAsia"/>
          <w:sz w:val="28"/>
          <w:szCs w:val="24"/>
          <w:u w:val="single"/>
        </w:rPr>
        <w:t xml:space="preserve"> 贰 </w:t>
      </w:r>
      <w:r>
        <w:rPr>
          <w:rFonts w:ascii="宋体" w:hAnsi="宋体" w:cs="宋体" w:hint="eastAsia"/>
          <w:sz w:val="28"/>
          <w:szCs w:val="24"/>
        </w:rPr>
        <w:t>份，台州市产权交易所有限公司执</w:t>
      </w:r>
      <w:r>
        <w:rPr>
          <w:rFonts w:ascii="宋体" w:hAnsi="宋体" w:cs="宋体" w:hint="eastAsia"/>
          <w:sz w:val="28"/>
          <w:szCs w:val="24"/>
          <w:u w:val="single"/>
        </w:rPr>
        <w:t xml:space="preserve"> 壹 </w:t>
      </w:r>
      <w:r>
        <w:rPr>
          <w:rFonts w:ascii="宋体" w:hAnsi="宋体" w:cs="宋体" w:hint="eastAsia"/>
          <w:sz w:val="28"/>
          <w:szCs w:val="24"/>
        </w:rPr>
        <w:t>份，其余</w:t>
      </w:r>
      <w:r>
        <w:rPr>
          <w:rFonts w:ascii="宋体" w:hAnsi="宋体" w:cs="宋体" w:hint="eastAsia"/>
          <w:sz w:val="28"/>
          <w:szCs w:val="24"/>
          <w:u w:val="single"/>
        </w:rPr>
        <w:t>叁</w:t>
      </w:r>
      <w:r>
        <w:rPr>
          <w:rFonts w:ascii="宋体" w:hAnsi="宋体" w:cs="宋体" w:hint="eastAsia"/>
          <w:sz w:val="28"/>
          <w:szCs w:val="24"/>
        </w:rPr>
        <w:t>份报相关部门。</w:t>
      </w:r>
    </w:p>
    <w:p w:rsidR="00744B85" w:rsidRDefault="00744B85">
      <w:pPr>
        <w:tabs>
          <w:tab w:val="left" w:pos="3780"/>
        </w:tabs>
        <w:ind w:firstLineChars="200" w:firstLine="560"/>
        <w:rPr>
          <w:rFonts w:ascii="宋体" w:hAnsi="宋体" w:cs="宋体"/>
          <w:sz w:val="28"/>
          <w:szCs w:val="24"/>
        </w:rPr>
      </w:pPr>
    </w:p>
    <w:p w:rsidR="00744B85" w:rsidRDefault="00744B85">
      <w:pPr>
        <w:ind w:firstLineChars="200" w:firstLine="560"/>
        <w:rPr>
          <w:rFonts w:ascii="宋体" w:hAnsi="宋体" w:cs="宋体"/>
          <w:sz w:val="28"/>
          <w:szCs w:val="24"/>
        </w:rPr>
      </w:pPr>
    </w:p>
    <w:p w:rsidR="00744B85" w:rsidRDefault="00207A51">
      <w:pPr>
        <w:ind w:firstLine="420"/>
        <w:rPr>
          <w:rFonts w:ascii="宋体" w:hAnsi="宋体" w:cs="宋体"/>
          <w:sz w:val="28"/>
          <w:szCs w:val="28"/>
        </w:rPr>
      </w:pPr>
      <w:r>
        <w:rPr>
          <w:rFonts w:ascii="宋体" w:hAnsi="宋体" w:cs="宋体" w:hint="eastAsia"/>
          <w:sz w:val="28"/>
          <w:szCs w:val="24"/>
        </w:rPr>
        <w:br w:type="page"/>
      </w:r>
      <w:r>
        <w:rPr>
          <w:rFonts w:ascii="宋体" w:hAnsi="宋体" w:cs="宋体" w:hint="eastAsia"/>
          <w:sz w:val="28"/>
          <w:szCs w:val="28"/>
        </w:rPr>
        <w:lastRenderedPageBreak/>
        <w:t>（此页无正文）</w:t>
      </w:r>
    </w:p>
    <w:p w:rsidR="00744B85" w:rsidRDefault="00744B85">
      <w:pPr>
        <w:spacing w:line="360" w:lineRule="exact"/>
        <w:ind w:firstLineChars="200" w:firstLine="560"/>
        <w:rPr>
          <w:rFonts w:ascii="宋体" w:hAnsi="宋体" w:cs="宋体"/>
          <w:sz w:val="28"/>
          <w:szCs w:val="28"/>
        </w:rPr>
      </w:pPr>
    </w:p>
    <w:p w:rsidR="00744B85" w:rsidRDefault="00744B85">
      <w:pPr>
        <w:spacing w:line="360" w:lineRule="exact"/>
        <w:ind w:firstLineChars="200" w:firstLine="560"/>
        <w:rPr>
          <w:rFonts w:ascii="宋体" w:hAnsi="宋体" w:cs="宋体"/>
          <w:sz w:val="28"/>
          <w:szCs w:val="28"/>
        </w:rPr>
      </w:pP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 xml:space="preserve">转让方（甲方）：                  受让方（乙方）：       </w:t>
      </w: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 xml:space="preserve">      （盖章）                          （盖章） </w:t>
      </w: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 xml:space="preserve">法定代表人（签字）：              法定代表人（签字）：     </w:t>
      </w: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或授权代表：                      或授权代表：</w:t>
      </w: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签订时间：    年    月   日       签订时间：  年  月   日</w:t>
      </w:r>
    </w:p>
    <w:p w:rsidR="00744B85" w:rsidRDefault="00207A51">
      <w:pPr>
        <w:spacing w:line="800" w:lineRule="atLeast"/>
        <w:ind w:firstLineChars="200" w:firstLine="560"/>
        <w:rPr>
          <w:rFonts w:ascii="宋体" w:hAnsi="宋体" w:cs="宋体"/>
          <w:sz w:val="28"/>
          <w:szCs w:val="28"/>
        </w:rPr>
      </w:pPr>
      <w:r>
        <w:rPr>
          <w:rFonts w:ascii="宋体" w:hAnsi="宋体" w:cs="宋体" w:hint="eastAsia"/>
          <w:sz w:val="28"/>
          <w:szCs w:val="28"/>
        </w:rPr>
        <w:t xml:space="preserve">签订地点：                       签订地点： </w:t>
      </w:r>
    </w:p>
    <w:p w:rsidR="00744B85" w:rsidRDefault="00744B85">
      <w:pPr>
        <w:spacing w:line="800" w:lineRule="atLeast"/>
        <w:ind w:firstLineChars="200" w:firstLine="560"/>
        <w:rPr>
          <w:rFonts w:ascii="宋体" w:hAnsi="宋体" w:cs="宋体"/>
          <w:sz w:val="28"/>
          <w:szCs w:val="28"/>
        </w:rPr>
      </w:pPr>
    </w:p>
    <w:p w:rsidR="00744B85" w:rsidRDefault="00744B85">
      <w:pPr>
        <w:spacing w:line="800" w:lineRule="atLeast"/>
        <w:ind w:firstLineChars="200" w:firstLine="560"/>
        <w:rPr>
          <w:rFonts w:ascii="宋体" w:hAnsi="宋体" w:cs="宋体"/>
          <w:sz w:val="28"/>
          <w:szCs w:val="28"/>
        </w:rPr>
      </w:pPr>
    </w:p>
    <w:p w:rsidR="00744B85" w:rsidRDefault="00207A51">
      <w:pPr>
        <w:tabs>
          <w:tab w:val="left" w:pos="3780"/>
        </w:tabs>
        <w:spacing w:line="360" w:lineRule="auto"/>
        <w:ind w:firstLine="560"/>
        <w:jc w:val="left"/>
        <w:rPr>
          <w:rFonts w:ascii="宋体" w:hAnsi="宋体" w:cs="宋体"/>
          <w:sz w:val="28"/>
          <w:szCs w:val="28"/>
        </w:rPr>
      </w:pPr>
      <w:r>
        <w:rPr>
          <w:rFonts w:ascii="宋体" w:hAnsi="宋体" w:cs="宋体" w:hint="eastAsia"/>
          <w:sz w:val="28"/>
          <w:szCs w:val="28"/>
        </w:rPr>
        <w:t>鉴证方：</w:t>
      </w:r>
    </w:p>
    <w:p w:rsidR="00744B85" w:rsidRDefault="00207A51">
      <w:pPr>
        <w:tabs>
          <w:tab w:val="left" w:pos="3780"/>
        </w:tabs>
        <w:spacing w:line="360" w:lineRule="auto"/>
        <w:ind w:firstLine="560"/>
        <w:jc w:val="left"/>
        <w:rPr>
          <w:rFonts w:ascii="宋体" w:hAnsi="宋体" w:cs="宋体"/>
          <w:sz w:val="28"/>
          <w:szCs w:val="28"/>
        </w:rPr>
      </w:pPr>
      <w:r>
        <w:rPr>
          <w:rFonts w:ascii="宋体" w:hAnsi="宋体" w:cs="宋体" w:hint="eastAsia"/>
          <w:sz w:val="28"/>
          <w:szCs w:val="28"/>
        </w:rPr>
        <w:t>（盖章）</w:t>
      </w:r>
    </w:p>
    <w:p w:rsidR="00744B85" w:rsidRDefault="00207A51">
      <w:pPr>
        <w:tabs>
          <w:tab w:val="left" w:pos="3780"/>
        </w:tabs>
        <w:spacing w:line="360" w:lineRule="auto"/>
        <w:ind w:firstLine="560"/>
        <w:jc w:val="left"/>
        <w:rPr>
          <w:rFonts w:ascii="宋体" w:hAnsi="宋体" w:cs="宋体"/>
          <w:sz w:val="28"/>
          <w:szCs w:val="28"/>
        </w:rPr>
      </w:pPr>
      <w:r>
        <w:rPr>
          <w:rFonts w:ascii="宋体" w:hAnsi="宋体" w:cs="宋体" w:hint="eastAsia"/>
          <w:sz w:val="28"/>
          <w:szCs w:val="28"/>
        </w:rPr>
        <w:t>代表人：</w:t>
      </w:r>
    </w:p>
    <w:p w:rsidR="00744B85" w:rsidRDefault="00207A51">
      <w:pPr>
        <w:tabs>
          <w:tab w:val="left" w:pos="3780"/>
        </w:tabs>
        <w:spacing w:line="360" w:lineRule="auto"/>
        <w:ind w:firstLine="560"/>
        <w:jc w:val="left"/>
        <w:rPr>
          <w:rFonts w:ascii="宋体" w:hAnsi="宋体" w:cs="宋体"/>
          <w:sz w:val="28"/>
          <w:szCs w:val="28"/>
        </w:rPr>
      </w:pPr>
      <w:r>
        <w:rPr>
          <w:rFonts w:ascii="宋体" w:hAnsi="宋体" w:cs="宋体" w:hint="eastAsia"/>
          <w:sz w:val="28"/>
          <w:szCs w:val="28"/>
        </w:rPr>
        <w:t>（签字）</w:t>
      </w:r>
    </w:p>
    <w:p w:rsidR="00744B85" w:rsidRDefault="00207A51">
      <w:pPr>
        <w:ind w:firstLine="560"/>
        <w:jc w:val="left"/>
        <w:rPr>
          <w:rFonts w:ascii="宋体" w:hAnsi="宋体" w:cs="宋体"/>
          <w:sz w:val="28"/>
          <w:szCs w:val="28"/>
        </w:rPr>
      </w:pPr>
      <w:r>
        <w:rPr>
          <w:rFonts w:ascii="宋体" w:hAnsi="宋体" w:cs="宋体" w:hint="eastAsia"/>
          <w:sz w:val="28"/>
          <w:szCs w:val="28"/>
        </w:rPr>
        <w:t>鉴证日期：    年    月   日</w:t>
      </w:r>
    </w:p>
    <w:p w:rsidR="00744B85" w:rsidRDefault="00744B85">
      <w:pPr>
        <w:spacing w:line="800" w:lineRule="atLeast"/>
        <w:ind w:firstLineChars="200" w:firstLine="560"/>
        <w:rPr>
          <w:rFonts w:ascii="宋体" w:hAnsi="宋体" w:cs="宋体"/>
          <w:sz w:val="28"/>
          <w:szCs w:val="28"/>
        </w:rPr>
      </w:pPr>
    </w:p>
    <w:p w:rsidR="00744B85" w:rsidRDefault="00744B85">
      <w:pPr>
        <w:spacing w:line="800" w:lineRule="atLeast"/>
        <w:ind w:firstLineChars="200" w:firstLine="560"/>
        <w:rPr>
          <w:rFonts w:ascii="宋体" w:hAnsi="宋体" w:cs="宋体"/>
          <w:sz w:val="28"/>
          <w:szCs w:val="28"/>
        </w:rPr>
      </w:pPr>
    </w:p>
    <w:p w:rsidR="00744B85" w:rsidRDefault="00744B85">
      <w:pPr>
        <w:spacing w:line="800" w:lineRule="atLeast"/>
        <w:ind w:firstLineChars="200" w:firstLine="560"/>
        <w:rPr>
          <w:rFonts w:ascii="宋体" w:hAnsi="宋体" w:cs="宋体"/>
          <w:sz w:val="28"/>
          <w:szCs w:val="28"/>
        </w:rPr>
      </w:pPr>
    </w:p>
    <w:p w:rsidR="00744B85" w:rsidRDefault="00744B85">
      <w:pPr>
        <w:spacing w:line="100" w:lineRule="atLeast"/>
        <w:rPr>
          <w:rFonts w:ascii="宋体" w:hAnsi="宋体" w:cs="宋体"/>
          <w:sz w:val="28"/>
          <w:szCs w:val="28"/>
        </w:rPr>
      </w:pPr>
    </w:p>
    <w:p w:rsidR="00744B85" w:rsidRDefault="00744B85">
      <w:pPr>
        <w:jc w:val="center"/>
        <w:rPr>
          <w:rFonts w:ascii="宋体" w:hAnsi="宋体" w:cs="宋体"/>
          <w:b/>
          <w:spacing w:val="12"/>
          <w:sz w:val="36"/>
          <w:szCs w:val="36"/>
        </w:rPr>
        <w:sectPr w:rsidR="00744B85">
          <w:pgSz w:w="11906" w:h="16838"/>
          <w:pgMar w:top="1440" w:right="1797" w:bottom="1440" w:left="1797" w:header="851" w:footer="992" w:gutter="0"/>
          <w:cols w:space="720"/>
          <w:docGrid w:type="lines" w:linePitch="312"/>
        </w:sectPr>
      </w:pPr>
    </w:p>
    <w:p w:rsidR="00744B85" w:rsidRDefault="00207A51">
      <w:pPr>
        <w:pStyle w:val="a4"/>
        <w:jc w:val="left"/>
      </w:pPr>
      <w:bookmarkStart w:id="20" w:name="_Toc27604"/>
      <w:r>
        <w:rPr>
          <w:rFonts w:hint="eastAsia"/>
        </w:rPr>
        <w:lastRenderedPageBreak/>
        <w:t>附件</w:t>
      </w:r>
    </w:p>
    <w:p w:rsidR="00744B85" w:rsidRDefault="00207A51">
      <w:pPr>
        <w:snapToGrid w:val="0"/>
        <w:spacing w:line="360" w:lineRule="auto"/>
        <w:textAlignment w:val="baseline"/>
        <w:rPr>
          <w:rFonts w:ascii="宋体" w:hAnsi="宋体" w:cs="宋体"/>
          <w:b/>
          <w:bCs/>
          <w:sz w:val="28"/>
          <w:szCs w:val="28"/>
        </w:rPr>
      </w:pPr>
      <w:r>
        <w:rPr>
          <w:rFonts w:ascii="宋体" w:hAnsi="宋体" w:cs="宋体" w:hint="eastAsia"/>
          <w:b/>
          <w:bCs/>
          <w:sz w:val="28"/>
          <w:szCs w:val="28"/>
        </w:rPr>
        <w:t>标段</w:t>
      </w:r>
      <w:r w:rsidR="008D4190">
        <w:rPr>
          <w:rFonts w:ascii="宋体" w:hAnsi="宋体" w:cs="宋体" w:hint="eastAsia"/>
          <w:b/>
          <w:bCs/>
          <w:sz w:val="28"/>
          <w:szCs w:val="28"/>
        </w:rPr>
        <w:t>一</w:t>
      </w:r>
      <w:r>
        <w:rPr>
          <w:rFonts w:ascii="宋体" w:hAnsi="宋体" w:cs="宋体" w:hint="eastAsia"/>
          <w:b/>
          <w:bCs/>
          <w:sz w:val="28"/>
          <w:szCs w:val="28"/>
        </w:rPr>
        <w:t>：地上附着物</w:t>
      </w:r>
    </w:p>
    <w:p w:rsidR="00744B85" w:rsidRDefault="00207A51">
      <w:pPr>
        <w:snapToGrid w:val="0"/>
        <w:spacing w:line="360" w:lineRule="auto"/>
        <w:textAlignment w:val="baseline"/>
        <w:rPr>
          <w:rFonts w:ascii="宋体" w:hAnsi="宋体" w:cs="宋体"/>
          <w:b/>
          <w:bCs/>
          <w:sz w:val="24"/>
          <w:szCs w:val="24"/>
          <w:u w:val="single"/>
        </w:rPr>
      </w:pPr>
      <w:r>
        <w:rPr>
          <w:rFonts w:ascii="宋体" w:hAnsi="宋体" w:cs="宋体" w:hint="eastAsia"/>
          <w:b/>
          <w:bCs/>
          <w:sz w:val="24"/>
          <w:szCs w:val="24"/>
          <w:u w:val="single"/>
        </w:rPr>
        <w:t>说明：1.拆装须具有钢结构安装资质或房屋拆除资质的企业拆装。</w:t>
      </w:r>
    </w:p>
    <w:p w:rsidR="00744B85" w:rsidRDefault="00207A51">
      <w:pPr>
        <w:snapToGrid w:val="0"/>
        <w:spacing w:line="360" w:lineRule="auto"/>
        <w:textAlignment w:val="baseline"/>
        <w:rPr>
          <w:rFonts w:ascii="宋体" w:hAnsi="宋体" w:cs="宋体"/>
          <w:b/>
          <w:bCs/>
          <w:sz w:val="24"/>
          <w:szCs w:val="24"/>
          <w:u w:val="single"/>
        </w:rPr>
      </w:pPr>
      <w:r>
        <w:rPr>
          <w:rFonts w:ascii="宋体" w:hAnsi="宋体" w:cs="宋体" w:hint="eastAsia"/>
          <w:b/>
          <w:bCs/>
          <w:sz w:val="24"/>
          <w:szCs w:val="24"/>
          <w:u w:val="single"/>
        </w:rPr>
        <w:t>2.拆装过程中不得以各种理由对处置范围外的国有资产造成损害，否则需照价赔偿。</w:t>
      </w:r>
    </w:p>
    <w:p w:rsidR="00744B85" w:rsidRDefault="00207A51">
      <w:pPr>
        <w:pStyle w:val="a0"/>
        <w:ind w:firstLine="0"/>
      </w:pPr>
      <w:r>
        <w:rPr>
          <w:rFonts w:ascii="宋体" w:hAnsi="宋体" w:cs="宋体" w:hint="eastAsia"/>
          <w:b/>
          <w:bCs/>
          <w:sz w:val="24"/>
          <w:szCs w:val="24"/>
          <w:u w:val="single"/>
        </w:rPr>
        <w:t>3.请各意向受让方自行前往现场，实地看样，未看样的竞买人视为对本次标的物现状</w:t>
      </w:r>
      <w:r>
        <w:rPr>
          <w:rFonts w:ascii="宋体" w:hAnsi="宋体" w:cs="宋体"/>
          <w:b/>
          <w:bCs/>
          <w:sz w:val="24"/>
          <w:szCs w:val="24"/>
          <w:u w:val="single"/>
        </w:rPr>
        <w:t>的</w:t>
      </w:r>
      <w:r>
        <w:rPr>
          <w:rFonts w:ascii="宋体" w:hAnsi="宋体" w:cs="宋体" w:hint="eastAsia"/>
          <w:b/>
          <w:bCs/>
          <w:sz w:val="24"/>
          <w:szCs w:val="24"/>
          <w:u w:val="single"/>
        </w:rPr>
        <w:t>确认。</w:t>
      </w:r>
    </w:p>
    <w:tbl>
      <w:tblPr>
        <w:tblW w:w="8330" w:type="dxa"/>
        <w:tblCellMar>
          <w:left w:w="0" w:type="dxa"/>
          <w:right w:w="0" w:type="dxa"/>
        </w:tblCellMar>
        <w:tblLook w:val="0000"/>
      </w:tblPr>
      <w:tblGrid>
        <w:gridCol w:w="660"/>
        <w:gridCol w:w="2029"/>
        <w:gridCol w:w="1434"/>
        <w:gridCol w:w="1276"/>
        <w:gridCol w:w="1559"/>
        <w:gridCol w:w="1372"/>
      </w:tblGrid>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rFonts w:ascii="宋体" w:hAnsi="宋体" w:cs="宋体"/>
                <w:kern w:val="0"/>
                <w:sz w:val="24"/>
                <w:szCs w:val="24"/>
              </w:rPr>
            </w:pPr>
            <w:r>
              <w:rPr>
                <w:rFonts w:ascii="宋体" w:hAnsi="宋体" w:cs="宋体" w:hint="eastAsia"/>
                <w:kern w:val="0"/>
                <w:sz w:val="24"/>
                <w:szCs w:val="24"/>
              </w:rPr>
              <w:t>序号</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rFonts w:ascii="宋体" w:hAnsi="宋体" w:cs="宋体"/>
                <w:kern w:val="0"/>
                <w:sz w:val="24"/>
                <w:szCs w:val="24"/>
              </w:rPr>
            </w:pPr>
            <w:r>
              <w:rPr>
                <w:rFonts w:ascii="宋体" w:hAnsi="宋体" w:cs="宋体" w:hint="eastAsia"/>
                <w:kern w:val="0"/>
                <w:sz w:val="24"/>
                <w:szCs w:val="24"/>
              </w:rPr>
              <w:t>名称</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rFonts w:ascii="宋体" w:hAnsi="宋体" w:cs="宋体"/>
                <w:kern w:val="0"/>
                <w:sz w:val="24"/>
                <w:szCs w:val="24"/>
              </w:rPr>
            </w:pPr>
            <w:r>
              <w:rPr>
                <w:rFonts w:ascii="宋体" w:hAnsi="宋体" w:cs="宋体" w:hint="eastAsia"/>
                <w:kern w:val="0"/>
                <w:sz w:val="24"/>
                <w:szCs w:val="24"/>
              </w:rPr>
              <w:t>结构</w:t>
            </w: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rFonts w:ascii="宋体" w:hAnsi="宋体" w:cs="宋体"/>
                <w:kern w:val="0"/>
                <w:sz w:val="24"/>
                <w:szCs w:val="24"/>
              </w:rPr>
            </w:pPr>
            <w:r>
              <w:rPr>
                <w:rFonts w:ascii="宋体" w:hAnsi="宋体" w:cs="宋体" w:hint="eastAsia"/>
                <w:kern w:val="0"/>
                <w:sz w:val="24"/>
                <w:szCs w:val="24"/>
              </w:rPr>
              <w:t>单位</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rFonts w:ascii="宋体" w:hAnsi="宋体" w:cs="宋体"/>
                <w:kern w:val="0"/>
                <w:sz w:val="24"/>
                <w:szCs w:val="24"/>
              </w:rPr>
            </w:pPr>
            <w:r>
              <w:rPr>
                <w:rFonts w:ascii="宋体" w:hAnsi="宋体" w:cs="宋体" w:hint="eastAsia"/>
                <w:kern w:val="0"/>
                <w:sz w:val="24"/>
                <w:szCs w:val="24"/>
              </w:rPr>
              <w:t>数量</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rFonts w:ascii="宋体" w:hAnsi="宋体" w:cs="宋体"/>
                <w:kern w:val="0"/>
                <w:sz w:val="24"/>
                <w:szCs w:val="24"/>
              </w:rPr>
            </w:pPr>
            <w:r>
              <w:rPr>
                <w:rFonts w:ascii="宋体" w:hAnsi="宋体" w:cs="宋体" w:hint="eastAsia"/>
                <w:kern w:val="0"/>
                <w:sz w:val="24"/>
                <w:szCs w:val="24"/>
              </w:rPr>
              <w:t>备注</w:t>
            </w: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1</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不锈钢护栏</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sz w:val="24"/>
                <w:szCs w:val="24"/>
              </w:rPr>
            </w:pPr>
            <w:r>
              <w:rPr>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sz w:val="24"/>
                <w:szCs w:val="24"/>
              </w:rPr>
            </w:pPr>
            <w:r>
              <w:rPr>
                <w:kern w:val="0"/>
                <w:sz w:val="24"/>
                <w:szCs w:val="24"/>
              </w:rPr>
              <w:t>13.60</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744B85">
            <w:pPr>
              <w:widowControl/>
              <w:spacing w:line="360" w:lineRule="auto"/>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2</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台阶大理石</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17.26</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3</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石板地</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37.79</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4</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长廊</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钢架</w:t>
            </w: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545.38</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5</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木头架</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55.25</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6</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大方形花坛（贴砖）</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11.00</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7</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小方形花坛（贴砖）</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12.00</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8</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装饰柱</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1.00</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sz w:val="24"/>
                <w:szCs w:val="24"/>
              </w:rPr>
            </w:pPr>
            <w:r>
              <w:rPr>
                <w:kern w:val="0"/>
                <w:sz w:val="24"/>
                <w:szCs w:val="24"/>
              </w:rPr>
              <w:t>9</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sz w:val="24"/>
                <w:szCs w:val="24"/>
              </w:rPr>
            </w:pPr>
            <w:r>
              <w:rPr>
                <w:kern w:val="0"/>
                <w:sz w:val="24"/>
                <w:szCs w:val="24"/>
              </w:rPr>
              <w:t>道路</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大理石</w:t>
            </w: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5331.72</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kern w:val="0"/>
                <w:sz w:val="24"/>
                <w:szCs w:val="24"/>
              </w:rPr>
            </w:pPr>
            <w:r>
              <w:rPr>
                <w:kern w:val="0"/>
                <w:sz w:val="24"/>
                <w:szCs w:val="24"/>
              </w:rPr>
              <w:t>10</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木板桥</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101.03</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kern w:val="0"/>
                <w:sz w:val="24"/>
                <w:szCs w:val="24"/>
              </w:rPr>
            </w:pPr>
            <w:r>
              <w:rPr>
                <w:kern w:val="0"/>
                <w:sz w:val="24"/>
                <w:szCs w:val="24"/>
              </w:rPr>
              <w:t>11</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桥</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平方米</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141.22</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r w:rsidR="00744B85">
        <w:trPr>
          <w:trHeight w:val="372"/>
        </w:trPr>
        <w:tc>
          <w:tcPr>
            <w:tcW w:w="6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744B85" w:rsidRDefault="00207A51">
            <w:pPr>
              <w:widowControl/>
              <w:spacing w:line="360" w:lineRule="auto"/>
              <w:jc w:val="center"/>
              <w:textAlignment w:val="center"/>
              <w:rPr>
                <w:kern w:val="0"/>
                <w:sz w:val="24"/>
                <w:szCs w:val="24"/>
              </w:rPr>
            </w:pPr>
            <w:r>
              <w:rPr>
                <w:kern w:val="0"/>
                <w:sz w:val="24"/>
                <w:szCs w:val="24"/>
              </w:rPr>
              <w:t>12</w:t>
            </w:r>
          </w:p>
        </w:tc>
        <w:tc>
          <w:tcPr>
            <w:tcW w:w="2029"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路灯柱</w:t>
            </w:r>
          </w:p>
        </w:tc>
        <w:tc>
          <w:tcPr>
            <w:tcW w:w="143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207A51">
            <w:pPr>
              <w:widowControl/>
              <w:spacing w:line="360" w:lineRule="auto"/>
              <w:jc w:val="center"/>
              <w:textAlignment w:val="bottom"/>
              <w:rPr>
                <w:kern w:val="0"/>
                <w:sz w:val="24"/>
                <w:szCs w:val="24"/>
              </w:rPr>
            </w:pPr>
            <w:r>
              <w:rPr>
                <w:kern w:val="0"/>
                <w:sz w:val="24"/>
                <w:szCs w:val="24"/>
              </w:rPr>
              <w:t>外大理石</w:t>
            </w:r>
          </w:p>
        </w:tc>
        <w:tc>
          <w:tcPr>
            <w:tcW w:w="1276"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tcPr>
          <w:p w:rsidR="00744B85" w:rsidRDefault="00207A51">
            <w:pPr>
              <w:widowControl/>
              <w:spacing w:line="360" w:lineRule="auto"/>
              <w:jc w:val="center"/>
              <w:textAlignment w:val="bottom"/>
              <w:rPr>
                <w:kern w:val="0"/>
                <w:sz w:val="24"/>
                <w:szCs w:val="24"/>
              </w:rPr>
            </w:pPr>
            <w:r>
              <w:rPr>
                <w:kern w:val="0"/>
                <w:sz w:val="24"/>
                <w:szCs w:val="24"/>
              </w:rPr>
              <w:t>39.00</w:t>
            </w:r>
          </w:p>
        </w:tc>
        <w:tc>
          <w:tcPr>
            <w:tcW w:w="137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bottom"/>
          </w:tcPr>
          <w:p w:rsidR="00744B85" w:rsidRDefault="00744B85">
            <w:pPr>
              <w:widowControl/>
              <w:spacing w:line="360" w:lineRule="auto"/>
              <w:jc w:val="center"/>
              <w:textAlignment w:val="bottom"/>
              <w:rPr>
                <w:kern w:val="0"/>
                <w:sz w:val="24"/>
                <w:szCs w:val="24"/>
              </w:rPr>
            </w:pPr>
          </w:p>
        </w:tc>
      </w:tr>
    </w:tbl>
    <w:p w:rsidR="00744B85" w:rsidRDefault="00207A51">
      <w:pPr>
        <w:snapToGrid w:val="0"/>
        <w:spacing w:line="360" w:lineRule="auto"/>
        <w:textAlignment w:val="baseline"/>
        <w:rPr>
          <w:rFonts w:ascii="宋体" w:hAnsi="宋体" w:cs="宋体"/>
          <w:b/>
          <w:bCs/>
          <w:sz w:val="28"/>
          <w:szCs w:val="28"/>
        </w:rPr>
      </w:pPr>
      <w:r>
        <w:rPr>
          <w:rFonts w:ascii="宋体" w:hAnsi="宋体" w:cs="宋体" w:hint="eastAsia"/>
          <w:b/>
          <w:bCs/>
          <w:sz w:val="28"/>
          <w:szCs w:val="28"/>
        </w:rPr>
        <w:br w:type="page"/>
      </w:r>
      <w:r>
        <w:rPr>
          <w:rFonts w:ascii="宋体" w:hAnsi="宋体" w:cs="宋体" w:hint="eastAsia"/>
          <w:b/>
          <w:bCs/>
          <w:sz w:val="28"/>
          <w:szCs w:val="28"/>
        </w:rPr>
        <w:lastRenderedPageBreak/>
        <w:t>标段</w:t>
      </w:r>
      <w:r w:rsidR="008D4190">
        <w:rPr>
          <w:rFonts w:ascii="宋体" w:hAnsi="宋体" w:cs="宋体" w:hint="eastAsia"/>
          <w:b/>
          <w:bCs/>
          <w:sz w:val="28"/>
          <w:szCs w:val="28"/>
        </w:rPr>
        <w:t>二</w:t>
      </w:r>
      <w:r>
        <w:rPr>
          <w:rFonts w:ascii="宋体" w:hAnsi="宋体" w:cs="宋体" w:hint="eastAsia"/>
          <w:b/>
          <w:bCs/>
          <w:sz w:val="28"/>
          <w:szCs w:val="28"/>
        </w:rPr>
        <w:t>：青苗绿化</w:t>
      </w:r>
    </w:p>
    <w:p w:rsidR="00744B85" w:rsidRDefault="00207A51">
      <w:pPr>
        <w:pStyle w:val="a0"/>
        <w:spacing w:line="360" w:lineRule="auto"/>
        <w:ind w:firstLine="0"/>
        <w:rPr>
          <w:rFonts w:ascii="宋体" w:hAnsi="宋体" w:cs="宋体"/>
          <w:b/>
          <w:bCs/>
          <w:sz w:val="24"/>
          <w:szCs w:val="24"/>
          <w:u w:val="single"/>
        </w:rPr>
      </w:pPr>
      <w:r>
        <w:rPr>
          <w:rFonts w:ascii="宋体" w:hAnsi="宋体" w:cs="宋体" w:hint="eastAsia"/>
          <w:b/>
          <w:bCs/>
          <w:sz w:val="24"/>
          <w:szCs w:val="24"/>
          <w:u w:val="single"/>
        </w:rPr>
        <w:t>说明：1.本标仅指和合大道范围内的苗木。</w:t>
      </w:r>
    </w:p>
    <w:p w:rsidR="00744B85" w:rsidRDefault="00207A51">
      <w:pPr>
        <w:pStyle w:val="a0"/>
        <w:spacing w:line="360" w:lineRule="auto"/>
        <w:ind w:firstLine="0"/>
        <w:rPr>
          <w:rFonts w:ascii="宋体" w:hAnsi="宋体" w:cs="宋体"/>
          <w:b/>
          <w:bCs/>
          <w:sz w:val="24"/>
          <w:szCs w:val="24"/>
          <w:u w:val="single"/>
        </w:rPr>
      </w:pPr>
      <w:r>
        <w:rPr>
          <w:rFonts w:ascii="宋体" w:hAnsi="宋体" w:cs="宋体" w:hint="eastAsia"/>
          <w:b/>
          <w:bCs/>
          <w:sz w:val="24"/>
          <w:szCs w:val="24"/>
          <w:u w:val="single"/>
        </w:rPr>
        <w:t>2.请各意向受让方自行前往现场，实地看样，未看样的竞买人视为对本次标的物现状</w:t>
      </w:r>
      <w:r>
        <w:rPr>
          <w:rFonts w:ascii="宋体" w:hAnsi="宋体" w:cs="宋体"/>
          <w:b/>
          <w:bCs/>
          <w:sz w:val="24"/>
          <w:szCs w:val="24"/>
          <w:u w:val="single"/>
        </w:rPr>
        <w:t>的</w:t>
      </w:r>
      <w:r>
        <w:rPr>
          <w:rFonts w:ascii="宋体" w:hAnsi="宋体" w:cs="宋体" w:hint="eastAsia"/>
          <w:b/>
          <w:bCs/>
          <w:sz w:val="24"/>
          <w:szCs w:val="24"/>
          <w:u w:val="single"/>
        </w:rPr>
        <w:t>确认。</w:t>
      </w:r>
    </w:p>
    <w:tbl>
      <w:tblPr>
        <w:tblStyle w:val="af0"/>
        <w:tblW w:w="0" w:type="auto"/>
        <w:tblLook w:val="0000"/>
      </w:tblPr>
      <w:tblGrid>
        <w:gridCol w:w="814"/>
        <w:gridCol w:w="2012"/>
        <w:gridCol w:w="1450"/>
        <w:gridCol w:w="1414"/>
        <w:gridCol w:w="1417"/>
        <w:gridCol w:w="1415"/>
      </w:tblGrid>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棵</w:t>
            </w:r>
          </w:p>
        </w:tc>
        <w:tc>
          <w:tcPr>
            <w:tcW w:w="1417" w:type="dxa"/>
          </w:tcPr>
          <w:p w:rsidR="00744B85" w:rsidRDefault="00207A51">
            <w:pPr>
              <w:widowControl/>
              <w:spacing w:line="360" w:lineRule="auto"/>
              <w:jc w:val="center"/>
              <w:textAlignment w:val="center"/>
              <w:rPr>
                <w:kern w:val="0"/>
                <w:sz w:val="24"/>
                <w:szCs w:val="24"/>
              </w:rPr>
            </w:pPr>
            <w:r>
              <w:rPr>
                <w:rFonts w:hint="eastAsia"/>
                <w:kern w:val="0"/>
                <w:sz w:val="24"/>
                <w:szCs w:val="24"/>
              </w:rPr>
              <w:t>3</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2</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紫薇花树</w:t>
            </w:r>
          </w:p>
        </w:tc>
        <w:tc>
          <w:tcPr>
            <w:tcW w:w="1450" w:type="dxa"/>
          </w:tcPr>
          <w:p w:rsidR="00744B85" w:rsidRDefault="00207A51">
            <w:pPr>
              <w:widowControl/>
              <w:spacing w:line="360" w:lineRule="auto"/>
              <w:jc w:val="center"/>
              <w:textAlignment w:val="center"/>
              <w:rPr>
                <w:kern w:val="0"/>
                <w:sz w:val="24"/>
                <w:szCs w:val="24"/>
              </w:rPr>
            </w:pPr>
            <w:r>
              <w:rPr>
                <w:rFonts w:hint="eastAsia"/>
                <w:kern w:val="0"/>
                <w:sz w:val="24"/>
                <w:szCs w:val="24"/>
              </w:rPr>
              <w:t>d15</w:t>
            </w:r>
            <w:r>
              <w:rPr>
                <w:rFonts w:hint="eastAsia"/>
                <w:kern w:val="0"/>
                <w:sz w:val="24"/>
                <w:szCs w:val="24"/>
              </w:rPr>
              <w:t>，</w:t>
            </w:r>
            <w:r>
              <w:rPr>
                <w:rFonts w:hint="eastAsia"/>
                <w:kern w:val="0"/>
                <w:sz w:val="24"/>
                <w:szCs w:val="24"/>
              </w:rPr>
              <w:t>P200</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棵</w:t>
            </w:r>
          </w:p>
        </w:tc>
        <w:tc>
          <w:tcPr>
            <w:tcW w:w="1417" w:type="dxa"/>
          </w:tcPr>
          <w:p w:rsidR="00744B85" w:rsidRDefault="00207A51">
            <w:pPr>
              <w:widowControl/>
              <w:spacing w:line="360" w:lineRule="auto"/>
              <w:jc w:val="center"/>
              <w:textAlignment w:val="center"/>
              <w:rPr>
                <w:kern w:val="0"/>
                <w:sz w:val="24"/>
                <w:szCs w:val="24"/>
              </w:rPr>
            </w:pPr>
            <w:r>
              <w:rPr>
                <w:rFonts w:hint="eastAsia"/>
                <w:kern w:val="0"/>
                <w:sz w:val="24"/>
                <w:szCs w:val="24"/>
              </w:rPr>
              <w:t>8</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3</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4.00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4</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五彩洛阳花</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2.50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5</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月季</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7.00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6</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旱荷花</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2.00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7</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8</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9</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d20,P500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2.00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10</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d15,P200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11</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d10,P300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12</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d20,P500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9.00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5.00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金叶甘薯</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28.00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紫叶甘薯</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24.00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17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 xml:space="preserve">1.00 </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d15,P400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d20,P400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24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d15,P200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d10-15,P500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香椿树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夹竹桃</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w:t>
            </w:r>
            <w:r>
              <w:rPr>
                <w:rFonts w:hint="eastAsia"/>
                <w:kern w:val="0"/>
                <w:sz w:val="24"/>
                <w:szCs w:val="24"/>
              </w:rPr>
              <w:t>小叶金丝楠丛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28.12</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柳树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夹竹桃</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51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菩提树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榕树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合欢花树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合欢花树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含笑花丛</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芭蕉树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梅花树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梅花树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梅花树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络石丛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8.48</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柳树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鸡爪槭</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鸡爪槭</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鸡爪槭</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紫叶李</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杜鹃花丛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16.50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杂草灌木丛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28.31</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78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杜鹃花丛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海棠花丛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38.12</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金边黄杨</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46.11</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芭蕉树</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山茶花树</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合欢花树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鸡爪槭</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鸡爪槭</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紫薇花树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金边黄杨</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株</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白兰</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合欢花树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105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玉兰花树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柳树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金边黄杨</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129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132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水杉</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149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菩提树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60</w:t>
            </w:r>
            <w:r>
              <w:rPr>
                <w:rFonts w:hint="eastAsia"/>
                <w:kern w:val="0"/>
                <w:sz w:val="24"/>
                <w:szCs w:val="24"/>
              </w:rPr>
              <w:t>以上</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158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159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山茶花树</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杜鹃花丛</w:t>
            </w:r>
          </w:p>
        </w:tc>
        <w:tc>
          <w:tcPr>
            <w:tcW w:w="1450" w:type="dxa"/>
            <w:vAlign w:val="center"/>
          </w:tcPr>
          <w:p w:rsidR="00744B85" w:rsidRDefault="00744B85">
            <w:pPr>
              <w:widowControl/>
              <w:spacing w:line="360" w:lineRule="auto"/>
              <w:jc w:val="center"/>
              <w:textAlignment w:val="center"/>
              <w:rPr>
                <w:kern w:val="0"/>
                <w:sz w:val="24"/>
                <w:szCs w:val="24"/>
              </w:rPr>
            </w:pP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平方米</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11.20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无患子</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无患子</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20-25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lastRenderedPageBreak/>
              <w:t>165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无患子</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无患子</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20-25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169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樱花树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9.00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tcPr>
          <w:p w:rsidR="00744B85" w:rsidRDefault="00207A51">
            <w:pPr>
              <w:widowControl/>
              <w:spacing w:line="360" w:lineRule="auto"/>
              <w:jc w:val="center"/>
              <w:textAlignment w:val="center"/>
              <w:rPr>
                <w:kern w:val="0"/>
                <w:sz w:val="24"/>
                <w:szCs w:val="24"/>
              </w:rPr>
            </w:pPr>
            <w:r>
              <w:rPr>
                <w:kern w:val="0"/>
                <w:sz w:val="24"/>
                <w:szCs w:val="24"/>
              </w:rPr>
              <w:t>序号</w:t>
            </w:r>
          </w:p>
        </w:tc>
        <w:tc>
          <w:tcPr>
            <w:tcW w:w="2012" w:type="dxa"/>
          </w:tcPr>
          <w:p w:rsidR="00744B85" w:rsidRDefault="00207A51">
            <w:pPr>
              <w:widowControl/>
              <w:spacing w:line="360" w:lineRule="auto"/>
              <w:jc w:val="center"/>
              <w:textAlignment w:val="center"/>
              <w:rPr>
                <w:kern w:val="0"/>
                <w:sz w:val="24"/>
                <w:szCs w:val="24"/>
              </w:rPr>
            </w:pPr>
            <w:r>
              <w:rPr>
                <w:kern w:val="0"/>
                <w:sz w:val="24"/>
                <w:szCs w:val="24"/>
              </w:rPr>
              <w:t>名称</w:t>
            </w:r>
          </w:p>
        </w:tc>
        <w:tc>
          <w:tcPr>
            <w:tcW w:w="1450" w:type="dxa"/>
          </w:tcPr>
          <w:p w:rsidR="00744B85" w:rsidRDefault="00207A51">
            <w:pPr>
              <w:widowControl/>
              <w:spacing w:line="360" w:lineRule="auto"/>
              <w:jc w:val="center"/>
              <w:textAlignment w:val="center"/>
              <w:rPr>
                <w:kern w:val="0"/>
                <w:sz w:val="24"/>
                <w:szCs w:val="24"/>
              </w:rPr>
            </w:pPr>
            <w:r>
              <w:rPr>
                <w:kern w:val="0"/>
                <w:sz w:val="24"/>
                <w:szCs w:val="24"/>
              </w:rPr>
              <w:t>规格型号</w:t>
            </w:r>
          </w:p>
        </w:tc>
        <w:tc>
          <w:tcPr>
            <w:tcW w:w="1414" w:type="dxa"/>
          </w:tcPr>
          <w:p w:rsidR="00744B85" w:rsidRDefault="00207A51">
            <w:pPr>
              <w:widowControl/>
              <w:spacing w:line="360" w:lineRule="auto"/>
              <w:jc w:val="center"/>
              <w:textAlignment w:val="center"/>
              <w:rPr>
                <w:kern w:val="0"/>
                <w:sz w:val="24"/>
                <w:szCs w:val="24"/>
              </w:rPr>
            </w:pPr>
            <w:r>
              <w:rPr>
                <w:kern w:val="0"/>
                <w:sz w:val="24"/>
                <w:szCs w:val="24"/>
              </w:rPr>
              <w:t>单位</w:t>
            </w:r>
          </w:p>
        </w:tc>
        <w:tc>
          <w:tcPr>
            <w:tcW w:w="1417" w:type="dxa"/>
          </w:tcPr>
          <w:p w:rsidR="00744B85" w:rsidRDefault="00207A51">
            <w:pPr>
              <w:widowControl/>
              <w:spacing w:line="360" w:lineRule="auto"/>
              <w:jc w:val="center"/>
              <w:textAlignment w:val="center"/>
              <w:rPr>
                <w:kern w:val="0"/>
                <w:sz w:val="24"/>
                <w:szCs w:val="24"/>
              </w:rPr>
            </w:pPr>
            <w:r>
              <w:rPr>
                <w:kern w:val="0"/>
                <w:sz w:val="24"/>
                <w:szCs w:val="24"/>
              </w:rPr>
              <w:t>数量</w:t>
            </w:r>
          </w:p>
        </w:tc>
        <w:tc>
          <w:tcPr>
            <w:tcW w:w="1415" w:type="dxa"/>
          </w:tcPr>
          <w:p w:rsidR="00744B85" w:rsidRDefault="00207A51">
            <w:pPr>
              <w:widowControl/>
              <w:spacing w:line="360" w:lineRule="auto"/>
              <w:jc w:val="center"/>
              <w:textAlignment w:val="center"/>
              <w:rPr>
                <w:kern w:val="0"/>
                <w:sz w:val="24"/>
                <w:szCs w:val="24"/>
              </w:rPr>
            </w:pPr>
            <w:r>
              <w:rPr>
                <w:kern w:val="0"/>
                <w:sz w:val="24"/>
                <w:szCs w:val="24"/>
              </w:rPr>
              <w:t>备注</w:t>
            </w: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40-50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30-40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5.00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山茶树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176</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177</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5</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8.00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178</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银杏树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15-20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6.00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179</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d30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2.00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180</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w:t>
            </w:r>
            <w:r>
              <w:rPr>
                <w:rFonts w:hint="eastAsia"/>
                <w:kern w:val="0"/>
                <w:sz w:val="24"/>
                <w:szCs w:val="24"/>
              </w:rPr>
              <w:t>以下</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181</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d10-15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13.00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182</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d40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183</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4.00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184</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桂花树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d15</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7.00</w:t>
            </w:r>
          </w:p>
        </w:tc>
        <w:tc>
          <w:tcPr>
            <w:tcW w:w="1415" w:type="dxa"/>
          </w:tcPr>
          <w:p w:rsidR="00744B85" w:rsidRDefault="00744B85">
            <w:pPr>
              <w:widowControl/>
              <w:spacing w:line="360" w:lineRule="auto"/>
              <w:jc w:val="center"/>
              <w:textAlignment w:val="center"/>
              <w:rPr>
                <w:kern w:val="0"/>
                <w:sz w:val="24"/>
                <w:szCs w:val="24"/>
              </w:rPr>
            </w:pPr>
          </w:p>
        </w:tc>
      </w:tr>
      <w:tr w:rsidR="00744B85">
        <w:tc>
          <w:tcPr>
            <w:tcW w:w="8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185</w:t>
            </w:r>
          </w:p>
        </w:tc>
        <w:tc>
          <w:tcPr>
            <w:tcW w:w="2012"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香樟树</w:t>
            </w:r>
          </w:p>
        </w:tc>
        <w:tc>
          <w:tcPr>
            <w:tcW w:w="1450"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Φ</w:t>
            </w:r>
            <w:r>
              <w:rPr>
                <w:rFonts w:hint="eastAsia"/>
                <w:kern w:val="0"/>
                <w:sz w:val="24"/>
                <w:szCs w:val="24"/>
              </w:rPr>
              <w:t>20</w:t>
            </w:r>
          </w:p>
        </w:tc>
        <w:tc>
          <w:tcPr>
            <w:tcW w:w="1414"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棵</w:t>
            </w:r>
          </w:p>
        </w:tc>
        <w:tc>
          <w:tcPr>
            <w:tcW w:w="1417" w:type="dxa"/>
            <w:vAlign w:val="center"/>
          </w:tcPr>
          <w:p w:rsidR="00744B85" w:rsidRDefault="00207A51">
            <w:pPr>
              <w:widowControl/>
              <w:spacing w:line="360" w:lineRule="auto"/>
              <w:jc w:val="center"/>
              <w:textAlignment w:val="center"/>
              <w:rPr>
                <w:kern w:val="0"/>
                <w:sz w:val="24"/>
                <w:szCs w:val="24"/>
              </w:rPr>
            </w:pPr>
            <w:r>
              <w:rPr>
                <w:rFonts w:hint="eastAsia"/>
                <w:kern w:val="0"/>
                <w:sz w:val="24"/>
                <w:szCs w:val="24"/>
              </w:rPr>
              <w:t>3.00</w:t>
            </w:r>
          </w:p>
        </w:tc>
        <w:tc>
          <w:tcPr>
            <w:tcW w:w="1415" w:type="dxa"/>
          </w:tcPr>
          <w:p w:rsidR="00744B85" w:rsidRDefault="00744B85">
            <w:pPr>
              <w:widowControl/>
              <w:spacing w:line="360" w:lineRule="auto"/>
              <w:jc w:val="center"/>
              <w:textAlignment w:val="center"/>
              <w:rPr>
                <w:kern w:val="0"/>
                <w:sz w:val="24"/>
                <w:szCs w:val="24"/>
              </w:rPr>
            </w:pPr>
          </w:p>
        </w:tc>
      </w:tr>
    </w:tbl>
    <w:p w:rsidR="00744B85" w:rsidRDefault="00744B85">
      <w:pPr>
        <w:snapToGrid w:val="0"/>
        <w:spacing w:line="360" w:lineRule="auto"/>
        <w:textAlignment w:val="baseline"/>
        <w:rPr>
          <w:rFonts w:ascii="宋体" w:hAnsi="宋体" w:cs="宋体"/>
          <w:sz w:val="24"/>
          <w:szCs w:val="24"/>
        </w:rPr>
      </w:pPr>
    </w:p>
    <w:p w:rsidR="00744B85" w:rsidRDefault="00207A51">
      <w:pPr>
        <w:snapToGrid w:val="0"/>
        <w:spacing w:line="360" w:lineRule="auto"/>
        <w:textAlignment w:val="baseline"/>
      </w:pPr>
      <w:r>
        <w:rPr>
          <w:rFonts w:ascii="宋体" w:hAnsi="宋体" w:cs="宋体" w:hint="eastAsia"/>
          <w:b/>
          <w:bCs/>
          <w:sz w:val="26"/>
          <w:szCs w:val="26"/>
        </w:rPr>
        <w:t>备注：以上所有</w:t>
      </w:r>
      <w:r>
        <w:rPr>
          <w:rFonts w:ascii="宋体" w:hAnsi="宋体" w:cs="宋体" w:hint="eastAsia"/>
          <w:b/>
          <w:bCs/>
          <w:kern w:val="0"/>
          <w:sz w:val="26"/>
          <w:szCs w:val="26"/>
        </w:rPr>
        <w:t>标的物具体均以实际展示为准，按现状转让，不承担瑕疵、数量、规格、型号等保证，请竞买人亲临现场，实地看样，未看样的竞买人视为对本次标的的实物现状的确认，慎重决定竞买行为，竞买人一旦作出竞买决定，即表明已完全了解，并接受本次标的物的现状和一切已知及未知的瑕疵、数量、规格、型号等。标的物涉及的拆卸、运输(包括吊车费、搬运费等)、场地清理</w:t>
      </w:r>
      <w:r>
        <w:rPr>
          <w:rFonts w:ascii="宋体" w:hAnsi="宋体" w:cs="宋体" w:hint="eastAsia"/>
          <w:b/>
          <w:bCs/>
          <w:kern w:val="0"/>
          <w:sz w:val="26"/>
          <w:szCs w:val="26"/>
        </w:rPr>
        <w:lastRenderedPageBreak/>
        <w:t>等费用均由受让方负责。所有标的均需在收到转让方通知后30天内完成处置，受让方对拆卸、运输过程中的安全负全责。在拆装标的物时，不得对转让方场地造成污染，产生的垃圾随车运走，不得对周边民居造成影响。处置期间用电由受让方自行解决。</w:t>
      </w:r>
    </w:p>
    <w:p w:rsidR="00744B85" w:rsidRDefault="00744B85">
      <w:pPr>
        <w:pStyle w:val="a0"/>
      </w:pPr>
    </w:p>
    <w:p w:rsidR="00744B85" w:rsidRDefault="00207A51">
      <w:pPr>
        <w:pStyle w:val="a4"/>
        <w:rPr>
          <w:rFonts w:ascii="宋体" w:hAnsi="宋体" w:cs="宋体"/>
          <w:bCs w:val="0"/>
        </w:rPr>
      </w:pPr>
      <w:bookmarkStart w:id="21" w:name="_Toc16468"/>
      <w:bookmarkEnd w:id="20"/>
      <w:r>
        <w:rPr>
          <w:rFonts w:ascii="宋体" w:hAnsi="宋体" w:cs="宋体" w:hint="eastAsia"/>
          <w:bCs w:val="0"/>
          <w:spacing w:val="12"/>
        </w:rPr>
        <w:br w:type="page"/>
      </w:r>
      <w:r>
        <w:rPr>
          <w:rFonts w:ascii="宋体" w:hAnsi="宋体" w:cs="宋体" w:hint="eastAsia"/>
          <w:bCs w:val="0"/>
          <w:spacing w:val="12"/>
        </w:rPr>
        <w:lastRenderedPageBreak/>
        <w:t>台州市产权交易所有限公司</w:t>
      </w:r>
      <w:r>
        <w:rPr>
          <w:rFonts w:ascii="宋体" w:hAnsi="宋体" w:cs="宋体" w:hint="eastAsia"/>
          <w:bCs w:val="0"/>
        </w:rPr>
        <w:br/>
      </w:r>
      <w:r>
        <w:rPr>
          <w:rFonts w:ascii="宋体" w:hAnsi="宋体" w:cs="宋体" w:hint="eastAsia"/>
          <w:bCs w:val="0"/>
          <w:spacing w:val="12"/>
        </w:rPr>
        <w:t>简  介</w:t>
      </w:r>
      <w:bookmarkEnd w:id="21"/>
    </w:p>
    <w:p w:rsidR="00744B85" w:rsidRDefault="00207A51">
      <w:pPr>
        <w:spacing w:line="348" w:lineRule="auto"/>
        <w:ind w:firstLine="480"/>
        <w:rPr>
          <w:rFonts w:ascii="宋体" w:hAnsi="宋体" w:cs="宋体"/>
          <w:sz w:val="24"/>
        </w:rPr>
      </w:pPr>
      <w:r>
        <w:rPr>
          <w:rFonts w:ascii="宋体" w:hAnsi="宋体" w:cs="宋体" w:hint="eastAsia"/>
          <w:sz w:val="24"/>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rsidR="00744B85" w:rsidRDefault="00207A51">
      <w:pPr>
        <w:spacing w:line="348" w:lineRule="auto"/>
        <w:ind w:firstLine="480"/>
        <w:rPr>
          <w:rFonts w:ascii="宋体" w:hAnsi="宋体" w:cs="宋体"/>
          <w:sz w:val="24"/>
        </w:rPr>
      </w:pPr>
      <w:r>
        <w:rPr>
          <w:rFonts w:ascii="宋体" w:hAnsi="宋体" w:cs="宋体" w:hint="eastAsia"/>
          <w:sz w:val="24"/>
        </w:rPr>
        <w:t>台州市产权交易所有限公司为全市各类国有资本的流动、国企采购、非上市民营企业的产权转让、公共资源交易以及其他各类产权交易提供服务。</w:t>
      </w:r>
    </w:p>
    <w:p w:rsidR="00744B85" w:rsidRDefault="00207A51">
      <w:pPr>
        <w:spacing w:line="348" w:lineRule="auto"/>
        <w:ind w:firstLine="480"/>
        <w:rPr>
          <w:rFonts w:ascii="宋体" w:hAnsi="宋体" w:cs="宋体"/>
          <w:sz w:val="24"/>
        </w:rPr>
      </w:pPr>
      <w:r>
        <w:rPr>
          <w:rFonts w:ascii="宋体" w:hAnsi="宋体" w:cs="宋体" w:hint="eastAsia"/>
          <w:sz w:val="24"/>
        </w:rPr>
        <w:t>台州市产权交易所有限公司的业务领域为：</w:t>
      </w:r>
    </w:p>
    <w:p w:rsidR="00744B85" w:rsidRDefault="00207A51">
      <w:pPr>
        <w:spacing w:line="348" w:lineRule="auto"/>
        <w:ind w:firstLine="480"/>
        <w:rPr>
          <w:rFonts w:ascii="宋体" w:hAnsi="宋体" w:cs="宋体"/>
          <w:sz w:val="24"/>
        </w:rPr>
      </w:pPr>
      <w:r>
        <w:rPr>
          <w:rFonts w:ascii="宋体" w:hAnsi="宋体" w:cs="宋体" w:hint="eastAsia"/>
          <w:sz w:val="24"/>
        </w:rPr>
        <w:t>1.国有企业、企事业单位的国有产权转让服务（股权、房屋、设备、债权、知识产权等）；</w:t>
      </w:r>
    </w:p>
    <w:p w:rsidR="00744B85" w:rsidRDefault="00207A51">
      <w:pPr>
        <w:spacing w:line="348" w:lineRule="auto"/>
        <w:ind w:firstLine="480"/>
        <w:rPr>
          <w:rFonts w:ascii="宋体" w:hAnsi="宋体" w:cs="宋体"/>
          <w:sz w:val="24"/>
        </w:rPr>
      </w:pPr>
      <w:r>
        <w:rPr>
          <w:rFonts w:ascii="宋体" w:hAnsi="宋体" w:cs="宋体" w:hint="eastAsia"/>
          <w:sz w:val="24"/>
        </w:rPr>
        <w:t>2.各类企业增资服务；</w:t>
      </w:r>
    </w:p>
    <w:p w:rsidR="00744B85" w:rsidRDefault="00207A51">
      <w:pPr>
        <w:spacing w:line="348" w:lineRule="auto"/>
        <w:ind w:firstLine="480"/>
        <w:rPr>
          <w:rFonts w:ascii="宋体" w:hAnsi="宋体" w:cs="宋体"/>
          <w:sz w:val="24"/>
        </w:rPr>
      </w:pPr>
      <w:r>
        <w:rPr>
          <w:rFonts w:ascii="宋体" w:hAnsi="宋体" w:cs="宋体" w:hint="eastAsia"/>
          <w:sz w:val="24"/>
        </w:rPr>
        <w:t>3.非上市民营企业的产权转让服务（股权、房屋、设备、债权、知识产权等）；</w:t>
      </w:r>
    </w:p>
    <w:p w:rsidR="00744B85" w:rsidRDefault="00207A51">
      <w:pPr>
        <w:spacing w:line="348" w:lineRule="auto"/>
        <w:ind w:firstLine="480"/>
        <w:rPr>
          <w:rFonts w:ascii="宋体" w:hAnsi="宋体" w:cs="宋体"/>
          <w:sz w:val="24"/>
        </w:rPr>
      </w:pPr>
      <w:r>
        <w:rPr>
          <w:rFonts w:ascii="宋体" w:hAnsi="宋体" w:cs="宋体" w:hint="eastAsia"/>
          <w:sz w:val="24"/>
        </w:rPr>
        <w:t>4.房屋租赁服务；</w:t>
      </w:r>
    </w:p>
    <w:p w:rsidR="00744B85" w:rsidRDefault="00207A51">
      <w:pPr>
        <w:spacing w:line="348" w:lineRule="auto"/>
        <w:ind w:firstLine="480"/>
        <w:rPr>
          <w:rFonts w:ascii="宋体" w:hAnsi="宋体" w:cs="宋体"/>
          <w:sz w:val="24"/>
        </w:rPr>
      </w:pPr>
      <w:r>
        <w:rPr>
          <w:rFonts w:ascii="宋体" w:hAnsi="宋体" w:cs="宋体" w:hint="eastAsia"/>
          <w:sz w:val="24"/>
        </w:rPr>
        <w:t>5.国企采购服务；</w:t>
      </w:r>
    </w:p>
    <w:p w:rsidR="00744B85" w:rsidRDefault="00207A51">
      <w:pPr>
        <w:spacing w:line="348" w:lineRule="auto"/>
        <w:ind w:firstLine="480"/>
        <w:rPr>
          <w:rFonts w:ascii="宋体" w:hAnsi="宋体" w:cs="宋体"/>
          <w:sz w:val="24"/>
        </w:rPr>
      </w:pPr>
      <w:r>
        <w:rPr>
          <w:rFonts w:ascii="宋体" w:hAnsi="宋体" w:cs="宋体" w:hint="eastAsia"/>
          <w:sz w:val="24"/>
        </w:rPr>
        <w:t>6.招商引资服务；</w:t>
      </w:r>
    </w:p>
    <w:p w:rsidR="00744B85" w:rsidRDefault="00207A51">
      <w:pPr>
        <w:spacing w:line="348" w:lineRule="auto"/>
        <w:ind w:firstLine="480"/>
        <w:rPr>
          <w:rFonts w:ascii="宋体" w:hAnsi="宋体" w:cs="宋体"/>
          <w:sz w:val="24"/>
        </w:rPr>
      </w:pPr>
      <w:r>
        <w:rPr>
          <w:rFonts w:ascii="宋体" w:hAnsi="宋体" w:cs="宋体" w:hint="eastAsia"/>
          <w:sz w:val="24"/>
        </w:rPr>
        <w:t>7.项目合作及投融资服务；</w:t>
      </w:r>
    </w:p>
    <w:p w:rsidR="00744B85" w:rsidRDefault="00207A51">
      <w:pPr>
        <w:spacing w:line="348" w:lineRule="auto"/>
        <w:ind w:firstLine="480"/>
        <w:rPr>
          <w:rFonts w:ascii="宋体" w:hAnsi="宋体" w:cs="宋体"/>
          <w:sz w:val="24"/>
        </w:rPr>
      </w:pPr>
      <w:r>
        <w:rPr>
          <w:rFonts w:ascii="宋体" w:hAnsi="宋体" w:cs="宋体" w:hint="eastAsia"/>
          <w:sz w:val="24"/>
        </w:rPr>
        <w:t>8.各种相关的培训、咨询业务。</w:t>
      </w:r>
    </w:p>
    <w:p w:rsidR="00744B85" w:rsidRDefault="00207A51">
      <w:pPr>
        <w:spacing w:line="348" w:lineRule="auto"/>
        <w:ind w:firstLine="480"/>
        <w:rPr>
          <w:rFonts w:ascii="宋体" w:hAnsi="宋体" w:cs="宋体"/>
          <w:sz w:val="24"/>
        </w:rPr>
      </w:pPr>
      <w:r>
        <w:rPr>
          <w:rFonts w:ascii="宋体" w:hAnsi="宋体" w:cs="宋体" w:hint="eastAsia"/>
          <w:sz w:val="24"/>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rsidR="00744B85" w:rsidRDefault="00207A51">
      <w:pPr>
        <w:spacing w:line="348" w:lineRule="auto"/>
        <w:ind w:firstLine="480"/>
        <w:rPr>
          <w:rFonts w:ascii="宋体" w:hAnsi="宋体" w:cs="宋体"/>
          <w:sz w:val="24"/>
        </w:rPr>
      </w:pPr>
      <w:r>
        <w:rPr>
          <w:rFonts w:ascii="宋体" w:hAnsi="宋体" w:cs="宋体" w:hint="eastAsia"/>
          <w:sz w:val="24"/>
        </w:rPr>
        <w:t>台州市产权交易所通过对产权交易的成功运作，事实证明产权“阳光交易”，程序规范化，操作市场化，能更好地满足企业在资产盘活、增资扩股、资源引进、融资等多方面的需求，实现国有资产的保值增值。</w:t>
      </w:r>
    </w:p>
    <w:p w:rsidR="00744B85" w:rsidRDefault="00207A51">
      <w:pPr>
        <w:spacing w:line="348" w:lineRule="auto"/>
        <w:ind w:firstLine="480"/>
        <w:rPr>
          <w:rFonts w:ascii="宋体" w:hAnsi="宋体" w:cs="宋体"/>
          <w:sz w:val="28"/>
          <w:szCs w:val="28"/>
        </w:rPr>
      </w:pPr>
      <w:r>
        <w:rPr>
          <w:rFonts w:ascii="宋体" w:hAnsi="宋体" w:cs="宋体" w:hint="eastAsia"/>
          <w:sz w:val="24"/>
        </w:rPr>
        <w:t>台州市产权交易所有限公司位于台州市市府大道777号浙江民泰商业银行五楼，邮编：318000，电话：0576-88685180，传真：0576-88685177，网址:www.tzpre.com。</w:t>
      </w:r>
    </w:p>
    <w:sectPr w:rsidR="00744B85" w:rsidSect="00744B85">
      <w:pgSz w:w="11906" w:h="16838"/>
      <w:pgMar w:top="1440" w:right="1489" w:bottom="1440" w:left="1597" w:header="851" w:footer="850"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85" w:rsidRDefault="00207A51">
      <w:r>
        <w:separator/>
      </w:r>
    </w:p>
  </w:endnote>
  <w:endnote w:type="continuationSeparator" w:id="1">
    <w:p w:rsidR="00744B85" w:rsidRDefault="00207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85" w:rsidRDefault="00744B85">
    <w:pPr>
      <w:jc w:val="center"/>
      <w:rPr>
        <w:color w:val="4F81BD"/>
      </w:rPr>
    </w:pPr>
  </w:p>
  <w:p w:rsidR="00744B85" w:rsidRDefault="00744B8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85" w:rsidRDefault="00D41D68">
    <w:pPr>
      <w:jc w:val="center"/>
      <w:rPr>
        <w:sz w:val="18"/>
        <w:szCs w:val="18"/>
      </w:rPr>
    </w:pPr>
    <w:r>
      <w:rPr>
        <w:rFonts w:hint="eastAsia"/>
        <w:sz w:val="18"/>
        <w:szCs w:val="18"/>
      </w:rPr>
      <w:fldChar w:fldCharType="begin"/>
    </w:r>
    <w:r w:rsidR="00207A51">
      <w:rPr>
        <w:rFonts w:hint="eastAsia"/>
        <w:sz w:val="18"/>
        <w:szCs w:val="18"/>
      </w:rPr>
      <w:instrText xml:space="preserve"> PAGE  \* MERGEFORMAT </w:instrText>
    </w:r>
    <w:r>
      <w:rPr>
        <w:rFonts w:hint="eastAsia"/>
        <w:sz w:val="18"/>
        <w:szCs w:val="18"/>
      </w:rPr>
      <w:fldChar w:fldCharType="separate"/>
    </w:r>
    <w:r w:rsidR="00172246">
      <w:rPr>
        <w:noProof/>
        <w:sz w:val="18"/>
        <w:szCs w:val="18"/>
      </w:rPr>
      <w:t>1</w:t>
    </w:r>
    <w:r>
      <w:rPr>
        <w:rFonts w:hint="eastAsia"/>
        <w:sz w:val="18"/>
        <w:szCs w:val="18"/>
      </w:rPr>
      <w:fldChar w:fldCharType="end"/>
    </w:r>
  </w:p>
  <w:p w:rsidR="00744B85" w:rsidRDefault="00744B8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85" w:rsidRDefault="00207A51">
      <w:r>
        <w:separator/>
      </w:r>
    </w:p>
  </w:footnote>
  <w:footnote w:type="continuationSeparator" w:id="1">
    <w:p w:rsidR="00744B85" w:rsidRDefault="00207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85" w:rsidRDefault="00207A51">
    <w:pPr>
      <w:pStyle w:val="ae"/>
      <w:rPr>
        <w:rFonts w:ascii="仿宋_GB2312" w:eastAsia="仿宋_GB2312"/>
        <w:i/>
        <w:sz w:val="24"/>
        <w:szCs w:val="24"/>
      </w:rPr>
    </w:pPr>
    <w:r>
      <w:rPr>
        <w:rFonts w:ascii="仿宋_GB2312" w:eastAsia="仿宋_GB2312" w:hint="eastAsia"/>
        <w:i/>
        <w:sz w:val="24"/>
        <w:szCs w:val="24"/>
      </w:rPr>
      <w:t xml:space="preserve">                                                     </w:t>
    </w:r>
    <w:r>
      <w:rPr>
        <w:rFonts w:ascii="宋体" w:hAnsi="宋体" w:cs="宋体" w:hint="eastAsia"/>
        <w:iCs/>
        <w:sz w:val="21"/>
        <w:szCs w:val="21"/>
      </w:rPr>
      <w:t>台州市产权交易所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ind w:left="871" w:hanging="510"/>
      </w:pPr>
      <w:rPr>
        <w:rFonts w:hint="eastAsia"/>
        <w:b/>
        <w:sz w:val="28"/>
        <w:szCs w:val="28"/>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1">
    <w:nsid w:val="49202942"/>
    <w:multiLevelType w:val="singleLevel"/>
    <w:tmpl w:val="49202942"/>
    <w:lvl w:ilvl="0">
      <w:start w:val="1"/>
      <w:numFmt w:val="decimal"/>
      <w:suff w:val="nothing"/>
      <w:lvlText w:val="%1、"/>
      <w:lvlJc w:val="left"/>
      <w:pPr>
        <w:ind w:left="0" w:firstLine="40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stylePaneFormatFilter w:val="3F01"/>
  <w:trackRevisions/>
  <w:defaultTabStop w:val="420"/>
  <w:drawingGridVerticalSpacing w:val="159"/>
  <w:noPunctuationKerning/>
  <w:characterSpacingControl w:val="compressPunctuation"/>
  <w:doNotValidateAgainstSchema/>
  <w:doNotDemarcateInvalidXml/>
  <w:hdrShapeDefaults>
    <o:shapedefaults v:ext="edit" spidmax="6145"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F48"/>
    <w:rsid w:val="00033229"/>
    <w:rsid w:val="000474F4"/>
    <w:rsid w:val="00055AFA"/>
    <w:rsid w:val="000613F3"/>
    <w:rsid w:val="00061BE1"/>
    <w:rsid w:val="00082A07"/>
    <w:rsid w:val="00086E66"/>
    <w:rsid w:val="000D37C8"/>
    <w:rsid w:val="000D7D31"/>
    <w:rsid w:val="000E57D2"/>
    <w:rsid w:val="000E657B"/>
    <w:rsid w:val="00100F8F"/>
    <w:rsid w:val="00113226"/>
    <w:rsid w:val="00113A66"/>
    <w:rsid w:val="00131B4D"/>
    <w:rsid w:val="00136FCB"/>
    <w:rsid w:val="0016488D"/>
    <w:rsid w:val="00172246"/>
    <w:rsid w:val="00172A27"/>
    <w:rsid w:val="0017546A"/>
    <w:rsid w:val="00185E11"/>
    <w:rsid w:val="00186A1D"/>
    <w:rsid w:val="00194B68"/>
    <w:rsid w:val="001A409D"/>
    <w:rsid w:val="001E1E1C"/>
    <w:rsid w:val="001E5ADE"/>
    <w:rsid w:val="00207014"/>
    <w:rsid w:val="00207A51"/>
    <w:rsid w:val="00261C5B"/>
    <w:rsid w:val="002A5BC7"/>
    <w:rsid w:val="002C72D4"/>
    <w:rsid w:val="002D1843"/>
    <w:rsid w:val="002F413F"/>
    <w:rsid w:val="002F4C43"/>
    <w:rsid w:val="003031F5"/>
    <w:rsid w:val="003127CC"/>
    <w:rsid w:val="003467E5"/>
    <w:rsid w:val="00363D3A"/>
    <w:rsid w:val="00365630"/>
    <w:rsid w:val="00367266"/>
    <w:rsid w:val="003A7371"/>
    <w:rsid w:val="003E3B6A"/>
    <w:rsid w:val="00423215"/>
    <w:rsid w:val="0043275D"/>
    <w:rsid w:val="00444EEC"/>
    <w:rsid w:val="004476DC"/>
    <w:rsid w:val="00453D49"/>
    <w:rsid w:val="00455A37"/>
    <w:rsid w:val="00475AC2"/>
    <w:rsid w:val="00495296"/>
    <w:rsid w:val="004C2226"/>
    <w:rsid w:val="004C6043"/>
    <w:rsid w:val="004D58CD"/>
    <w:rsid w:val="005046F4"/>
    <w:rsid w:val="005063E7"/>
    <w:rsid w:val="00520345"/>
    <w:rsid w:val="00587760"/>
    <w:rsid w:val="00587E1E"/>
    <w:rsid w:val="005F26F8"/>
    <w:rsid w:val="006126D2"/>
    <w:rsid w:val="0061419E"/>
    <w:rsid w:val="00617B83"/>
    <w:rsid w:val="006203C0"/>
    <w:rsid w:val="006214EE"/>
    <w:rsid w:val="006333B5"/>
    <w:rsid w:val="00666BAF"/>
    <w:rsid w:val="00680199"/>
    <w:rsid w:val="00691759"/>
    <w:rsid w:val="006A1560"/>
    <w:rsid w:val="006F1062"/>
    <w:rsid w:val="006F538E"/>
    <w:rsid w:val="007051E0"/>
    <w:rsid w:val="00743EA4"/>
    <w:rsid w:val="00744B85"/>
    <w:rsid w:val="00753D43"/>
    <w:rsid w:val="00764A2F"/>
    <w:rsid w:val="00773817"/>
    <w:rsid w:val="00775DF6"/>
    <w:rsid w:val="007869A0"/>
    <w:rsid w:val="007B431C"/>
    <w:rsid w:val="007B4C2B"/>
    <w:rsid w:val="007B7788"/>
    <w:rsid w:val="007C6853"/>
    <w:rsid w:val="007D1076"/>
    <w:rsid w:val="007E098D"/>
    <w:rsid w:val="008105CE"/>
    <w:rsid w:val="00817F7A"/>
    <w:rsid w:val="00876D37"/>
    <w:rsid w:val="0088033E"/>
    <w:rsid w:val="00881AA0"/>
    <w:rsid w:val="0089576A"/>
    <w:rsid w:val="008B6856"/>
    <w:rsid w:val="008B6DAC"/>
    <w:rsid w:val="008C5E86"/>
    <w:rsid w:val="008D4190"/>
    <w:rsid w:val="00907A6A"/>
    <w:rsid w:val="009123CF"/>
    <w:rsid w:val="009156D1"/>
    <w:rsid w:val="0091640D"/>
    <w:rsid w:val="00960999"/>
    <w:rsid w:val="009B181C"/>
    <w:rsid w:val="009C7146"/>
    <w:rsid w:val="009D52E1"/>
    <w:rsid w:val="009E1507"/>
    <w:rsid w:val="009E6283"/>
    <w:rsid w:val="00A000A0"/>
    <w:rsid w:val="00A15EFD"/>
    <w:rsid w:val="00A2075C"/>
    <w:rsid w:val="00A433F5"/>
    <w:rsid w:val="00A600A6"/>
    <w:rsid w:val="00A603C5"/>
    <w:rsid w:val="00AB7FD1"/>
    <w:rsid w:val="00AC334D"/>
    <w:rsid w:val="00AD0110"/>
    <w:rsid w:val="00AF2EF5"/>
    <w:rsid w:val="00B37BAA"/>
    <w:rsid w:val="00BA2BD0"/>
    <w:rsid w:val="00BF4B80"/>
    <w:rsid w:val="00C21D2C"/>
    <w:rsid w:val="00C27B5A"/>
    <w:rsid w:val="00C27F81"/>
    <w:rsid w:val="00C51CE6"/>
    <w:rsid w:val="00C71216"/>
    <w:rsid w:val="00C8156C"/>
    <w:rsid w:val="00C915F4"/>
    <w:rsid w:val="00CB2C8A"/>
    <w:rsid w:val="00CB563E"/>
    <w:rsid w:val="00CC5400"/>
    <w:rsid w:val="00CD3C63"/>
    <w:rsid w:val="00CE568B"/>
    <w:rsid w:val="00D02604"/>
    <w:rsid w:val="00D237DB"/>
    <w:rsid w:val="00D35834"/>
    <w:rsid w:val="00D41D68"/>
    <w:rsid w:val="00D43ADF"/>
    <w:rsid w:val="00D6370A"/>
    <w:rsid w:val="00D647FC"/>
    <w:rsid w:val="00D76D4F"/>
    <w:rsid w:val="00D77BF9"/>
    <w:rsid w:val="00D91710"/>
    <w:rsid w:val="00E00745"/>
    <w:rsid w:val="00E0765E"/>
    <w:rsid w:val="00E109A0"/>
    <w:rsid w:val="00E12DCF"/>
    <w:rsid w:val="00E51ABA"/>
    <w:rsid w:val="00E60B2A"/>
    <w:rsid w:val="00EB3C2F"/>
    <w:rsid w:val="00EB40FA"/>
    <w:rsid w:val="00ED27CA"/>
    <w:rsid w:val="00EE08FE"/>
    <w:rsid w:val="00F105E3"/>
    <w:rsid w:val="00F15EEE"/>
    <w:rsid w:val="00F37970"/>
    <w:rsid w:val="00F4354E"/>
    <w:rsid w:val="00F94951"/>
    <w:rsid w:val="00F97351"/>
    <w:rsid w:val="00FE7E49"/>
    <w:rsid w:val="02253218"/>
    <w:rsid w:val="026D1372"/>
    <w:rsid w:val="02D038E4"/>
    <w:rsid w:val="03787162"/>
    <w:rsid w:val="03BC65C3"/>
    <w:rsid w:val="03C41C66"/>
    <w:rsid w:val="04041742"/>
    <w:rsid w:val="04874CB1"/>
    <w:rsid w:val="04A430EC"/>
    <w:rsid w:val="055924A9"/>
    <w:rsid w:val="05AB6C0E"/>
    <w:rsid w:val="05B718FC"/>
    <w:rsid w:val="05F03647"/>
    <w:rsid w:val="0618161D"/>
    <w:rsid w:val="0629491C"/>
    <w:rsid w:val="06450047"/>
    <w:rsid w:val="067E1E8E"/>
    <w:rsid w:val="068B693D"/>
    <w:rsid w:val="06E1521F"/>
    <w:rsid w:val="06FD7403"/>
    <w:rsid w:val="075753CE"/>
    <w:rsid w:val="0A187A2E"/>
    <w:rsid w:val="0A942C0A"/>
    <w:rsid w:val="0B6B3B4E"/>
    <w:rsid w:val="0B7E2E91"/>
    <w:rsid w:val="0BEA7A06"/>
    <w:rsid w:val="0C075DA2"/>
    <w:rsid w:val="0C0C3FC1"/>
    <w:rsid w:val="0C1D2DC8"/>
    <w:rsid w:val="0C70494C"/>
    <w:rsid w:val="0CAB3934"/>
    <w:rsid w:val="0CD40E18"/>
    <w:rsid w:val="0CE70FBD"/>
    <w:rsid w:val="0CF10291"/>
    <w:rsid w:val="0D5B6A85"/>
    <w:rsid w:val="0E0A25FC"/>
    <w:rsid w:val="0E2D3E02"/>
    <w:rsid w:val="0EA73074"/>
    <w:rsid w:val="0EDA4323"/>
    <w:rsid w:val="0F9E294F"/>
    <w:rsid w:val="0FC57D17"/>
    <w:rsid w:val="0FE40327"/>
    <w:rsid w:val="104867DD"/>
    <w:rsid w:val="10907CD8"/>
    <w:rsid w:val="109819C6"/>
    <w:rsid w:val="1146447A"/>
    <w:rsid w:val="117204A0"/>
    <w:rsid w:val="119B63BA"/>
    <w:rsid w:val="123E2315"/>
    <w:rsid w:val="12410620"/>
    <w:rsid w:val="12725EBE"/>
    <w:rsid w:val="12730B2D"/>
    <w:rsid w:val="12AA2996"/>
    <w:rsid w:val="12FF26DA"/>
    <w:rsid w:val="13296219"/>
    <w:rsid w:val="141C72B1"/>
    <w:rsid w:val="145C3978"/>
    <w:rsid w:val="15B443B2"/>
    <w:rsid w:val="15B975E2"/>
    <w:rsid w:val="165B59F0"/>
    <w:rsid w:val="16760D17"/>
    <w:rsid w:val="16EB06B2"/>
    <w:rsid w:val="17731BB1"/>
    <w:rsid w:val="17AF6668"/>
    <w:rsid w:val="181D47CE"/>
    <w:rsid w:val="185A6844"/>
    <w:rsid w:val="18D00C86"/>
    <w:rsid w:val="18EB7BC7"/>
    <w:rsid w:val="18FF5752"/>
    <w:rsid w:val="19912C4B"/>
    <w:rsid w:val="1A483EC8"/>
    <w:rsid w:val="1A7E0E48"/>
    <w:rsid w:val="1B387846"/>
    <w:rsid w:val="1B76252E"/>
    <w:rsid w:val="1B7B3BB2"/>
    <w:rsid w:val="1C467092"/>
    <w:rsid w:val="1C610DE8"/>
    <w:rsid w:val="1C6B4570"/>
    <w:rsid w:val="1CC80EC6"/>
    <w:rsid w:val="1CFA2E95"/>
    <w:rsid w:val="1D081C3A"/>
    <w:rsid w:val="1D1E1749"/>
    <w:rsid w:val="1DB16DE3"/>
    <w:rsid w:val="1E0A1E24"/>
    <w:rsid w:val="1E2702EA"/>
    <w:rsid w:val="1E7B726C"/>
    <w:rsid w:val="1ECE075D"/>
    <w:rsid w:val="1EE51A27"/>
    <w:rsid w:val="1F212101"/>
    <w:rsid w:val="1F5D5B28"/>
    <w:rsid w:val="209B0796"/>
    <w:rsid w:val="20D00031"/>
    <w:rsid w:val="20E27369"/>
    <w:rsid w:val="21296B3E"/>
    <w:rsid w:val="21425DF5"/>
    <w:rsid w:val="21C90F90"/>
    <w:rsid w:val="21FD38CE"/>
    <w:rsid w:val="22136FAE"/>
    <w:rsid w:val="225D39A3"/>
    <w:rsid w:val="22692940"/>
    <w:rsid w:val="235247E6"/>
    <w:rsid w:val="23AD16D7"/>
    <w:rsid w:val="23E83028"/>
    <w:rsid w:val="24147506"/>
    <w:rsid w:val="24AD6E29"/>
    <w:rsid w:val="259532FD"/>
    <w:rsid w:val="25AB333B"/>
    <w:rsid w:val="264D4559"/>
    <w:rsid w:val="269F6731"/>
    <w:rsid w:val="2759520A"/>
    <w:rsid w:val="27F25BDF"/>
    <w:rsid w:val="280A64FA"/>
    <w:rsid w:val="28595C89"/>
    <w:rsid w:val="289A7F48"/>
    <w:rsid w:val="28C0111B"/>
    <w:rsid w:val="28C61C20"/>
    <w:rsid w:val="28D01836"/>
    <w:rsid w:val="29170E2B"/>
    <w:rsid w:val="291E6048"/>
    <w:rsid w:val="29354ED9"/>
    <w:rsid w:val="29F908B0"/>
    <w:rsid w:val="2A2560AA"/>
    <w:rsid w:val="2A39012D"/>
    <w:rsid w:val="2A395874"/>
    <w:rsid w:val="2B047DA4"/>
    <w:rsid w:val="2B2A1A42"/>
    <w:rsid w:val="2B4200FE"/>
    <w:rsid w:val="2BF54147"/>
    <w:rsid w:val="2C193D08"/>
    <w:rsid w:val="2C1C3A65"/>
    <w:rsid w:val="2C4F2BB9"/>
    <w:rsid w:val="2C99077D"/>
    <w:rsid w:val="2CB64A84"/>
    <w:rsid w:val="2CD2696E"/>
    <w:rsid w:val="2CF42DF6"/>
    <w:rsid w:val="2D2644A4"/>
    <w:rsid w:val="2DA00A29"/>
    <w:rsid w:val="2E8E09F4"/>
    <w:rsid w:val="2ED94378"/>
    <w:rsid w:val="2EE86D67"/>
    <w:rsid w:val="2FD65635"/>
    <w:rsid w:val="30E22D4C"/>
    <w:rsid w:val="310B130D"/>
    <w:rsid w:val="3120014A"/>
    <w:rsid w:val="31970795"/>
    <w:rsid w:val="319B245C"/>
    <w:rsid w:val="32017FDD"/>
    <w:rsid w:val="32140C7A"/>
    <w:rsid w:val="32E30CA3"/>
    <w:rsid w:val="33082868"/>
    <w:rsid w:val="333412D7"/>
    <w:rsid w:val="33486F0C"/>
    <w:rsid w:val="33D03287"/>
    <w:rsid w:val="33EB6456"/>
    <w:rsid w:val="34F71DDC"/>
    <w:rsid w:val="34FA7433"/>
    <w:rsid w:val="358558EF"/>
    <w:rsid w:val="35A8108D"/>
    <w:rsid w:val="35D85B38"/>
    <w:rsid w:val="36CD6EB5"/>
    <w:rsid w:val="36D71B23"/>
    <w:rsid w:val="385C5034"/>
    <w:rsid w:val="38705685"/>
    <w:rsid w:val="3898791A"/>
    <w:rsid w:val="39F027D3"/>
    <w:rsid w:val="3A590E02"/>
    <w:rsid w:val="3A7761FC"/>
    <w:rsid w:val="3ABA6B98"/>
    <w:rsid w:val="3AFE44D5"/>
    <w:rsid w:val="3B214EC2"/>
    <w:rsid w:val="3B3915CA"/>
    <w:rsid w:val="3BC311C7"/>
    <w:rsid w:val="3BD12E77"/>
    <w:rsid w:val="3C4A3761"/>
    <w:rsid w:val="3C871EFB"/>
    <w:rsid w:val="3CE01129"/>
    <w:rsid w:val="3DC851C7"/>
    <w:rsid w:val="3F1B7D03"/>
    <w:rsid w:val="3F7502D3"/>
    <w:rsid w:val="3F892E3C"/>
    <w:rsid w:val="3FC56A08"/>
    <w:rsid w:val="3FFD5F7F"/>
    <w:rsid w:val="401B03A6"/>
    <w:rsid w:val="40A10ABC"/>
    <w:rsid w:val="40EF1868"/>
    <w:rsid w:val="41395C7F"/>
    <w:rsid w:val="413A1FAE"/>
    <w:rsid w:val="413B0EF0"/>
    <w:rsid w:val="415952D2"/>
    <w:rsid w:val="41887670"/>
    <w:rsid w:val="41CD7D0D"/>
    <w:rsid w:val="422A26FE"/>
    <w:rsid w:val="425B734D"/>
    <w:rsid w:val="430242A5"/>
    <w:rsid w:val="437709D7"/>
    <w:rsid w:val="43C32050"/>
    <w:rsid w:val="43FF4E03"/>
    <w:rsid w:val="44337569"/>
    <w:rsid w:val="44B2234C"/>
    <w:rsid w:val="44E42003"/>
    <w:rsid w:val="44E44B87"/>
    <w:rsid w:val="451B3654"/>
    <w:rsid w:val="4550075B"/>
    <w:rsid w:val="46710D11"/>
    <w:rsid w:val="477F4A0F"/>
    <w:rsid w:val="47DC4CE7"/>
    <w:rsid w:val="47FE2038"/>
    <w:rsid w:val="48703E56"/>
    <w:rsid w:val="4880228B"/>
    <w:rsid w:val="4A0819F9"/>
    <w:rsid w:val="4A1E2060"/>
    <w:rsid w:val="4A5F1294"/>
    <w:rsid w:val="4A65514A"/>
    <w:rsid w:val="4BAB6B2F"/>
    <w:rsid w:val="4C211358"/>
    <w:rsid w:val="4C9A3DAC"/>
    <w:rsid w:val="4C9E56B0"/>
    <w:rsid w:val="4CBE33C0"/>
    <w:rsid w:val="4D0F1B11"/>
    <w:rsid w:val="4D870DFF"/>
    <w:rsid w:val="4E056AA8"/>
    <w:rsid w:val="4F141EB7"/>
    <w:rsid w:val="4F6A63B6"/>
    <w:rsid w:val="4F9747FE"/>
    <w:rsid w:val="4FBF2128"/>
    <w:rsid w:val="50410FC1"/>
    <w:rsid w:val="50804C28"/>
    <w:rsid w:val="50ED1D94"/>
    <w:rsid w:val="50ED1FC8"/>
    <w:rsid w:val="51AA645D"/>
    <w:rsid w:val="51C426C2"/>
    <w:rsid w:val="51C83359"/>
    <w:rsid w:val="52A94821"/>
    <w:rsid w:val="52FA2F53"/>
    <w:rsid w:val="5317346F"/>
    <w:rsid w:val="536045A1"/>
    <w:rsid w:val="53DA2D2D"/>
    <w:rsid w:val="53FF0F02"/>
    <w:rsid w:val="546C1175"/>
    <w:rsid w:val="54A510FB"/>
    <w:rsid w:val="550A383C"/>
    <w:rsid w:val="55587149"/>
    <w:rsid w:val="55625102"/>
    <w:rsid w:val="55DA3DF0"/>
    <w:rsid w:val="56083B91"/>
    <w:rsid w:val="560D2994"/>
    <w:rsid w:val="567D7EDB"/>
    <w:rsid w:val="56C813BC"/>
    <w:rsid w:val="56D923DE"/>
    <w:rsid w:val="56E53680"/>
    <w:rsid w:val="56F26EB0"/>
    <w:rsid w:val="56F97565"/>
    <w:rsid w:val="57034145"/>
    <w:rsid w:val="57531786"/>
    <w:rsid w:val="57EC771B"/>
    <w:rsid w:val="58481CE4"/>
    <w:rsid w:val="59465F60"/>
    <w:rsid w:val="5B184C53"/>
    <w:rsid w:val="5B2F1D5C"/>
    <w:rsid w:val="5B973FA5"/>
    <w:rsid w:val="5BF07526"/>
    <w:rsid w:val="5CFF3025"/>
    <w:rsid w:val="5D52025B"/>
    <w:rsid w:val="5E8F178D"/>
    <w:rsid w:val="5ED81AC8"/>
    <w:rsid w:val="5EF9735E"/>
    <w:rsid w:val="5F021378"/>
    <w:rsid w:val="5F351F3D"/>
    <w:rsid w:val="5F6940CF"/>
    <w:rsid w:val="5FA9792D"/>
    <w:rsid w:val="608A4CD1"/>
    <w:rsid w:val="60E51F20"/>
    <w:rsid w:val="61CF047B"/>
    <w:rsid w:val="61D46A0F"/>
    <w:rsid w:val="6203452F"/>
    <w:rsid w:val="622163B3"/>
    <w:rsid w:val="623919B0"/>
    <w:rsid w:val="632A019C"/>
    <w:rsid w:val="633F203E"/>
    <w:rsid w:val="634B3971"/>
    <w:rsid w:val="635D0FE5"/>
    <w:rsid w:val="63851F2E"/>
    <w:rsid w:val="63C17BB7"/>
    <w:rsid w:val="6445547D"/>
    <w:rsid w:val="6485375F"/>
    <w:rsid w:val="65C9560A"/>
    <w:rsid w:val="65F95B1F"/>
    <w:rsid w:val="67CB3BF1"/>
    <w:rsid w:val="67FC6498"/>
    <w:rsid w:val="68B21A65"/>
    <w:rsid w:val="68D66C43"/>
    <w:rsid w:val="69297876"/>
    <w:rsid w:val="693470C1"/>
    <w:rsid w:val="69604613"/>
    <w:rsid w:val="6A4E5ABE"/>
    <w:rsid w:val="6AA978E0"/>
    <w:rsid w:val="6BC55437"/>
    <w:rsid w:val="6C9C0E2E"/>
    <w:rsid w:val="6CE06BED"/>
    <w:rsid w:val="6D31537A"/>
    <w:rsid w:val="6D45692E"/>
    <w:rsid w:val="6D567C41"/>
    <w:rsid w:val="6D5C5085"/>
    <w:rsid w:val="6D883732"/>
    <w:rsid w:val="6DAE3F19"/>
    <w:rsid w:val="6DF079B8"/>
    <w:rsid w:val="6E1936A0"/>
    <w:rsid w:val="6E2038CC"/>
    <w:rsid w:val="6E817403"/>
    <w:rsid w:val="6E912F73"/>
    <w:rsid w:val="6EB42FBE"/>
    <w:rsid w:val="6EBD0903"/>
    <w:rsid w:val="6EC316E7"/>
    <w:rsid w:val="6F0C02CA"/>
    <w:rsid w:val="6F1C737D"/>
    <w:rsid w:val="6F1F26D3"/>
    <w:rsid w:val="6FB402FC"/>
    <w:rsid w:val="70396283"/>
    <w:rsid w:val="7088583E"/>
    <w:rsid w:val="70997AB4"/>
    <w:rsid w:val="70A6434A"/>
    <w:rsid w:val="70B74DBC"/>
    <w:rsid w:val="70D06883"/>
    <w:rsid w:val="7132238D"/>
    <w:rsid w:val="71D80A79"/>
    <w:rsid w:val="73A82D03"/>
    <w:rsid w:val="74156496"/>
    <w:rsid w:val="741802BB"/>
    <w:rsid w:val="74926CA0"/>
    <w:rsid w:val="74CE2A89"/>
    <w:rsid w:val="74F85EA9"/>
    <w:rsid w:val="753C55EB"/>
    <w:rsid w:val="75740A5D"/>
    <w:rsid w:val="76252B96"/>
    <w:rsid w:val="764D7E88"/>
    <w:rsid w:val="76C570CF"/>
    <w:rsid w:val="779B429D"/>
    <w:rsid w:val="77B5243D"/>
    <w:rsid w:val="77BF4B6C"/>
    <w:rsid w:val="77E93185"/>
    <w:rsid w:val="788A56F0"/>
    <w:rsid w:val="78DA1A28"/>
    <w:rsid w:val="78E541BD"/>
    <w:rsid w:val="799F48BF"/>
    <w:rsid w:val="7A270A48"/>
    <w:rsid w:val="7A8C5898"/>
    <w:rsid w:val="7BDA7DA3"/>
    <w:rsid w:val="7BEE3864"/>
    <w:rsid w:val="7E4009A7"/>
    <w:rsid w:val="7E4075EE"/>
    <w:rsid w:val="7EB253F8"/>
    <w:rsid w:val="7EDC11C1"/>
    <w:rsid w:val="7F075682"/>
    <w:rsid w:val="7FA11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First Indent 2" w:semiHidden="0" w:uiPriority="0" w:unhideWhenUsed="0" w:qFormat="1"/>
    <w:lsdException w:name="Body Text Indent 2" w:semiHidden="0" w:uiPriority="0" w:unhideWhenUsed="0"/>
    <w:lsdException w:name="Hyperlink" w:semiHidden="0" w:uiPriority="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semiHidden="0"/>
    <w:lsdException w:name="Balloon Text" w:semiHidden="0"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next w:val="a0"/>
    <w:qFormat/>
    <w:rsid w:val="00744B85"/>
    <w:pPr>
      <w:widowControl w:val="0"/>
      <w:jc w:val="both"/>
    </w:pPr>
    <w:rPr>
      <w:kern w:val="2"/>
      <w:sz w:val="21"/>
    </w:rPr>
  </w:style>
  <w:style w:type="paragraph" w:styleId="1">
    <w:name w:val="heading 1"/>
    <w:basedOn w:val="a"/>
    <w:next w:val="a"/>
    <w:qFormat/>
    <w:rsid w:val="00744B85"/>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正文文本缩进 2 Char"/>
    <w:link w:val="2"/>
    <w:rsid w:val="00744B85"/>
    <w:rPr>
      <w:kern w:val="2"/>
      <w:sz w:val="21"/>
      <w:szCs w:val="24"/>
    </w:rPr>
  </w:style>
  <w:style w:type="character" w:customStyle="1" w:styleId="Char">
    <w:name w:val="标题 Char"/>
    <w:link w:val="a4"/>
    <w:uiPriority w:val="10"/>
    <w:rsid w:val="00744B85"/>
    <w:rPr>
      <w:rFonts w:ascii="Cambria" w:hAnsi="Cambria"/>
      <w:b/>
      <w:bCs/>
      <w:kern w:val="2"/>
      <w:sz w:val="32"/>
      <w:szCs w:val="32"/>
    </w:rPr>
  </w:style>
  <w:style w:type="character" w:customStyle="1" w:styleId="font21">
    <w:name w:val="font21"/>
    <w:rsid w:val="00744B85"/>
    <w:rPr>
      <w:rFonts w:ascii="宋体" w:eastAsia="宋体" w:hAnsi="宋体" w:cs="宋体" w:hint="eastAsia"/>
      <w:i w:val="0"/>
      <w:color w:val="000000"/>
      <w:sz w:val="22"/>
      <w:szCs w:val="22"/>
      <w:u w:val="none"/>
    </w:rPr>
  </w:style>
  <w:style w:type="character" w:customStyle="1" w:styleId="font01">
    <w:name w:val="font01"/>
    <w:rsid w:val="00744B85"/>
    <w:rPr>
      <w:rFonts w:ascii="宋体" w:eastAsia="宋体" w:hAnsi="宋体" w:cs="宋体" w:hint="eastAsia"/>
      <w:i w:val="0"/>
      <w:color w:val="000000"/>
      <w:sz w:val="20"/>
      <w:szCs w:val="20"/>
      <w:u w:val="none"/>
    </w:rPr>
  </w:style>
  <w:style w:type="character" w:styleId="a5">
    <w:name w:val="page number"/>
    <w:basedOn w:val="a1"/>
    <w:rsid w:val="00744B85"/>
  </w:style>
  <w:style w:type="character" w:styleId="a6">
    <w:name w:val="FollowedHyperlink"/>
    <w:uiPriority w:val="99"/>
    <w:qFormat/>
    <w:rsid w:val="00744B85"/>
    <w:rPr>
      <w:rFonts w:cs="Times New Roman"/>
      <w:color w:val="800080"/>
      <w:u w:val="single"/>
    </w:rPr>
  </w:style>
  <w:style w:type="character" w:styleId="a7">
    <w:name w:val="Hyperlink"/>
    <w:rsid w:val="00744B85"/>
    <w:rPr>
      <w:color w:val="0000FF"/>
      <w:u w:val="single"/>
    </w:rPr>
  </w:style>
  <w:style w:type="paragraph" w:styleId="a8">
    <w:name w:val="Balloon Text"/>
    <w:basedOn w:val="a"/>
    <w:rsid w:val="00744B85"/>
    <w:rPr>
      <w:sz w:val="18"/>
      <w:szCs w:val="18"/>
    </w:rPr>
  </w:style>
  <w:style w:type="paragraph" w:styleId="10">
    <w:name w:val="toc 1"/>
    <w:basedOn w:val="a"/>
    <w:next w:val="a"/>
    <w:rsid w:val="00744B85"/>
    <w:pPr>
      <w:tabs>
        <w:tab w:val="right" w:leader="dot" w:pos="8296"/>
      </w:tabs>
      <w:spacing w:line="480" w:lineRule="auto"/>
    </w:pPr>
  </w:style>
  <w:style w:type="paragraph" w:styleId="2">
    <w:name w:val="Body Text Indent 2"/>
    <w:basedOn w:val="a"/>
    <w:link w:val="2Char"/>
    <w:rsid w:val="00744B85"/>
    <w:pPr>
      <w:spacing w:after="120" w:line="480" w:lineRule="auto"/>
      <w:ind w:leftChars="200" w:left="420"/>
    </w:pPr>
    <w:rPr>
      <w:szCs w:val="24"/>
    </w:rPr>
  </w:style>
  <w:style w:type="paragraph" w:customStyle="1" w:styleId="WPSPlain">
    <w:name w:val="WPS Plain"/>
    <w:rsid w:val="00744B85"/>
  </w:style>
  <w:style w:type="paragraph" w:styleId="a9">
    <w:name w:val="List Paragraph"/>
    <w:basedOn w:val="a"/>
    <w:uiPriority w:val="34"/>
    <w:qFormat/>
    <w:rsid w:val="00744B85"/>
    <w:pPr>
      <w:ind w:firstLineChars="200" w:firstLine="420"/>
    </w:pPr>
  </w:style>
  <w:style w:type="paragraph" w:customStyle="1" w:styleId="Char1CharCharCharCharChar1Char">
    <w:name w:val="Char1 Char Char Char Char Char1 Char"/>
    <w:basedOn w:val="a"/>
    <w:qFormat/>
    <w:rsid w:val="00744B85"/>
    <w:pPr>
      <w:widowControl/>
      <w:spacing w:after="160" w:line="240" w:lineRule="exact"/>
      <w:jc w:val="left"/>
    </w:pPr>
  </w:style>
  <w:style w:type="paragraph" w:styleId="a4">
    <w:name w:val="Title"/>
    <w:basedOn w:val="a"/>
    <w:next w:val="a"/>
    <w:link w:val="Char"/>
    <w:uiPriority w:val="10"/>
    <w:qFormat/>
    <w:rsid w:val="00744B85"/>
    <w:pPr>
      <w:spacing w:before="240" w:after="60"/>
      <w:jc w:val="center"/>
      <w:outlineLvl w:val="0"/>
    </w:pPr>
    <w:rPr>
      <w:rFonts w:ascii="Cambria" w:hAnsi="Cambria"/>
      <w:b/>
      <w:bCs/>
      <w:sz w:val="32"/>
      <w:szCs w:val="32"/>
    </w:rPr>
  </w:style>
  <w:style w:type="paragraph" w:styleId="aa">
    <w:name w:val="Date"/>
    <w:basedOn w:val="a"/>
    <w:next w:val="a"/>
    <w:rsid w:val="00744B85"/>
    <w:pPr>
      <w:ind w:leftChars="2500" w:left="100"/>
    </w:pPr>
  </w:style>
  <w:style w:type="paragraph" w:styleId="20">
    <w:name w:val="Body Text First Indent 2"/>
    <w:basedOn w:val="ab"/>
    <w:qFormat/>
    <w:rsid w:val="00744B85"/>
    <w:pPr>
      <w:ind w:firstLine="210"/>
    </w:pPr>
    <w:rPr>
      <w:sz w:val="24"/>
    </w:rPr>
  </w:style>
  <w:style w:type="paragraph" w:styleId="ac">
    <w:name w:val="annotation text"/>
    <w:basedOn w:val="a"/>
    <w:uiPriority w:val="99"/>
    <w:unhideWhenUsed/>
    <w:rsid w:val="00744B85"/>
    <w:pPr>
      <w:jc w:val="left"/>
    </w:pPr>
  </w:style>
  <w:style w:type="paragraph" w:styleId="ab">
    <w:name w:val="Body Text Indent"/>
    <w:basedOn w:val="a"/>
    <w:rsid w:val="00744B85"/>
    <w:pPr>
      <w:ind w:firstLineChars="200" w:firstLine="640"/>
    </w:pPr>
    <w:rPr>
      <w:rFonts w:eastAsia="仿宋_GB2312"/>
      <w:sz w:val="32"/>
      <w:szCs w:val="24"/>
    </w:rPr>
  </w:style>
  <w:style w:type="paragraph" w:styleId="ad">
    <w:name w:val="Plain Text"/>
    <w:basedOn w:val="a"/>
    <w:uiPriority w:val="99"/>
    <w:qFormat/>
    <w:rsid w:val="00744B85"/>
    <w:rPr>
      <w:rFonts w:ascii="宋体" w:hAnsi="Courier New"/>
    </w:rPr>
  </w:style>
  <w:style w:type="paragraph" w:styleId="TOC">
    <w:name w:val="TOC Heading"/>
    <w:basedOn w:val="1"/>
    <w:next w:val="a"/>
    <w:qFormat/>
    <w:rsid w:val="00744B85"/>
    <w:pPr>
      <w:widowControl/>
      <w:spacing w:before="480" w:after="0" w:line="276" w:lineRule="auto"/>
      <w:jc w:val="left"/>
      <w:outlineLvl w:val="9"/>
    </w:pPr>
    <w:rPr>
      <w:rFonts w:ascii="Cambria" w:hAnsi="Cambria"/>
      <w:color w:val="365F91"/>
      <w:kern w:val="0"/>
      <w:sz w:val="28"/>
      <w:szCs w:val="28"/>
    </w:rPr>
  </w:style>
  <w:style w:type="paragraph" w:styleId="ae">
    <w:name w:val="header"/>
    <w:basedOn w:val="a"/>
    <w:rsid w:val="00744B85"/>
    <w:pPr>
      <w:pBdr>
        <w:bottom w:val="single" w:sz="6" w:space="1" w:color="auto"/>
      </w:pBdr>
      <w:tabs>
        <w:tab w:val="center" w:pos="4153"/>
        <w:tab w:val="right" w:pos="8306"/>
      </w:tabs>
      <w:snapToGrid w:val="0"/>
      <w:jc w:val="center"/>
    </w:pPr>
    <w:rPr>
      <w:sz w:val="18"/>
      <w:szCs w:val="18"/>
    </w:rPr>
  </w:style>
  <w:style w:type="paragraph" w:styleId="af">
    <w:name w:val="footer"/>
    <w:basedOn w:val="a"/>
    <w:rsid w:val="00744B85"/>
    <w:pPr>
      <w:tabs>
        <w:tab w:val="center" w:pos="4153"/>
        <w:tab w:val="right" w:pos="8306"/>
      </w:tabs>
      <w:snapToGrid w:val="0"/>
      <w:jc w:val="left"/>
    </w:pPr>
    <w:rPr>
      <w:sz w:val="18"/>
      <w:szCs w:val="18"/>
    </w:rPr>
  </w:style>
  <w:style w:type="paragraph" w:styleId="a0">
    <w:name w:val="Normal Indent"/>
    <w:basedOn w:val="a"/>
    <w:qFormat/>
    <w:rsid w:val="00744B85"/>
    <w:pPr>
      <w:ind w:firstLine="420"/>
    </w:pPr>
  </w:style>
  <w:style w:type="paragraph" w:customStyle="1" w:styleId="Default">
    <w:name w:val="Default"/>
    <w:qFormat/>
    <w:rsid w:val="00744B85"/>
    <w:pPr>
      <w:widowControl w:val="0"/>
      <w:autoSpaceDE w:val="0"/>
      <w:autoSpaceDN w:val="0"/>
      <w:adjustRightInd w:val="0"/>
    </w:pPr>
    <w:rPr>
      <w:rFonts w:ascii="宋体" w:cs="宋体"/>
      <w:color w:val="000000"/>
      <w:sz w:val="24"/>
      <w:szCs w:val="24"/>
    </w:rPr>
  </w:style>
  <w:style w:type="paragraph" w:customStyle="1" w:styleId="NewNew">
    <w:name w:val="正文 New New"/>
    <w:rsid w:val="00744B85"/>
    <w:pPr>
      <w:widowControl w:val="0"/>
      <w:jc w:val="both"/>
    </w:pPr>
    <w:rPr>
      <w:kern w:val="2"/>
      <w:sz w:val="21"/>
      <w:szCs w:val="24"/>
    </w:rPr>
  </w:style>
  <w:style w:type="paragraph" w:customStyle="1" w:styleId="Char0">
    <w:name w:val="Char"/>
    <w:basedOn w:val="a"/>
    <w:rsid w:val="00744B85"/>
    <w:pPr>
      <w:widowControl/>
      <w:spacing w:after="160" w:line="240" w:lineRule="exact"/>
      <w:jc w:val="left"/>
    </w:pPr>
    <w:rPr>
      <w:rFonts w:ascii="Verdana" w:eastAsia="仿宋_GB2312" w:hAnsi="Verdana" w:cs="Verdana"/>
      <w:kern w:val="0"/>
      <w:sz w:val="24"/>
      <w:lang w:eastAsia="en-US"/>
    </w:rPr>
  </w:style>
  <w:style w:type="table" w:styleId="af0">
    <w:name w:val="Table Grid"/>
    <w:basedOn w:val="a2"/>
    <w:rsid w:val="00744B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Revision"/>
    <w:hidden/>
    <w:uiPriority w:val="99"/>
    <w:unhideWhenUsed/>
    <w:rsid w:val="008D4190"/>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36</Pages>
  <Words>2561</Words>
  <Characters>14603</Characters>
  <Application>Microsoft Office Word</Application>
  <DocSecurity>0</DocSecurity>
  <PresentationFormat/>
  <Lines>121</Lines>
  <Paragraphs>34</Paragraphs>
  <Slides>0</Slides>
  <Notes>0</Notes>
  <HiddenSlides>0</HiddenSlides>
  <MMClips>0</MMClips>
  <ScaleCrop>false</ScaleCrop>
  <Company>微软中国</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台州市市级行政事业单位</dc:title>
  <dc:creator>Administrator</dc:creator>
  <cp:lastModifiedBy>陈敏雅</cp:lastModifiedBy>
  <cp:revision>5</cp:revision>
  <cp:lastPrinted>2021-12-22T03:32:00Z</cp:lastPrinted>
  <dcterms:created xsi:type="dcterms:W3CDTF">2022-03-15T09:46:00Z</dcterms:created>
  <dcterms:modified xsi:type="dcterms:W3CDTF">2022-03-18T03:30:00Z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C98C157ACD664164BC9C6B0CA6E7CF25</vt:lpwstr>
  </property>
</Properties>
</file>