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p>
    <w:p w:rsidR="00453D63" w:rsidRDefault="00453D63" w:rsidP="00453D63">
      <w:pPr>
        <w:spacing w:line="360" w:lineRule="auto"/>
        <w:jc w:val="center"/>
        <w:rPr>
          <w:rFonts w:ascii="黑体" w:eastAsia="黑体"/>
          <w:b/>
          <w:color w:val="000000"/>
          <w:sz w:val="46"/>
          <w:szCs w:val="46"/>
        </w:rPr>
      </w:pPr>
      <w:r w:rsidRPr="006D3EA3">
        <w:rPr>
          <w:rFonts w:ascii="黑体" w:eastAsia="黑体" w:hint="eastAsia"/>
          <w:b/>
          <w:color w:val="000000"/>
          <w:sz w:val="46"/>
          <w:szCs w:val="46"/>
        </w:rPr>
        <w:t>浙江春日农业发展有限公司80%国有股权和“海湾新村”资产</w:t>
      </w:r>
    </w:p>
    <w:p w:rsidR="00453D63" w:rsidRDefault="00453D63" w:rsidP="00453D63">
      <w:pPr>
        <w:spacing w:line="360" w:lineRule="auto"/>
        <w:jc w:val="center"/>
        <w:rPr>
          <w:rFonts w:ascii="黑体" w:eastAsia="黑体"/>
          <w:b/>
          <w:color w:val="000000"/>
          <w:sz w:val="68"/>
          <w:szCs w:val="52"/>
        </w:rPr>
      </w:pPr>
      <w:r>
        <w:rPr>
          <w:rFonts w:ascii="黑体" w:eastAsia="黑体" w:hint="eastAsia"/>
          <w:b/>
          <w:color w:val="000000"/>
          <w:sz w:val="68"/>
          <w:szCs w:val="52"/>
        </w:rPr>
        <w:t>转 让 文 件</w:t>
      </w:r>
    </w:p>
    <w:p w:rsidR="00453D63" w:rsidRDefault="00453D63" w:rsidP="00453D63">
      <w:pPr>
        <w:spacing w:line="360" w:lineRule="auto"/>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rPr>
          <w:color w:val="000000"/>
        </w:rPr>
      </w:pPr>
    </w:p>
    <w:p w:rsidR="00453D63" w:rsidRDefault="00453D63" w:rsidP="00453D63">
      <w:pPr>
        <w:ind w:leftChars="-257" w:left="-540" w:rightChars="-330" w:right="-693"/>
        <w:rPr>
          <w:b/>
          <w:color w:val="000000"/>
          <w:sz w:val="18"/>
          <w:szCs w:val="18"/>
        </w:rPr>
      </w:pPr>
      <w:r>
        <w:rPr>
          <w:rFonts w:hint="eastAsia"/>
          <w:b/>
          <w:color w:val="000000"/>
          <w:sz w:val="18"/>
          <w:szCs w:val="18"/>
        </w:rPr>
        <w:t>◎台州市产权交易所有限公司◎地址：台州市市府大道</w:t>
      </w:r>
      <w:r>
        <w:rPr>
          <w:rFonts w:hint="eastAsia"/>
          <w:b/>
          <w:color w:val="000000"/>
          <w:sz w:val="18"/>
          <w:szCs w:val="18"/>
        </w:rPr>
        <w:t>777</w:t>
      </w:r>
      <w:r>
        <w:rPr>
          <w:rFonts w:hint="eastAsia"/>
          <w:b/>
          <w:color w:val="000000"/>
          <w:sz w:val="18"/>
          <w:szCs w:val="18"/>
        </w:rPr>
        <w:t>号民泰银行</w:t>
      </w:r>
      <w:r>
        <w:rPr>
          <w:rFonts w:hint="eastAsia"/>
          <w:b/>
          <w:color w:val="000000"/>
          <w:sz w:val="18"/>
          <w:szCs w:val="18"/>
        </w:rPr>
        <w:t>5</w:t>
      </w:r>
      <w:r>
        <w:rPr>
          <w:rFonts w:hint="eastAsia"/>
          <w:b/>
          <w:color w:val="000000"/>
          <w:sz w:val="18"/>
          <w:szCs w:val="18"/>
        </w:rPr>
        <w:t>楼</w:t>
      </w:r>
      <w:r>
        <w:rPr>
          <w:rFonts w:hint="eastAsia"/>
          <w:b/>
          <w:color w:val="000000"/>
          <w:sz w:val="18"/>
          <w:szCs w:val="18"/>
        </w:rPr>
        <w:t>511</w:t>
      </w:r>
      <w:r>
        <w:rPr>
          <w:rFonts w:hint="eastAsia"/>
          <w:b/>
          <w:color w:val="000000"/>
          <w:sz w:val="18"/>
          <w:szCs w:val="18"/>
        </w:rPr>
        <w:t>室◎电话：</w:t>
      </w:r>
      <w:r>
        <w:rPr>
          <w:rFonts w:hint="eastAsia"/>
          <w:b/>
          <w:color w:val="000000"/>
          <w:sz w:val="18"/>
          <w:szCs w:val="18"/>
        </w:rPr>
        <w:t>88685177 88685180</w:t>
      </w:r>
      <w:r>
        <w:rPr>
          <w:rFonts w:hint="eastAsia"/>
          <w:b/>
          <w:color w:val="000000"/>
          <w:sz w:val="18"/>
          <w:szCs w:val="18"/>
        </w:rPr>
        <w:t>◎网址：</w:t>
      </w:r>
      <w:r>
        <w:rPr>
          <w:rFonts w:hint="eastAsia"/>
          <w:b/>
          <w:color w:val="000000"/>
          <w:sz w:val="18"/>
          <w:szCs w:val="18"/>
        </w:rPr>
        <w:t>www.tzpre.com</w:t>
      </w:r>
    </w:p>
    <w:p w:rsidR="00453D63" w:rsidRDefault="00453D63" w:rsidP="00453D63">
      <w:pPr>
        <w:spacing w:line="720" w:lineRule="auto"/>
        <w:jc w:val="center"/>
        <w:rPr>
          <w:rFonts w:ascii="黑体" w:eastAsia="黑体" w:hAnsi="宋体"/>
          <w:b/>
          <w:bCs/>
          <w:color w:val="000000"/>
          <w:sz w:val="84"/>
        </w:rPr>
        <w:sectPr w:rsidR="00453D63">
          <w:headerReference w:type="default" r:id="rId8"/>
          <w:pgSz w:w="11906" w:h="16838"/>
          <w:pgMar w:top="1440" w:right="1531" w:bottom="1327" w:left="1531" w:header="851" w:footer="992" w:gutter="0"/>
          <w:cols w:space="720"/>
          <w:docGrid w:type="lines" w:linePitch="312"/>
        </w:sectPr>
      </w:pPr>
    </w:p>
    <w:p w:rsidR="00453D63" w:rsidRDefault="00453D63" w:rsidP="00453D63">
      <w:pPr>
        <w:spacing w:line="720" w:lineRule="auto"/>
        <w:jc w:val="center"/>
        <w:rPr>
          <w:rFonts w:ascii="黑体" w:eastAsia="黑体" w:hAnsi="宋体"/>
          <w:b/>
          <w:bCs/>
          <w:color w:val="000000"/>
          <w:sz w:val="84"/>
        </w:rPr>
      </w:pPr>
      <w:r>
        <w:rPr>
          <w:rFonts w:ascii="黑体" w:eastAsia="黑体" w:hAnsi="宋体" w:hint="eastAsia"/>
          <w:b/>
          <w:bCs/>
          <w:color w:val="000000"/>
          <w:sz w:val="84"/>
        </w:rPr>
        <w:lastRenderedPageBreak/>
        <w:t xml:space="preserve">目　</w:t>
      </w:r>
      <w:r>
        <w:rPr>
          <w:rFonts w:ascii="黑体" w:eastAsia="黑体" w:hAnsi="宋体"/>
          <w:b/>
          <w:bCs/>
          <w:color w:val="000000"/>
          <w:sz w:val="84"/>
        </w:rPr>
        <w:t xml:space="preserve"> 录</w:t>
      </w:r>
    </w:p>
    <w:p w:rsidR="00453D63" w:rsidRDefault="00453D63" w:rsidP="00453D63">
      <w:pPr>
        <w:spacing w:line="60" w:lineRule="auto"/>
        <w:jc w:val="center"/>
        <w:rPr>
          <w:rFonts w:ascii="黑体" w:eastAsia="黑体" w:hAnsi="宋体"/>
          <w:b/>
          <w:bCs/>
          <w:color w:val="000000"/>
          <w:spacing w:val="140"/>
          <w:sz w:val="44"/>
        </w:rPr>
      </w:pPr>
      <w:r w:rsidRPr="006D3EA3">
        <w:rPr>
          <w:rFonts w:ascii="宋体" w:hAnsi="宋体" w:hint="eastAsia"/>
          <w:b/>
          <w:color w:val="000000"/>
          <w:sz w:val="32"/>
          <w:szCs w:val="32"/>
        </w:rPr>
        <w:t>浙江春日农业发展有限公司80%国有股权和“海湾新村”资产</w:t>
      </w:r>
      <w:r>
        <w:rPr>
          <w:rFonts w:ascii="黑体" w:eastAsia="黑体" w:hAnsi="宋体" w:hint="eastAsia"/>
          <w:b/>
          <w:bCs/>
          <w:color w:val="000000"/>
          <w:spacing w:val="140"/>
          <w:sz w:val="44"/>
        </w:rPr>
        <w:t>转让文件</w:t>
      </w:r>
    </w:p>
    <w:p w:rsidR="00453D63" w:rsidRDefault="00453D63" w:rsidP="00453D63">
      <w:pPr>
        <w:jc w:val="center"/>
        <w:rPr>
          <w:rFonts w:ascii="宋体" w:hAnsi="宋体"/>
          <w:b/>
          <w:bCs/>
          <w:color w:val="000000"/>
          <w:spacing w:val="150"/>
          <w:sz w:val="28"/>
        </w:rPr>
      </w:pPr>
      <w:r>
        <w:rPr>
          <w:rFonts w:ascii="宋体" w:hAnsi="宋体" w:hint="eastAsia"/>
          <w:b/>
          <w:bCs/>
          <w:color w:val="000000"/>
          <w:spacing w:val="150"/>
          <w:sz w:val="28"/>
        </w:rPr>
        <w:t xml:space="preserve">  </w:t>
      </w:r>
    </w:p>
    <w:p w:rsidR="00453D63" w:rsidRDefault="00453D63" w:rsidP="00453D63">
      <w:pPr>
        <w:rPr>
          <w:rFonts w:ascii="宋体" w:hAnsi="宋体"/>
          <w:color w:val="000000"/>
          <w:sz w:val="28"/>
        </w:rPr>
      </w:pPr>
    </w:p>
    <w:p w:rsidR="00453D63" w:rsidRDefault="00453D63" w:rsidP="00453D63">
      <w:pPr>
        <w:rPr>
          <w:rFonts w:ascii="宋体" w:hAnsi="宋体"/>
          <w:color w:val="000000"/>
          <w:sz w:val="28"/>
        </w:rPr>
      </w:pPr>
    </w:p>
    <w:p w:rsidR="00453D63" w:rsidRDefault="00453D63" w:rsidP="00453D63">
      <w:pPr>
        <w:ind w:left="602" w:hangingChars="200" w:hanging="602"/>
        <w:jc w:val="left"/>
        <w:rPr>
          <w:rFonts w:ascii="仿宋_GB2312" w:eastAsia="仿宋_GB2312" w:hAnsi="宋体"/>
          <w:b/>
          <w:bCs/>
          <w:color w:val="000000"/>
          <w:sz w:val="30"/>
        </w:rPr>
      </w:pPr>
      <w:r>
        <w:rPr>
          <w:rFonts w:ascii="仿宋_GB2312" w:eastAsia="仿宋_GB2312" w:hAnsi="宋体" w:hint="eastAsia"/>
          <w:b/>
          <w:bCs/>
          <w:color w:val="000000"/>
          <w:sz w:val="30"/>
        </w:rPr>
        <w:t xml:space="preserve">转让公告　</w:t>
      </w:r>
      <w:r>
        <w:rPr>
          <w:rFonts w:ascii="仿宋_GB2312" w:eastAsia="仿宋_GB2312" w:hAnsi="宋体"/>
          <w:b/>
          <w:bCs/>
          <w:color w:val="000000"/>
          <w:sz w:val="30"/>
        </w:rPr>
        <w:t>--------------------------------</w:t>
      </w:r>
      <w:r>
        <w:rPr>
          <w:rFonts w:ascii="仿宋_GB2312" w:eastAsia="仿宋_GB2312" w:hAnsi="宋体" w:hint="eastAsia"/>
          <w:b/>
          <w:bCs/>
          <w:color w:val="000000"/>
          <w:sz w:val="30"/>
        </w:rPr>
        <w:t>-----</w:t>
      </w:r>
      <w:r>
        <w:rPr>
          <w:rFonts w:ascii="仿宋_GB2312" w:eastAsia="仿宋_GB2312" w:hAnsi="宋体"/>
          <w:b/>
          <w:bCs/>
          <w:color w:val="000000"/>
          <w:sz w:val="30"/>
        </w:rPr>
        <w:t>---</w:t>
      </w:r>
      <w:r w:rsidR="003178D3">
        <w:rPr>
          <w:rFonts w:ascii="仿宋_GB2312" w:eastAsia="仿宋_GB2312" w:hAnsi="宋体" w:hint="eastAsia"/>
          <w:b/>
          <w:bCs/>
          <w:color w:val="000000"/>
          <w:sz w:val="30"/>
        </w:rPr>
        <w:t>-------3</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转让须知</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Pr>
          <w:rFonts w:ascii="仿宋_GB2312" w:eastAsia="仿宋_GB2312" w:hAnsi="宋体"/>
          <w:b/>
          <w:bCs/>
          <w:color w:val="000000"/>
          <w:sz w:val="30"/>
        </w:rPr>
        <w:t>----</w:t>
      </w:r>
      <w:r w:rsidR="003178D3">
        <w:rPr>
          <w:rFonts w:ascii="仿宋_GB2312" w:eastAsia="仿宋_GB2312" w:hAnsi="宋体" w:hint="eastAsia"/>
          <w:b/>
          <w:bCs/>
          <w:color w:val="000000"/>
          <w:sz w:val="30"/>
        </w:rPr>
        <w:t>-------5</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竞价规则----------------------------------------------</w:t>
      </w:r>
      <w:r w:rsidR="003178D3">
        <w:rPr>
          <w:rFonts w:ascii="仿宋_GB2312" w:eastAsia="仿宋_GB2312" w:hAnsi="宋体" w:hint="eastAsia"/>
          <w:b/>
          <w:bCs/>
          <w:color w:val="000000"/>
          <w:sz w:val="30"/>
        </w:rPr>
        <w:t>--</w:t>
      </w:r>
      <w:r w:rsidR="00A37911">
        <w:rPr>
          <w:rFonts w:ascii="仿宋_GB2312" w:eastAsia="仿宋_GB2312" w:hAnsi="宋体" w:hint="eastAsia"/>
          <w:b/>
          <w:bCs/>
          <w:color w:val="000000"/>
          <w:sz w:val="30"/>
        </w:rPr>
        <w:t>19</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转让竞买申请书</w:t>
      </w:r>
      <w:r>
        <w:rPr>
          <w:rFonts w:ascii="仿宋_GB2312" w:eastAsia="仿宋_GB2312" w:hAnsi="宋体"/>
          <w:b/>
          <w:bCs/>
          <w:color w:val="000000"/>
          <w:sz w:val="30"/>
        </w:rPr>
        <w:t>--------------------------</w:t>
      </w:r>
      <w:r>
        <w:rPr>
          <w:rFonts w:ascii="仿宋_GB2312" w:eastAsia="仿宋_GB2312" w:hAnsi="宋体" w:hint="eastAsia"/>
          <w:b/>
          <w:bCs/>
          <w:color w:val="000000"/>
          <w:sz w:val="30"/>
        </w:rPr>
        <w:t>-----</w:t>
      </w:r>
      <w:r w:rsidR="00326915">
        <w:rPr>
          <w:rFonts w:ascii="仿宋_GB2312" w:eastAsia="仿宋_GB2312" w:hAnsi="宋体"/>
          <w:b/>
          <w:bCs/>
          <w:color w:val="000000"/>
          <w:sz w:val="30"/>
        </w:rPr>
        <w:t>--</w:t>
      </w:r>
      <w:r w:rsidR="003178D3">
        <w:rPr>
          <w:rFonts w:ascii="仿宋_GB2312" w:eastAsia="仿宋_GB2312" w:hAnsi="宋体" w:hint="eastAsia"/>
          <w:b/>
          <w:bCs/>
          <w:color w:val="000000"/>
          <w:sz w:val="30"/>
        </w:rPr>
        <w:t>---------2</w:t>
      </w:r>
      <w:r w:rsidR="00A37911">
        <w:rPr>
          <w:rFonts w:ascii="仿宋_GB2312" w:eastAsia="仿宋_GB2312" w:hAnsi="宋体" w:hint="eastAsia"/>
          <w:b/>
          <w:bCs/>
          <w:color w:val="000000"/>
          <w:sz w:val="30"/>
        </w:rPr>
        <w:t>3</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转让竞买人承诺函</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Pr>
          <w:rFonts w:ascii="仿宋_GB2312" w:eastAsia="仿宋_GB2312" w:hAnsi="宋体"/>
          <w:b/>
          <w:bCs/>
          <w:color w:val="000000"/>
          <w:sz w:val="30"/>
        </w:rPr>
        <w:t>----</w:t>
      </w:r>
      <w:r w:rsidR="003178D3">
        <w:rPr>
          <w:rFonts w:ascii="仿宋_GB2312" w:eastAsia="仿宋_GB2312" w:hAnsi="宋体" w:hint="eastAsia"/>
          <w:b/>
          <w:bCs/>
          <w:color w:val="000000"/>
          <w:sz w:val="30"/>
        </w:rPr>
        <w:t>-------2</w:t>
      </w:r>
      <w:r w:rsidR="00A37911">
        <w:rPr>
          <w:rFonts w:ascii="仿宋_GB2312" w:eastAsia="仿宋_GB2312" w:hAnsi="宋体" w:hint="eastAsia"/>
          <w:b/>
          <w:bCs/>
          <w:color w:val="000000"/>
          <w:sz w:val="30"/>
        </w:rPr>
        <w:t>4</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成交确定书-----------------------------------</w:t>
      </w:r>
      <w:r>
        <w:rPr>
          <w:rFonts w:ascii="仿宋_GB2312" w:eastAsia="仿宋_GB2312" w:hAnsi="宋体"/>
          <w:b/>
          <w:bCs/>
          <w:color w:val="000000"/>
          <w:sz w:val="30"/>
        </w:rPr>
        <w:t>------</w:t>
      </w:r>
      <w:r>
        <w:rPr>
          <w:rFonts w:ascii="仿宋_GB2312" w:eastAsia="仿宋_GB2312" w:hAnsi="宋体" w:hint="eastAsia"/>
          <w:b/>
          <w:bCs/>
          <w:color w:val="000000"/>
          <w:sz w:val="30"/>
        </w:rPr>
        <w:t>---</w:t>
      </w:r>
      <w:r w:rsidR="003178D3">
        <w:rPr>
          <w:rFonts w:ascii="仿宋_GB2312" w:eastAsia="仿宋_GB2312" w:hAnsi="宋体" w:hint="eastAsia"/>
          <w:b/>
          <w:bCs/>
          <w:color w:val="000000"/>
          <w:sz w:val="30"/>
        </w:rPr>
        <w:t>--2</w:t>
      </w:r>
      <w:r w:rsidR="00A37911">
        <w:rPr>
          <w:rFonts w:ascii="仿宋_GB2312" w:eastAsia="仿宋_GB2312" w:hAnsi="宋体" w:hint="eastAsia"/>
          <w:b/>
          <w:bCs/>
          <w:color w:val="000000"/>
          <w:sz w:val="30"/>
        </w:rPr>
        <w:t>6</w:t>
      </w:r>
    </w:p>
    <w:p w:rsidR="00453D63" w:rsidRDefault="00453D63" w:rsidP="00453D63">
      <w:pPr>
        <w:rPr>
          <w:rFonts w:ascii="仿宋_GB2312" w:eastAsia="仿宋_GB2312" w:hAnsi="宋体"/>
          <w:b/>
          <w:bCs/>
          <w:color w:val="000000"/>
          <w:sz w:val="30"/>
        </w:rPr>
      </w:pPr>
      <w:r>
        <w:rPr>
          <w:rFonts w:ascii="仿宋_GB2312" w:eastAsia="仿宋_GB2312" w:hAnsi="宋体" w:hint="eastAsia"/>
          <w:b/>
          <w:bCs/>
          <w:color w:val="000000"/>
          <w:sz w:val="30"/>
        </w:rPr>
        <w:t>转让合同--------</w:t>
      </w:r>
      <w:r>
        <w:rPr>
          <w:rFonts w:ascii="仿宋_GB2312" w:eastAsia="仿宋_GB2312" w:hAnsi="宋体"/>
          <w:b/>
          <w:bCs/>
          <w:color w:val="000000"/>
          <w:sz w:val="30"/>
        </w:rPr>
        <w:t>---------------------</w:t>
      </w:r>
      <w:r>
        <w:rPr>
          <w:rFonts w:ascii="仿宋_GB2312" w:eastAsia="仿宋_GB2312" w:hAnsi="宋体" w:hint="eastAsia"/>
          <w:b/>
          <w:bCs/>
          <w:color w:val="000000"/>
          <w:sz w:val="30"/>
        </w:rPr>
        <w:t>-------</w:t>
      </w:r>
      <w:r>
        <w:rPr>
          <w:rFonts w:ascii="仿宋_GB2312" w:eastAsia="仿宋_GB2312" w:hAnsi="宋体"/>
          <w:b/>
          <w:bCs/>
          <w:color w:val="000000"/>
          <w:sz w:val="30"/>
        </w:rPr>
        <w:t>------</w:t>
      </w:r>
      <w:r w:rsidR="003178D3">
        <w:rPr>
          <w:rFonts w:ascii="仿宋_GB2312" w:eastAsia="仿宋_GB2312" w:hAnsi="宋体" w:hint="eastAsia"/>
          <w:b/>
          <w:bCs/>
          <w:color w:val="000000"/>
          <w:sz w:val="30"/>
        </w:rPr>
        <w:t>------3</w:t>
      </w:r>
      <w:r w:rsidR="00A37911">
        <w:rPr>
          <w:rFonts w:ascii="仿宋_GB2312" w:eastAsia="仿宋_GB2312" w:hAnsi="宋体" w:hint="eastAsia"/>
          <w:b/>
          <w:bCs/>
          <w:color w:val="000000"/>
          <w:sz w:val="30"/>
        </w:rPr>
        <w:t>0</w:t>
      </w:r>
    </w:p>
    <w:p w:rsidR="00453D63" w:rsidRDefault="00453D63" w:rsidP="00453D63">
      <w:pPr>
        <w:rPr>
          <w:rFonts w:ascii="仿宋_GB2312" w:eastAsia="仿宋_GB2312" w:hAnsi="宋体"/>
          <w:b/>
          <w:bCs/>
          <w:color w:val="000000"/>
          <w:sz w:val="30"/>
        </w:rPr>
      </w:pPr>
      <w:r>
        <w:rPr>
          <w:rFonts w:ascii="仿宋_GB2312" w:eastAsia="仿宋_GB2312" w:hAnsi="宋体" w:hint="eastAsia"/>
          <w:b/>
          <w:bCs/>
          <w:color w:val="000000"/>
          <w:sz w:val="30"/>
        </w:rPr>
        <w:t>转让相关信息</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sidR="00326915">
        <w:rPr>
          <w:rFonts w:ascii="仿宋_GB2312" w:eastAsia="仿宋_GB2312" w:hAnsi="宋体"/>
          <w:b/>
          <w:bCs/>
          <w:color w:val="000000"/>
          <w:sz w:val="30"/>
        </w:rPr>
        <w:t>---</w:t>
      </w:r>
      <w:r w:rsidR="003178D3">
        <w:rPr>
          <w:rFonts w:ascii="仿宋_GB2312" w:eastAsia="仿宋_GB2312" w:hAnsi="宋体" w:hint="eastAsia"/>
          <w:b/>
          <w:bCs/>
          <w:color w:val="000000"/>
          <w:sz w:val="30"/>
        </w:rPr>
        <w:t>-------</w:t>
      </w:r>
      <w:r w:rsidR="00326915">
        <w:rPr>
          <w:rFonts w:ascii="仿宋_GB2312" w:eastAsia="仿宋_GB2312" w:hAnsi="宋体"/>
          <w:b/>
          <w:bCs/>
          <w:color w:val="000000"/>
          <w:sz w:val="30"/>
        </w:rPr>
        <w:t>----</w:t>
      </w:r>
      <w:r w:rsidR="003178D3">
        <w:rPr>
          <w:rFonts w:ascii="仿宋_GB2312" w:eastAsia="仿宋_GB2312" w:hAnsi="宋体" w:hint="eastAsia"/>
          <w:b/>
          <w:bCs/>
          <w:color w:val="000000"/>
          <w:sz w:val="30"/>
        </w:rPr>
        <w:t>5</w:t>
      </w:r>
      <w:r w:rsidR="00AC6F29">
        <w:rPr>
          <w:rFonts w:ascii="仿宋_GB2312" w:eastAsia="仿宋_GB2312" w:hAnsi="宋体" w:hint="eastAsia"/>
          <w:b/>
          <w:bCs/>
          <w:color w:val="000000"/>
          <w:sz w:val="30"/>
        </w:rPr>
        <w:t>1</w:t>
      </w:r>
    </w:p>
    <w:p w:rsidR="00453D63" w:rsidRDefault="00453D63" w:rsidP="00453D63">
      <w:pPr>
        <w:rPr>
          <w:rFonts w:ascii="仿宋_GB2312" w:eastAsia="仿宋_GB2312" w:hAnsi="宋体"/>
          <w:b/>
          <w:bCs/>
          <w:color w:val="000000"/>
          <w:sz w:val="30"/>
        </w:rPr>
      </w:pPr>
      <w:r>
        <w:rPr>
          <w:rFonts w:ascii="仿宋_GB2312" w:eastAsia="仿宋_GB2312" w:hAnsi="宋体" w:hint="eastAsia"/>
          <w:b/>
          <w:bCs/>
          <w:color w:val="000000"/>
          <w:sz w:val="30"/>
        </w:rPr>
        <w:t>资产评估报告书</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Pr>
          <w:rFonts w:ascii="仿宋_GB2312" w:eastAsia="仿宋_GB2312" w:hAnsi="宋体"/>
          <w:b/>
          <w:bCs/>
          <w:color w:val="000000"/>
          <w:sz w:val="30"/>
        </w:rPr>
        <w:t>-------------</w:t>
      </w:r>
      <w:r w:rsidR="00583973">
        <w:rPr>
          <w:rFonts w:ascii="仿宋_GB2312" w:eastAsia="仿宋_GB2312" w:hAnsi="宋体" w:hint="eastAsia"/>
          <w:b/>
          <w:bCs/>
          <w:color w:val="000000"/>
          <w:sz w:val="30"/>
        </w:rPr>
        <w:t>-</w:t>
      </w:r>
      <w:r w:rsidR="003178D3">
        <w:rPr>
          <w:rFonts w:ascii="仿宋_GB2312" w:eastAsia="仿宋_GB2312" w:hAnsi="宋体" w:hint="eastAsia"/>
          <w:b/>
          <w:bCs/>
          <w:color w:val="000000"/>
          <w:sz w:val="30"/>
        </w:rPr>
        <w:t>-</w:t>
      </w:r>
      <w:r w:rsidR="00583973">
        <w:rPr>
          <w:rFonts w:ascii="仿宋_GB2312" w:eastAsia="仿宋_GB2312" w:hAnsi="宋体" w:hint="eastAsia"/>
          <w:b/>
          <w:bCs/>
          <w:color w:val="000000"/>
          <w:sz w:val="30"/>
        </w:rPr>
        <w:t>55</w:t>
      </w:r>
    </w:p>
    <w:p w:rsidR="00453D63" w:rsidRDefault="00453D63" w:rsidP="00453D63">
      <w:pPr>
        <w:jc w:val="left"/>
        <w:rPr>
          <w:rFonts w:ascii="仿宋_GB2312" w:eastAsia="仿宋_GB2312" w:hAnsi="宋体"/>
          <w:b/>
          <w:bCs/>
          <w:color w:val="000000"/>
          <w:sz w:val="30"/>
        </w:rPr>
      </w:pPr>
      <w:r>
        <w:rPr>
          <w:rFonts w:ascii="仿宋_GB2312" w:eastAsia="仿宋_GB2312" w:hAnsi="宋体" w:hint="eastAsia"/>
          <w:b/>
          <w:bCs/>
          <w:color w:val="000000"/>
          <w:sz w:val="30"/>
        </w:rPr>
        <w:t>转让法律意见书</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Pr>
          <w:rFonts w:ascii="仿宋_GB2312" w:eastAsia="仿宋_GB2312" w:hAnsi="宋体"/>
          <w:b/>
          <w:bCs/>
          <w:color w:val="000000"/>
          <w:sz w:val="30"/>
        </w:rPr>
        <w:t>------------</w:t>
      </w:r>
      <w:r>
        <w:rPr>
          <w:rFonts w:ascii="仿宋_GB2312" w:eastAsia="仿宋_GB2312" w:hAnsi="宋体" w:hint="eastAsia"/>
          <w:b/>
          <w:bCs/>
          <w:color w:val="000000"/>
          <w:sz w:val="30"/>
        </w:rPr>
        <w:t>-----</w:t>
      </w:r>
      <w:r w:rsidR="005D482E">
        <w:rPr>
          <w:rFonts w:ascii="仿宋_GB2312" w:eastAsia="仿宋_GB2312" w:hAnsi="宋体" w:hint="eastAsia"/>
          <w:b/>
          <w:bCs/>
          <w:color w:val="000000"/>
          <w:sz w:val="30"/>
        </w:rPr>
        <w:t>-</w:t>
      </w:r>
      <w:r>
        <w:rPr>
          <w:rFonts w:ascii="仿宋_GB2312" w:eastAsia="仿宋_GB2312" w:hAnsi="宋体"/>
          <w:b/>
          <w:bCs/>
          <w:color w:val="000000"/>
          <w:sz w:val="30"/>
        </w:rPr>
        <w:t>----------</w:t>
      </w:r>
      <w:r w:rsidR="003178D3">
        <w:rPr>
          <w:rFonts w:ascii="仿宋_GB2312" w:eastAsia="仿宋_GB2312" w:hAnsi="宋体" w:hint="eastAsia"/>
          <w:b/>
          <w:bCs/>
          <w:color w:val="000000"/>
          <w:sz w:val="30"/>
        </w:rPr>
        <w:t>-</w:t>
      </w:r>
      <w:r w:rsidR="005D482E">
        <w:rPr>
          <w:rFonts w:ascii="仿宋_GB2312" w:eastAsia="仿宋_GB2312" w:hAnsi="宋体" w:hint="eastAsia"/>
          <w:b/>
          <w:bCs/>
          <w:color w:val="000000"/>
          <w:sz w:val="30"/>
        </w:rPr>
        <w:t>69</w:t>
      </w:r>
    </w:p>
    <w:p w:rsidR="00453D63" w:rsidRDefault="00453D63" w:rsidP="00453D63">
      <w:pPr>
        <w:rPr>
          <w:rFonts w:ascii="仿宋_GB2312" w:eastAsia="仿宋_GB2312" w:hAnsi="宋体"/>
          <w:b/>
          <w:bCs/>
          <w:color w:val="000000"/>
          <w:sz w:val="30"/>
        </w:rPr>
      </w:pPr>
      <w:r>
        <w:rPr>
          <w:rFonts w:ascii="仿宋_GB2312" w:eastAsia="仿宋_GB2312" w:hAnsi="宋体" w:hint="eastAsia"/>
          <w:b/>
          <w:bCs/>
          <w:color w:val="000000"/>
          <w:sz w:val="30"/>
        </w:rPr>
        <w:t>公司简介</w:t>
      </w:r>
      <w:r>
        <w:rPr>
          <w:rFonts w:ascii="仿宋_GB2312" w:eastAsia="仿宋_GB2312" w:hAnsi="宋体"/>
          <w:b/>
          <w:bCs/>
          <w:color w:val="000000"/>
          <w:sz w:val="30"/>
        </w:rPr>
        <w:t xml:space="preserve"> ----------------------------</w:t>
      </w:r>
      <w:r>
        <w:rPr>
          <w:rFonts w:ascii="仿宋_GB2312" w:eastAsia="仿宋_GB2312" w:hAnsi="宋体" w:hint="eastAsia"/>
          <w:b/>
          <w:bCs/>
          <w:color w:val="000000"/>
          <w:sz w:val="30"/>
        </w:rPr>
        <w:t>-----</w:t>
      </w:r>
      <w:r w:rsidR="00326915">
        <w:rPr>
          <w:rFonts w:ascii="仿宋_GB2312" w:eastAsia="仿宋_GB2312" w:hAnsi="宋体"/>
          <w:b/>
          <w:bCs/>
          <w:color w:val="000000"/>
          <w:sz w:val="30"/>
        </w:rPr>
        <w:t>-----------</w:t>
      </w:r>
      <w:r w:rsidR="003178D3">
        <w:rPr>
          <w:rFonts w:ascii="仿宋_GB2312" w:eastAsia="仿宋_GB2312" w:hAnsi="宋体" w:hint="eastAsia"/>
          <w:b/>
          <w:bCs/>
          <w:color w:val="000000"/>
          <w:sz w:val="30"/>
        </w:rPr>
        <w:t>--</w:t>
      </w:r>
      <w:r w:rsidR="005D482E">
        <w:rPr>
          <w:rFonts w:ascii="仿宋_GB2312" w:eastAsia="仿宋_GB2312" w:hAnsi="宋体" w:hint="eastAsia"/>
          <w:b/>
          <w:bCs/>
          <w:color w:val="000000"/>
          <w:sz w:val="30"/>
        </w:rPr>
        <w:t>-73</w:t>
      </w:r>
    </w:p>
    <w:p w:rsidR="00453D63" w:rsidRDefault="00453D63" w:rsidP="00453D63">
      <w:pPr>
        <w:rPr>
          <w:rFonts w:ascii="仿宋_GB2312" w:eastAsia="仿宋_GB2312" w:hAnsi="宋体"/>
          <w:b/>
          <w:bCs/>
          <w:color w:val="000000"/>
          <w:sz w:val="30"/>
        </w:rPr>
      </w:pPr>
    </w:p>
    <w:p w:rsidR="00453D63" w:rsidRPr="003178D3" w:rsidRDefault="00453D63" w:rsidP="00453D63">
      <w:pPr>
        <w:jc w:val="center"/>
        <w:rPr>
          <w:b/>
          <w:color w:val="000000"/>
          <w:sz w:val="32"/>
          <w:szCs w:val="32"/>
        </w:rPr>
        <w:sectPr w:rsidR="00453D63" w:rsidRPr="003178D3">
          <w:footerReference w:type="default" r:id="rId9"/>
          <w:pgSz w:w="11906" w:h="16838"/>
          <w:pgMar w:top="1440" w:right="1531" w:bottom="1327" w:left="1531" w:header="851" w:footer="992" w:gutter="0"/>
          <w:cols w:space="720"/>
          <w:docGrid w:type="lines" w:linePitch="312"/>
        </w:sectPr>
      </w:pPr>
    </w:p>
    <w:p w:rsidR="00ED51B0" w:rsidRDefault="00ED51B0" w:rsidP="00ED51B0">
      <w:pPr>
        <w:jc w:val="center"/>
        <w:rPr>
          <w:rFonts w:ascii="宋体" w:hAnsi="宋体"/>
          <w:b/>
          <w:sz w:val="36"/>
          <w:szCs w:val="36"/>
        </w:rPr>
      </w:pPr>
      <w:bookmarkStart w:id="0" w:name="_Toc20324"/>
      <w:r>
        <w:rPr>
          <w:rFonts w:ascii="宋体" w:hAnsi="宋体" w:hint="eastAsia"/>
          <w:b/>
          <w:sz w:val="36"/>
          <w:szCs w:val="36"/>
        </w:rPr>
        <w:lastRenderedPageBreak/>
        <w:t>转让公告</w:t>
      </w:r>
    </w:p>
    <w:p w:rsidR="00ED51B0" w:rsidRDefault="0089336A" w:rsidP="00ED51B0">
      <w:pPr>
        <w:rPr>
          <w:rFonts w:ascii="宋体" w:hAnsi="宋体" w:hint="eastAsia"/>
          <w:sz w:val="28"/>
          <w:szCs w:val="28"/>
        </w:rPr>
      </w:pPr>
      <w:r>
        <w:rPr>
          <w:rFonts w:ascii="宋体" w:hAnsi="宋体" w:hint="eastAsia"/>
          <w:sz w:val="28"/>
          <w:szCs w:val="28"/>
        </w:rPr>
        <w:t xml:space="preserve">                       台产挂(2016)5号</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受有关单位委托，台州市产权交易所（以下简称产交所）对浙江春日农业发展有限公司80%国有股权和“海湾新村”资产按现状整体对外公开转让，具体事宜公告如下：</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一、</w:t>
      </w:r>
      <w:r>
        <w:rPr>
          <w:rFonts w:ascii="宋体" w:hAnsi="宋体" w:hint="eastAsia"/>
          <w:sz w:val="28"/>
          <w:szCs w:val="28"/>
        </w:rPr>
        <w:tab/>
        <w:t>转让标的、底价及保证金</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本次转让标的为包括浙江春日农业发展有限公司80%国有股权，转让底价1518.984万元和“海湾新村”资产（包括三门县农特产品批发交易市场、42幢排屋、2栋公寓楼等资产，除一套面积94平方公寓由滨海工贸自用外）按现状整体出让，转让底价为15393.601万元，两者打包出让，合计转让起始价为人民币16912.585万元（不设保留价），竞买保证金人民</w:t>
      </w:r>
      <w:r w:rsidR="00661683">
        <w:rPr>
          <w:rFonts w:ascii="宋体" w:hAnsi="宋体" w:hint="eastAsia"/>
          <w:sz w:val="28"/>
          <w:szCs w:val="28"/>
        </w:rPr>
        <w:t>币</w:t>
      </w:r>
      <w:r>
        <w:rPr>
          <w:rFonts w:ascii="宋体" w:hAnsi="宋体" w:hint="eastAsia"/>
          <w:sz w:val="28"/>
          <w:szCs w:val="28"/>
        </w:rPr>
        <w:t>5000万元。</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二、</w:t>
      </w:r>
      <w:r>
        <w:rPr>
          <w:rFonts w:ascii="宋体" w:hAnsi="宋体" w:hint="eastAsia"/>
          <w:sz w:val="28"/>
          <w:szCs w:val="28"/>
        </w:rPr>
        <w:tab/>
        <w:t>转让方式</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报名截止日仅一家报名受让的，经确认后以协议方式转让给该受让方；有两家或两家以上的，实施网络竞价程序，进行转让。</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三、</w:t>
      </w:r>
      <w:r>
        <w:rPr>
          <w:rFonts w:ascii="宋体" w:hAnsi="宋体" w:hint="eastAsia"/>
          <w:sz w:val="28"/>
          <w:szCs w:val="28"/>
        </w:rPr>
        <w:tab/>
        <w:t>相关款项及其支付方式（详见须知）</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四、</w:t>
      </w:r>
      <w:r>
        <w:rPr>
          <w:rFonts w:ascii="宋体" w:hAnsi="宋体" w:hint="eastAsia"/>
          <w:sz w:val="28"/>
          <w:szCs w:val="28"/>
        </w:rPr>
        <w:tab/>
        <w:t>竞买人条件</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1、具有良好的财务状况和支付能力及良好的商业信用的境内企业法人或具有完全民事行为能力的境内自然人；</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2、企业注册资本不得低于人民币1000万。</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五、</w:t>
      </w:r>
      <w:r>
        <w:rPr>
          <w:rFonts w:ascii="宋体" w:hAnsi="宋体" w:hint="eastAsia"/>
          <w:sz w:val="28"/>
          <w:szCs w:val="28"/>
        </w:rPr>
        <w:tab/>
        <w:t>报名须知</w:t>
      </w:r>
    </w:p>
    <w:p w:rsidR="00ED51B0" w:rsidRDefault="00ED51B0" w:rsidP="00ED51B0">
      <w:pPr>
        <w:spacing w:line="360" w:lineRule="auto"/>
        <w:ind w:firstLineChars="200" w:firstLine="560"/>
        <w:rPr>
          <w:rFonts w:ascii="宋体" w:hAnsi="宋体"/>
          <w:sz w:val="28"/>
          <w:szCs w:val="28"/>
        </w:rPr>
      </w:pPr>
      <w:r>
        <w:rPr>
          <w:rFonts w:ascii="宋体" w:hAnsi="宋体" w:hint="eastAsia"/>
          <w:bCs/>
          <w:sz w:val="28"/>
          <w:szCs w:val="28"/>
        </w:rPr>
        <w:t>凡报名者企业法人须持单位介绍信、营业执照复印件、法定代表</w:t>
      </w:r>
      <w:r>
        <w:rPr>
          <w:rFonts w:ascii="宋体" w:hAnsi="宋体" w:hint="eastAsia"/>
          <w:bCs/>
          <w:sz w:val="28"/>
          <w:szCs w:val="28"/>
        </w:rPr>
        <w:lastRenderedPageBreak/>
        <w:t>人委托书与身份证、受托人身份证、公司章程与相关决议及银行资信证明；自然人持本人身份证、</w:t>
      </w:r>
      <w:r>
        <w:rPr>
          <w:rFonts w:ascii="宋体" w:hAnsi="宋体" w:hint="eastAsia"/>
          <w:sz w:val="28"/>
          <w:szCs w:val="28"/>
        </w:rPr>
        <w:t>公安出具的无犯罪记录证明</w:t>
      </w:r>
      <w:r>
        <w:rPr>
          <w:rFonts w:ascii="宋体" w:hAnsi="宋体" w:hint="eastAsia"/>
          <w:bCs/>
          <w:sz w:val="28"/>
          <w:szCs w:val="28"/>
        </w:rPr>
        <w:t>、银行资信证明及相关资料；报名时须缴纳</w:t>
      </w:r>
      <w:r>
        <w:rPr>
          <w:rFonts w:ascii="宋体" w:hAnsi="宋体" w:hint="eastAsia"/>
          <w:sz w:val="28"/>
          <w:szCs w:val="28"/>
        </w:rPr>
        <w:t>保证金人民币</w:t>
      </w:r>
      <w:r>
        <w:rPr>
          <w:rFonts w:ascii="宋体" w:hAnsi="宋体"/>
          <w:sz w:val="28"/>
          <w:szCs w:val="28"/>
        </w:rPr>
        <w:t>5000万元</w:t>
      </w:r>
      <w:r>
        <w:rPr>
          <w:rFonts w:ascii="宋体" w:hAnsi="宋体" w:hint="eastAsia"/>
          <w:sz w:val="28"/>
          <w:szCs w:val="28"/>
        </w:rPr>
        <w:t>（开户行：中国农业银行台州市经济开发区支行 开户单位：台州市产权交易所有限公司   帐号：199001010400</w:t>
      </w:r>
      <w:r>
        <w:rPr>
          <w:rFonts w:ascii="宋体" w:hAnsi="宋体"/>
          <w:sz w:val="28"/>
          <w:szCs w:val="28"/>
        </w:rPr>
        <w:t>22292</w:t>
      </w:r>
      <w:r>
        <w:rPr>
          <w:rFonts w:ascii="宋体" w:hAnsi="宋体" w:hint="eastAsia"/>
          <w:sz w:val="28"/>
          <w:szCs w:val="28"/>
        </w:rPr>
        <w:t>）。</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六、报名时间：自公告发布之日至2016年</w:t>
      </w:r>
      <w:r w:rsidR="00D960D5">
        <w:rPr>
          <w:rFonts w:ascii="宋体" w:hAnsi="宋体" w:hint="eastAsia"/>
          <w:sz w:val="28"/>
          <w:szCs w:val="28"/>
        </w:rPr>
        <w:t>5</w:t>
      </w:r>
      <w:r>
        <w:rPr>
          <w:rFonts w:ascii="宋体" w:hAnsi="宋体" w:hint="eastAsia"/>
          <w:sz w:val="28"/>
          <w:szCs w:val="28"/>
        </w:rPr>
        <w:t>月</w:t>
      </w:r>
      <w:r w:rsidR="00D960D5">
        <w:rPr>
          <w:rFonts w:ascii="宋体" w:hAnsi="宋体" w:hint="eastAsia"/>
          <w:sz w:val="28"/>
          <w:szCs w:val="28"/>
        </w:rPr>
        <w:t>2</w:t>
      </w:r>
      <w:r w:rsidR="001C1009">
        <w:rPr>
          <w:rFonts w:ascii="宋体" w:hAnsi="宋体" w:hint="eastAsia"/>
          <w:sz w:val="28"/>
          <w:szCs w:val="28"/>
        </w:rPr>
        <w:t>4</w:t>
      </w:r>
      <w:r>
        <w:rPr>
          <w:rFonts w:ascii="宋体" w:hAnsi="宋体" w:hint="eastAsia"/>
          <w:sz w:val="28"/>
          <w:szCs w:val="28"/>
        </w:rPr>
        <w:t>日16：00（资格确认时间同上，节假日除外）。</w:t>
      </w:r>
    </w:p>
    <w:p w:rsidR="00ED51B0" w:rsidRDefault="00ED51B0" w:rsidP="00ED51B0">
      <w:pPr>
        <w:spacing w:line="360" w:lineRule="auto"/>
        <w:rPr>
          <w:rFonts w:ascii="宋体" w:hAnsi="宋体"/>
          <w:sz w:val="28"/>
          <w:szCs w:val="28"/>
        </w:rPr>
      </w:pPr>
      <w:r>
        <w:rPr>
          <w:rFonts w:ascii="宋体" w:hAnsi="宋体" w:hint="eastAsia"/>
          <w:sz w:val="28"/>
          <w:szCs w:val="28"/>
        </w:rPr>
        <w:t>网络竞价时间：2016年5月</w:t>
      </w:r>
      <w:r w:rsidR="00D960D5">
        <w:rPr>
          <w:rFonts w:ascii="宋体" w:hAnsi="宋体" w:hint="eastAsia"/>
          <w:sz w:val="28"/>
          <w:szCs w:val="28"/>
        </w:rPr>
        <w:t>2</w:t>
      </w:r>
      <w:r w:rsidR="001C1009">
        <w:rPr>
          <w:rFonts w:ascii="宋体" w:hAnsi="宋体" w:hint="eastAsia"/>
          <w:sz w:val="28"/>
          <w:szCs w:val="28"/>
        </w:rPr>
        <w:t>6</w:t>
      </w:r>
      <w:r>
        <w:rPr>
          <w:rFonts w:ascii="宋体" w:hAnsi="宋体" w:hint="eastAsia"/>
          <w:sz w:val="28"/>
          <w:szCs w:val="28"/>
        </w:rPr>
        <w:t>日</w:t>
      </w:r>
      <w:r w:rsidR="006265E6">
        <w:rPr>
          <w:rFonts w:ascii="宋体" w:hAnsi="宋体" w:hint="eastAsia"/>
          <w:sz w:val="28"/>
          <w:szCs w:val="28"/>
        </w:rPr>
        <w:t>上午</w:t>
      </w:r>
      <w:r>
        <w:rPr>
          <w:rFonts w:ascii="宋体" w:hAnsi="宋体" w:hint="eastAsia"/>
          <w:sz w:val="28"/>
          <w:szCs w:val="28"/>
        </w:rPr>
        <w:t>10：30。</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实行网络报名：台州市公共资源交易网（http://www.tzztb.com/tzcms/）现场资格确认。</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资格确认地址：台州市产权交易所（台州市府大道777号民泰商业银行大楼五楼511室）。</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七、联系人：小潘    电话（传真）：0576-88685180  </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监督电话：0576-88208762</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详情登陆 www.tzpre.com   </w:t>
      </w:r>
      <w:hyperlink r:id="rId10" w:history="1">
        <w:r>
          <w:rPr>
            <w:rStyle w:val="a5"/>
            <w:rFonts w:ascii="宋体" w:hAnsi="宋体" w:hint="eastAsia"/>
            <w:sz w:val="28"/>
            <w:szCs w:val="28"/>
          </w:rPr>
          <w:t>www.tzztb.com</w:t>
        </w:r>
      </w:hyperlink>
      <w:r>
        <w:rPr>
          <w:rStyle w:val="a5"/>
          <w:rFonts w:ascii="宋体" w:hAnsi="宋体" w:hint="eastAsia"/>
          <w:sz w:val="28"/>
          <w:szCs w:val="28"/>
        </w:rPr>
        <w:t>/tzcms</w:t>
      </w:r>
    </w:p>
    <w:p w:rsidR="00ED51B0" w:rsidRDefault="00ED51B0" w:rsidP="00ED51B0">
      <w:pPr>
        <w:spacing w:line="360" w:lineRule="auto"/>
        <w:ind w:firstLineChars="200" w:firstLine="560"/>
        <w:rPr>
          <w:rFonts w:ascii="宋体" w:hAnsi="宋体"/>
          <w:sz w:val="28"/>
          <w:szCs w:val="28"/>
        </w:rPr>
      </w:pPr>
    </w:p>
    <w:p w:rsidR="00ED51B0" w:rsidRDefault="00ED51B0" w:rsidP="00ED51B0">
      <w:pPr>
        <w:spacing w:line="360" w:lineRule="auto"/>
        <w:ind w:firstLineChars="200" w:firstLine="560"/>
        <w:rPr>
          <w:rFonts w:ascii="宋体" w:hAnsi="宋体"/>
          <w:sz w:val="28"/>
          <w:szCs w:val="28"/>
        </w:rPr>
      </w:pP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                            台州市产权交易所有限公司</w:t>
      </w:r>
    </w:p>
    <w:p w:rsidR="00ED51B0" w:rsidRDefault="006265E6" w:rsidP="00ED51B0">
      <w:pPr>
        <w:spacing w:line="360" w:lineRule="auto"/>
        <w:ind w:firstLineChars="200" w:firstLine="560"/>
        <w:rPr>
          <w:rFonts w:ascii="宋体" w:hAnsi="宋体"/>
          <w:sz w:val="28"/>
          <w:szCs w:val="28"/>
        </w:rPr>
      </w:pPr>
      <w:r>
        <w:rPr>
          <w:rFonts w:ascii="宋体" w:hAnsi="宋体" w:hint="eastAsia"/>
          <w:sz w:val="28"/>
          <w:szCs w:val="28"/>
        </w:rPr>
        <w:t xml:space="preserve">                           </w:t>
      </w:r>
      <w:r w:rsidR="00ED51B0">
        <w:rPr>
          <w:rFonts w:ascii="宋体" w:hAnsi="宋体" w:hint="eastAsia"/>
          <w:sz w:val="28"/>
          <w:szCs w:val="28"/>
        </w:rPr>
        <w:t xml:space="preserve">  二Ｏ一六年</w:t>
      </w:r>
      <w:r>
        <w:rPr>
          <w:rFonts w:ascii="宋体" w:hAnsi="宋体" w:hint="eastAsia"/>
          <w:sz w:val="28"/>
          <w:szCs w:val="28"/>
        </w:rPr>
        <w:t>四</w:t>
      </w:r>
      <w:r w:rsidR="00ED51B0">
        <w:rPr>
          <w:rFonts w:ascii="宋体" w:hAnsi="宋体" w:hint="eastAsia"/>
          <w:sz w:val="28"/>
          <w:szCs w:val="28"/>
        </w:rPr>
        <w:t>月</w:t>
      </w:r>
      <w:r>
        <w:rPr>
          <w:rFonts w:ascii="宋体" w:hAnsi="宋体" w:hint="eastAsia"/>
          <w:sz w:val="28"/>
          <w:szCs w:val="28"/>
        </w:rPr>
        <w:t>二十</w:t>
      </w:r>
      <w:r w:rsidR="007036C1">
        <w:rPr>
          <w:rFonts w:ascii="宋体" w:hAnsi="宋体" w:hint="eastAsia"/>
          <w:sz w:val="28"/>
          <w:szCs w:val="28"/>
        </w:rPr>
        <w:t>六</w:t>
      </w:r>
      <w:r w:rsidR="00ED51B0">
        <w:rPr>
          <w:rFonts w:ascii="宋体" w:hAnsi="宋体" w:hint="eastAsia"/>
          <w:sz w:val="28"/>
          <w:szCs w:val="28"/>
        </w:rPr>
        <w:t>日</w:t>
      </w:r>
    </w:p>
    <w:p w:rsidR="00ED51B0" w:rsidRDefault="00ED51B0" w:rsidP="00ED51B0">
      <w:pPr>
        <w:widowControl/>
        <w:jc w:val="left"/>
        <w:rPr>
          <w:rFonts w:ascii="宋体" w:hAnsi="宋体"/>
          <w:sz w:val="28"/>
          <w:szCs w:val="28"/>
        </w:rPr>
      </w:pPr>
    </w:p>
    <w:p w:rsidR="00ED51B0" w:rsidRDefault="00ED51B0" w:rsidP="00ED51B0">
      <w:pPr>
        <w:jc w:val="center"/>
        <w:rPr>
          <w:rFonts w:ascii="宋体" w:hAnsi="宋体"/>
          <w:b/>
          <w:sz w:val="44"/>
          <w:szCs w:val="44"/>
        </w:rPr>
      </w:pPr>
    </w:p>
    <w:p w:rsidR="00ED51B0" w:rsidRDefault="00ED51B0" w:rsidP="00ED51B0">
      <w:pPr>
        <w:rPr>
          <w:rFonts w:ascii="宋体" w:hAnsi="宋体"/>
          <w:b/>
          <w:sz w:val="44"/>
          <w:szCs w:val="44"/>
        </w:rPr>
      </w:pPr>
    </w:p>
    <w:p w:rsidR="00ED51B0" w:rsidRDefault="00ED51B0" w:rsidP="00ED51B0">
      <w:pPr>
        <w:jc w:val="center"/>
        <w:rPr>
          <w:rFonts w:ascii="宋体" w:hAnsi="宋体"/>
          <w:b/>
          <w:sz w:val="44"/>
          <w:szCs w:val="44"/>
        </w:rPr>
      </w:pPr>
      <w:r>
        <w:rPr>
          <w:rFonts w:ascii="宋体" w:hAnsi="宋体" w:hint="eastAsia"/>
          <w:b/>
          <w:sz w:val="44"/>
          <w:szCs w:val="44"/>
        </w:rPr>
        <w:lastRenderedPageBreak/>
        <w:t>转让须知</w:t>
      </w:r>
    </w:p>
    <w:p w:rsidR="00ED51B0" w:rsidRDefault="00ED51B0" w:rsidP="00ED51B0">
      <w:pPr>
        <w:rPr>
          <w:rFonts w:ascii="宋体" w:hAnsi="宋体"/>
          <w:sz w:val="28"/>
          <w:szCs w:val="28"/>
        </w:rPr>
      </w:pPr>
    </w:p>
    <w:p w:rsidR="00ED51B0" w:rsidRDefault="00ED51B0" w:rsidP="00ED51B0">
      <w:pPr>
        <w:rPr>
          <w:rFonts w:ascii="宋体" w:hAnsi="宋体"/>
          <w:sz w:val="28"/>
          <w:szCs w:val="28"/>
        </w:rPr>
      </w:pPr>
      <w:r>
        <w:rPr>
          <w:rFonts w:ascii="宋体" w:hAnsi="宋体" w:hint="eastAsia"/>
          <w:sz w:val="28"/>
          <w:szCs w:val="28"/>
        </w:rPr>
        <w:t xml:space="preserve">    受三门县滨海工贸置业有限公司委托，台州市产权交易所有限公司（以下简称“产交所”）公开转让其所持有的浙江春日农业发展有限公司80%国有股权（以下简称“浙江春日”）和“海湾新村”资产（以下简称“海湾新村”包括三门县农特产品批发交易市场、42幢排屋、2栋公寓楼等资产，除一套面积94平方公寓由滨海工贸自用外）。现将有关事项告知意向受让方，请认真阅读与遵守。</w:t>
      </w:r>
    </w:p>
    <w:p w:rsidR="00ED51B0" w:rsidRDefault="00ED51B0" w:rsidP="00ED51B0">
      <w:pPr>
        <w:rPr>
          <w:rFonts w:ascii="宋体" w:hAnsi="宋体"/>
          <w:sz w:val="28"/>
          <w:szCs w:val="28"/>
        </w:rPr>
      </w:pPr>
      <w:r>
        <w:rPr>
          <w:rFonts w:ascii="宋体" w:hAnsi="宋体" w:hint="eastAsia"/>
          <w:sz w:val="28"/>
          <w:szCs w:val="28"/>
        </w:rPr>
        <w:t xml:space="preserve">    一、转让标的，底价及保证金</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本次转让标的为三门县滨海工贸置业有限公司持有的浙江春日农业发展有限公司80%国有股权和“海湾新村”资产（</w:t>
      </w:r>
      <w:bookmarkStart w:id="1" w:name="_GoBack"/>
      <w:bookmarkEnd w:id="1"/>
      <w:r>
        <w:rPr>
          <w:rFonts w:ascii="宋体" w:hAnsi="宋体" w:hint="eastAsia"/>
          <w:sz w:val="28"/>
          <w:szCs w:val="28"/>
        </w:rPr>
        <w:t>包括三门县农特产品批发交易市场、42幢排屋、2栋公寓楼等资产，除一套面积94平方公寓由滨海工贸自用外）,两者打包对外公开转让</w:t>
      </w:r>
      <w:r w:rsidRPr="000437D3">
        <w:rPr>
          <w:rFonts w:ascii="宋体" w:hAnsi="宋体" w:hint="eastAsia"/>
          <w:sz w:val="28"/>
          <w:szCs w:val="28"/>
        </w:rPr>
        <w:t>。该产（股）权部份资产存在银行抵押情况，具体见银行证明。转</w:t>
      </w:r>
      <w:r>
        <w:rPr>
          <w:rFonts w:ascii="宋体" w:hAnsi="宋体" w:hint="eastAsia"/>
          <w:sz w:val="28"/>
          <w:szCs w:val="28"/>
        </w:rPr>
        <w:t>让底价总计16912.585万元人民币（不设保留价），竞买保证金5000万元人民币。</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二、本次产（股）权转让行为已经必要的内部决策和批准程序，资产评估项目已经</w:t>
      </w:r>
      <w:r w:rsidR="0067781D">
        <w:rPr>
          <w:rFonts w:ascii="宋体" w:hAnsi="宋体" w:hint="eastAsia"/>
          <w:sz w:val="28"/>
          <w:szCs w:val="28"/>
        </w:rPr>
        <w:t>三门县国有资产管理局</w:t>
      </w:r>
      <w:r>
        <w:rPr>
          <w:rFonts w:ascii="宋体" w:hAnsi="宋体" w:hint="eastAsia"/>
          <w:sz w:val="28"/>
          <w:szCs w:val="28"/>
        </w:rPr>
        <w:t>核准。</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三、转让标的基本情况</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浙江春日经营开发的“三门农博园”是三门县现代农业园区的一个现代农业生产和文化旅游相结合项目。“海湾新村”和“三门农博园”是三门县现代农业园区核心区项目，两者互为配套。“海湾新村”建设主体为三门县滨海工贸置业有限公司，“三门农博园”则由三门</w:t>
      </w:r>
      <w:r>
        <w:rPr>
          <w:rFonts w:ascii="宋体" w:hAnsi="宋体" w:hint="eastAsia"/>
          <w:sz w:val="28"/>
          <w:szCs w:val="28"/>
        </w:rPr>
        <w:lastRenderedPageBreak/>
        <w:t>县滨海工贸置业有限公司全资子公司浙江春日农业发展有限公司经营开发。鉴于这两者互为配套，故进行打包，按现状整体出让。</w:t>
      </w:r>
    </w:p>
    <w:p w:rsidR="00ED51B0" w:rsidRDefault="00ED51B0" w:rsidP="00ED51B0">
      <w:pPr>
        <w:spacing w:line="360" w:lineRule="auto"/>
        <w:ind w:firstLineChars="250" w:firstLine="700"/>
        <w:rPr>
          <w:rFonts w:ascii="宋体" w:hAnsi="宋体"/>
          <w:sz w:val="28"/>
          <w:szCs w:val="28"/>
        </w:rPr>
      </w:pPr>
      <w:r>
        <w:rPr>
          <w:rFonts w:ascii="宋体" w:hAnsi="宋体" w:hint="eastAsia"/>
          <w:sz w:val="28"/>
          <w:szCs w:val="28"/>
        </w:rPr>
        <w:t>1、浙江春日基本情况</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浙江春日农业发展有限公司为三门县滨海工贸置业有限公司的全资子公司，公司持有工商注册号为331022000017416，成立于2009年7月16日，注册资本为人民币3000万元，法定代表人为李昌林，经营范围：农作物种植（不含种、苗）；水产品养殖（不含种苗及国家重点保护野生水生动物）；花卉种植（不含种、苗）；农业观光（不含海上观光）；农业科普知识培训咨询。（依法须经批准的项目，经相关部门批准后方可开展经营活动）。</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浙江春日经营的“三门农博园”是一个现代农业生产和文化旅游相结合的项目，总用地面积1915亩，土地性质为农用地，流转土地，土地经营承包合同与三门北海大地农业发展有限公司签订，土地租赁期限为农户用地自2009年至2029年。村集体用地到2039年（其中农户用地面积为1230.84亩，村集体用地面积684.16亩 ），</w:t>
      </w:r>
      <w:r w:rsidRPr="00EE5C72">
        <w:rPr>
          <w:rFonts w:ascii="宋体" w:hAnsi="宋体" w:hint="eastAsia"/>
          <w:sz w:val="28"/>
          <w:szCs w:val="28"/>
        </w:rPr>
        <w:t>另外园区内的约</w:t>
      </w:r>
      <w:r w:rsidRPr="00EE5C72">
        <w:rPr>
          <w:rFonts w:ascii="宋体" w:hAnsi="宋体"/>
          <w:sz w:val="28"/>
          <w:szCs w:val="28"/>
        </w:rPr>
        <w:t>500亩高标准海水养殖区采用土地转包，设施由豪江农业公司自行投资建设的模式；约106亩小羽珍禽养殖也是采用土地转包，设施自行投资建设的模式；100亩农业素质教育培训园也是采用土地转包，星期九旅游公司设施自行投资模式进行的。农博园于2013年9月28日基本建成投入试营业，并相继取得国家3A景区和全国乡村休闲旅游示范点等荣誉。</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2、“海湾新村”基本情况</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lastRenderedPageBreak/>
        <w:t>“海湾新村”建设主体为三门县滨海工贸置业有限公司，成立于2004年2月20日，国有独资企业，公司持有工商注册号331022000027660，注册资本为人民币9362万元，法定代表人为李昌林，经营范围：房地产开发、工业厂房开发、租赁（凭资质证书经营），商贸投资，建筑材料批发、零售；市场物业管理。（依法须经批准的项目，经相关部门批准后方可开展经营活动）。</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“海湾新村”项目位于三门县现代农业园区核心区农博园大道</w:t>
      </w:r>
    </w:p>
    <w:p w:rsidR="00ED51B0" w:rsidRDefault="00ED51B0" w:rsidP="00ED51B0">
      <w:pPr>
        <w:spacing w:line="360" w:lineRule="auto"/>
        <w:rPr>
          <w:rFonts w:ascii="宋体" w:hAnsi="宋体"/>
          <w:sz w:val="28"/>
          <w:szCs w:val="28"/>
        </w:rPr>
      </w:pPr>
      <w:r>
        <w:rPr>
          <w:rFonts w:ascii="宋体" w:hAnsi="宋体" w:hint="eastAsia"/>
          <w:sz w:val="28"/>
          <w:szCs w:val="28"/>
        </w:rPr>
        <w:t>旁，总用地面积70655平方米（包括三门县农特产品批发交易市场、42幢排屋、2栋公寓楼等资产，除一套面积94平方公寓由滨海工贸自用外），土地性质为国有出让土地，分别于2010年12月16日，2011年3月17日，以公开挂牌的形式取得土地使用权，资产属性登记为房地产。主要分为以下三块组成：</w:t>
      </w:r>
    </w:p>
    <w:p w:rsidR="000437D3" w:rsidRDefault="000437D3" w:rsidP="000437D3">
      <w:pPr>
        <w:spacing w:line="360" w:lineRule="auto"/>
        <w:ind w:firstLineChars="200" w:firstLine="560"/>
        <w:rPr>
          <w:rFonts w:ascii="宋体" w:hAnsi="宋体"/>
          <w:sz w:val="28"/>
          <w:szCs w:val="28"/>
        </w:rPr>
      </w:pPr>
      <w:r>
        <w:rPr>
          <w:rFonts w:ascii="宋体" w:hAnsi="宋体" w:hint="eastAsia"/>
          <w:sz w:val="28"/>
          <w:szCs w:val="28"/>
        </w:rPr>
        <w:t>(1)为一幢地上5层地下1层的三门县农特产品批发交易中心，建筑面积23109.95㎡，已完工，位于观光园区核心区农博大道地段区块一内，已办理临时土地使用权证3本，证号为三国用（2012）第002017号，国有出让城镇住宅用地，面积12564.21㎡；证号为三国用（2012）第002018号，国有出让批发零售用地，面积7120.04㎡；证号为三国用（2012）第002019号，国有出让商务金融用地，面积2507.75㎡。</w:t>
      </w:r>
    </w:p>
    <w:p w:rsidR="000437D3" w:rsidRDefault="000437D3" w:rsidP="000437D3">
      <w:pPr>
        <w:spacing w:line="360" w:lineRule="auto"/>
        <w:ind w:firstLineChars="200" w:firstLine="560"/>
        <w:rPr>
          <w:rFonts w:ascii="宋体" w:hAnsi="宋体"/>
          <w:sz w:val="28"/>
          <w:szCs w:val="28"/>
        </w:rPr>
      </w:pPr>
      <w:r>
        <w:rPr>
          <w:rFonts w:ascii="宋体" w:hAnsi="宋体" w:hint="eastAsia"/>
          <w:sz w:val="28"/>
          <w:szCs w:val="28"/>
        </w:rPr>
        <w:t>(2)为三门县海湾新村5层公寓楼两幢，建筑面积6088.97㎡（其中A幢315室建筑面积94.79㎡委托方留用已除外），已完工。</w:t>
      </w:r>
    </w:p>
    <w:p w:rsidR="000437D3" w:rsidRDefault="000437D3" w:rsidP="000437D3">
      <w:pPr>
        <w:spacing w:line="360" w:lineRule="auto"/>
        <w:ind w:firstLineChars="200" w:firstLine="560"/>
        <w:rPr>
          <w:rFonts w:ascii="宋体" w:hAnsi="宋体"/>
          <w:sz w:val="28"/>
          <w:szCs w:val="28"/>
        </w:rPr>
      </w:pPr>
      <w:r>
        <w:rPr>
          <w:rFonts w:ascii="宋体" w:hAnsi="宋体" w:hint="eastAsia"/>
          <w:sz w:val="28"/>
          <w:szCs w:val="28"/>
        </w:rPr>
        <w:t>(3)为海湾新村42幢排屋，建筑面积32989.32㎡，已结顶。</w:t>
      </w:r>
    </w:p>
    <w:p w:rsidR="000437D3" w:rsidRDefault="000437D3" w:rsidP="000437D3">
      <w:pPr>
        <w:spacing w:line="360" w:lineRule="auto"/>
        <w:ind w:firstLineChars="200" w:firstLine="560"/>
        <w:rPr>
          <w:rFonts w:ascii="宋体" w:hAnsi="宋体"/>
          <w:sz w:val="28"/>
          <w:szCs w:val="28"/>
        </w:rPr>
      </w:pPr>
      <w:r>
        <w:rPr>
          <w:rFonts w:ascii="宋体" w:hAnsi="宋体" w:hint="eastAsia"/>
          <w:sz w:val="28"/>
          <w:szCs w:val="28"/>
        </w:rPr>
        <w:lastRenderedPageBreak/>
        <w:t>其中第(2)、(3)两块位于观光园区核心区农博大道地段区块，已办理临时土地使用权证，证号三国用（2012）第002020号，国有出让城镇住宅用地，面积46537.65㎡；证号三国用（2012）第002021号，国有出让商务金融用地，面积1925.35㎡。</w:t>
      </w:r>
    </w:p>
    <w:p w:rsidR="000437D3" w:rsidRDefault="000437D3" w:rsidP="000437D3">
      <w:pPr>
        <w:spacing w:line="360" w:lineRule="auto"/>
        <w:ind w:firstLineChars="200" w:firstLine="560"/>
        <w:rPr>
          <w:rFonts w:ascii="宋体" w:hAnsi="宋体"/>
          <w:sz w:val="28"/>
          <w:szCs w:val="28"/>
        </w:rPr>
      </w:pPr>
      <w:r>
        <w:rPr>
          <w:rFonts w:ascii="宋体" w:hAnsi="宋体" w:hint="eastAsia"/>
          <w:sz w:val="28"/>
          <w:szCs w:val="28"/>
        </w:rPr>
        <w:t>以上三块工程分二期实施，一期为农特产品交易市场，二期为</w:t>
      </w:r>
      <w:r w:rsidRPr="000437D3">
        <w:rPr>
          <w:rFonts w:ascii="宋体" w:hAnsi="宋体" w:hint="eastAsia"/>
          <w:sz w:val="28"/>
          <w:szCs w:val="28"/>
        </w:rPr>
        <w:t>42幢排屋和两幢公寓楼。目前，农特产品交易市场已全面完工，消</w:t>
      </w:r>
      <w:r>
        <w:rPr>
          <w:rFonts w:ascii="宋体" w:hAnsi="宋体" w:hint="eastAsia"/>
          <w:sz w:val="28"/>
          <w:szCs w:val="28"/>
        </w:rPr>
        <w:t>防验收合格，进入规划核实验收阶段。42幢排屋仅完成主体结顶中间验收，完成总工程量约70%，两座公寓楼已全面完工。</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2、公司经营情况</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“浙江春日”正常经营，“海湾新村”目前处于停工状态，未开展活动。</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四、公司资产、负债情况</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1、公司主要财务会计资料：浙江春日农业发展有限公司</w:t>
      </w:r>
    </w:p>
    <w:tbl>
      <w:tblPr>
        <w:tblpPr w:leftFromText="180" w:rightFromText="180" w:vertAnchor="text" w:horzAnchor="margin" w:tblpY="314"/>
        <w:tblOverlap w:val="never"/>
        <w:tblW w:w="8728" w:type="dxa"/>
        <w:tblBorders>
          <w:top w:val="double" w:sz="12" w:space="0" w:color="auto"/>
          <w:left w:val="double" w:sz="12" w:space="0" w:color="auto"/>
          <w:bottom w:val="single" w:sz="12" w:space="0" w:color="auto"/>
          <w:right w:val="double" w:sz="12" w:space="0" w:color="auto"/>
          <w:insideH w:val="single" w:sz="4" w:space="0" w:color="auto"/>
          <w:insideV w:val="single" w:sz="4" w:space="0" w:color="auto"/>
        </w:tblBorders>
        <w:tblLayout w:type="fixed"/>
        <w:tblLook w:val="0000"/>
      </w:tblPr>
      <w:tblGrid>
        <w:gridCol w:w="625"/>
        <w:gridCol w:w="1594"/>
        <w:gridCol w:w="1749"/>
        <w:gridCol w:w="1605"/>
        <w:gridCol w:w="1529"/>
        <w:gridCol w:w="1626"/>
      </w:tblGrid>
      <w:tr w:rsidR="008B2722" w:rsidTr="00FA4E46">
        <w:trPr>
          <w:trHeight w:val="531"/>
        </w:trPr>
        <w:tc>
          <w:tcPr>
            <w:tcW w:w="625" w:type="dxa"/>
            <w:vMerge w:val="restart"/>
            <w:vAlign w:val="center"/>
          </w:tcPr>
          <w:p w:rsidR="008B2722" w:rsidRDefault="008B2722" w:rsidP="00AC6F29">
            <w:pPr>
              <w:ind w:rightChars="50" w:right="105" w:firstLineChars="200" w:firstLine="482"/>
              <w:jc w:val="center"/>
              <w:rPr>
                <w:rFonts w:ascii="宋体" w:hAnsi="宋体"/>
                <w:b/>
                <w:sz w:val="24"/>
              </w:rPr>
            </w:pPr>
          </w:p>
          <w:p w:rsidR="008B2722" w:rsidRDefault="008B2722" w:rsidP="00AC6F29">
            <w:pPr>
              <w:ind w:rightChars="50" w:right="105" w:firstLineChars="200" w:firstLine="482"/>
              <w:jc w:val="center"/>
              <w:rPr>
                <w:rFonts w:ascii="宋体" w:hAnsi="宋体"/>
                <w:b/>
                <w:sz w:val="24"/>
              </w:rPr>
            </w:pPr>
          </w:p>
          <w:p w:rsidR="008B2722" w:rsidRDefault="008B2722" w:rsidP="00AC6F29">
            <w:pPr>
              <w:ind w:rightChars="50" w:right="105" w:firstLineChars="200" w:firstLine="482"/>
              <w:jc w:val="center"/>
              <w:rPr>
                <w:rFonts w:ascii="宋体" w:hAnsi="宋体"/>
                <w:sz w:val="44"/>
                <w:szCs w:val="44"/>
              </w:rPr>
            </w:pPr>
            <w:r>
              <w:rPr>
                <w:rFonts w:ascii="宋体" w:hAnsi="宋体" w:hint="eastAsia"/>
                <w:b/>
                <w:sz w:val="24"/>
              </w:rPr>
              <w:t>转让标的所在企业基本情况</w:t>
            </w:r>
          </w:p>
        </w:tc>
        <w:tc>
          <w:tcPr>
            <w:tcW w:w="8103" w:type="dxa"/>
            <w:gridSpan w:val="5"/>
            <w:vAlign w:val="center"/>
          </w:tcPr>
          <w:p w:rsidR="008B2722" w:rsidRDefault="008B2722" w:rsidP="00AC6F29">
            <w:pPr>
              <w:ind w:rightChars="50" w:right="105" w:firstLineChars="200" w:firstLine="723"/>
              <w:jc w:val="center"/>
              <w:rPr>
                <w:rFonts w:ascii="宋体" w:hAnsi="宋体"/>
                <w:b/>
                <w:sz w:val="36"/>
                <w:szCs w:val="36"/>
              </w:rPr>
            </w:pPr>
            <w:r>
              <w:rPr>
                <w:rFonts w:ascii="宋体" w:hAnsi="宋体" w:hint="eastAsia"/>
                <w:b/>
                <w:sz w:val="36"/>
                <w:szCs w:val="36"/>
              </w:rPr>
              <w:t>主要财务会计资料</w:t>
            </w:r>
            <w:r>
              <w:rPr>
                <w:rFonts w:ascii="宋体" w:hAnsi="宋体" w:hint="eastAsia"/>
                <w:szCs w:val="21"/>
              </w:rPr>
              <w:t>（单位：万元）</w:t>
            </w:r>
          </w:p>
        </w:tc>
      </w:tr>
      <w:tr w:rsidR="008B2722" w:rsidTr="00FA4E46">
        <w:trPr>
          <w:trHeight w:val="360"/>
        </w:trPr>
        <w:tc>
          <w:tcPr>
            <w:tcW w:w="625" w:type="dxa"/>
            <w:vMerge/>
            <w:vAlign w:val="center"/>
          </w:tcPr>
          <w:p w:rsidR="008B2722" w:rsidRDefault="008B2722" w:rsidP="00AC6F29">
            <w:pPr>
              <w:ind w:rightChars="50" w:right="105" w:firstLineChars="200" w:firstLine="422"/>
              <w:jc w:val="center"/>
              <w:rPr>
                <w:rFonts w:ascii="宋体" w:hAnsi="宋体"/>
                <w:b/>
                <w:szCs w:val="21"/>
              </w:rPr>
            </w:pPr>
          </w:p>
        </w:tc>
        <w:tc>
          <w:tcPr>
            <w:tcW w:w="3343" w:type="dxa"/>
            <w:gridSpan w:val="2"/>
            <w:vMerge w:val="restart"/>
            <w:vAlign w:val="center"/>
          </w:tcPr>
          <w:p w:rsidR="008B2722" w:rsidRDefault="008B2722" w:rsidP="00AC6F29">
            <w:pPr>
              <w:ind w:rightChars="50" w:right="105" w:firstLineChars="200" w:firstLine="422"/>
              <w:jc w:val="center"/>
              <w:rPr>
                <w:rFonts w:ascii="宋体" w:hAnsi="宋体"/>
                <w:b/>
                <w:szCs w:val="21"/>
              </w:rPr>
            </w:pPr>
            <w:r>
              <w:rPr>
                <w:rFonts w:ascii="宋体" w:hAnsi="宋体" w:hint="eastAsia"/>
                <w:b/>
                <w:szCs w:val="21"/>
              </w:rPr>
              <w:t>科目\年度、数据来源</w:t>
            </w:r>
          </w:p>
        </w:tc>
        <w:tc>
          <w:tcPr>
            <w:tcW w:w="3134" w:type="dxa"/>
            <w:gridSpan w:val="2"/>
            <w:vAlign w:val="center"/>
          </w:tcPr>
          <w:p w:rsidR="008B2722" w:rsidRDefault="008B2722" w:rsidP="00FA4E46">
            <w:pPr>
              <w:ind w:rightChars="50" w:right="105" w:firstLineChars="200" w:firstLine="422"/>
              <w:jc w:val="center"/>
              <w:rPr>
                <w:rFonts w:ascii="宋体" w:hAnsi="宋体"/>
                <w:b/>
                <w:szCs w:val="21"/>
              </w:rPr>
            </w:pPr>
            <w:r>
              <w:rPr>
                <w:rFonts w:ascii="宋体" w:hAnsi="宋体" w:hint="eastAsia"/>
                <w:b/>
                <w:szCs w:val="21"/>
              </w:rPr>
              <w:t>201</w:t>
            </w:r>
            <w:r w:rsidR="00FA4E46">
              <w:rPr>
                <w:rFonts w:ascii="宋体" w:hAnsi="宋体" w:hint="eastAsia"/>
                <w:b/>
                <w:szCs w:val="21"/>
              </w:rPr>
              <w:t>6</w:t>
            </w:r>
            <w:r>
              <w:rPr>
                <w:rFonts w:ascii="宋体" w:hAnsi="宋体" w:hint="eastAsia"/>
                <w:b/>
                <w:szCs w:val="21"/>
              </w:rPr>
              <w:t>年</w:t>
            </w:r>
            <w:r w:rsidR="00321A18">
              <w:rPr>
                <w:rFonts w:ascii="宋体" w:hAnsi="宋体" w:hint="eastAsia"/>
                <w:b/>
                <w:szCs w:val="21"/>
              </w:rPr>
              <w:t>2</w:t>
            </w:r>
            <w:r>
              <w:rPr>
                <w:rFonts w:ascii="宋体" w:hAnsi="宋体" w:hint="eastAsia"/>
                <w:b/>
                <w:szCs w:val="21"/>
              </w:rPr>
              <w:t>月</w:t>
            </w:r>
          </w:p>
        </w:tc>
        <w:tc>
          <w:tcPr>
            <w:tcW w:w="1626" w:type="dxa"/>
            <w:vAlign w:val="center"/>
          </w:tcPr>
          <w:p w:rsidR="008B2722" w:rsidRDefault="008B2722" w:rsidP="00FA4E46">
            <w:pPr>
              <w:ind w:rightChars="50" w:right="105"/>
              <w:rPr>
                <w:rFonts w:ascii="宋体" w:hAnsi="宋体"/>
                <w:b/>
                <w:szCs w:val="21"/>
              </w:rPr>
            </w:pPr>
            <w:r>
              <w:rPr>
                <w:rFonts w:ascii="宋体" w:hAnsi="宋体" w:hint="eastAsia"/>
                <w:b/>
                <w:szCs w:val="21"/>
              </w:rPr>
              <w:t>201</w:t>
            </w:r>
            <w:r w:rsidR="00FA4E46">
              <w:rPr>
                <w:rFonts w:ascii="宋体" w:hAnsi="宋体" w:hint="eastAsia"/>
                <w:b/>
                <w:szCs w:val="21"/>
              </w:rPr>
              <w:t>6</w:t>
            </w:r>
            <w:r>
              <w:rPr>
                <w:rFonts w:ascii="宋体" w:hAnsi="宋体" w:hint="eastAsia"/>
                <w:b/>
                <w:szCs w:val="21"/>
              </w:rPr>
              <w:t xml:space="preserve"> 年 </w:t>
            </w:r>
            <w:r w:rsidR="00FA4E46">
              <w:rPr>
                <w:rFonts w:ascii="宋体" w:hAnsi="宋体" w:hint="eastAsia"/>
                <w:b/>
                <w:szCs w:val="21"/>
              </w:rPr>
              <w:t>3</w:t>
            </w:r>
            <w:r>
              <w:rPr>
                <w:rFonts w:ascii="宋体" w:hAnsi="宋体" w:hint="eastAsia"/>
                <w:b/>
                <w:szCs w:val="21"/>
              </w:rPr>
              <w:t xml:space="preserve"> 月</w:t>
            </w:r>
          </w:p>
        </w:tc>
      </w:tr>
      <w:tr w:rsidR="008B2722" w:rsidTr="00FA4E46">
        <w:trPr>
          <w:trHeight w:val="255"/>
        </w:trPr>
        <w:tc>
          <w:tcPr>
            <w:tcW w:w="625" w:type="dxa"/>
            <w:vMerge/>
            <w:vAlign w:val="center"/>
          </w:tcPr>
          <w:p w:rsidR="008B2722" w:rsidRDefault="008B2722" w:rsidP="00AC6F29">
            <w:pPr>
              <w:ind w:rightChars="50" w:right="105" w:firstLineChars="200" w:firstLine="422"/>
              <w:jc w:val="center"/>
              <w:rPr>
                <w:rFonts w:ascii="宋体" w:hAnsi="宋体"/>
                <w:b/>
                <w:szCs w:val="21"/>
              </w:rPr>
            </w:pPr>
          </w:p>
        </w:tc>
        <w:tc>
          <w:tcPr>
            <w:tcW w:w="3343" w:type="dxa"/>
            <w:gridSpan w:val="2"/>
            <w:vMerge/>
            <w:vAlign w:val="center"/>
          </w:tcPr>
          <w:p w:rsidR="008B2722" w:rsidRDefault="008B2722" w:rsidP="00AC6F29">
            <w:pPr>
              <w:ind w:rightChars="50" w:right="105" w:firstLineChars="200" w:firstLine="422"/>
              <w:jc w:val="center"/>
              <w:rPr>
                <w:rFonts w:ascii="宋体" w:hAnsi="宋体"/>
                <w:b/>
                <w:szCs w:val="21"/>
              </w:rPr>
            </w:pPr>
          </w:p>
        </w:tc>
        <w:tc>
          <w:tcPr>
            <w:tcW w:w="1605" w:type="dxa"/>
            <w:vAlign w:val="center"/>
          </w:tcPr>
          <w:p w:rsidR="008B2722" w:rsidRDefault="008B2722" w:rsidP="00AC6F29">
            <w:pPr>
              <w:ind w:rightChars="50" w:right="105" w:firstLineChars="200" w:firstLine="420"/>
              <w:jc w:val="center"/>
              <w:rPr>
                <w:rFonts w:ascii="宋体" w:hAnsi="宋体"/>
                <w:sz w:val="18"/>
                <w:szCs w:val="18"/>
              </w:rPr>
            </w:pPr>
            <w:r>
              <w:rPr>
                <w:rFonts w:ascii="宋体" w:hAnsi="宋体" w:hint="eastAsia"/>
                <w:szCs w:val="21"/>
              </w:rPr>
              <w:t>评估报告数据</w:t>
            </w:r>
          </w:p>
        </w:tc>
        <w:tc>
          <w:tcPr>
            <w:tcW w:w="1529" w:type="dxa"/>
            <w:vAlign w:val="center"/>
          </w:tcPr>
          <w:p w:rsidR="008B2722" w:rsidRDefault="008B2722" w:rsidP="00AC6F29">
            <w:pPr>
              <w:ind w:rightChars="50" w:right="105" w:firstLineChars="200" w:firstLine="420"/>
              <w:jc w:val="right"/>
              <w:rPr>
                <w:rFonts w:ascii="宋体" w:hAnsi="宋体"/>
                <w:sz w:val="18"/>
                <w:szCs w:val="18"/>
              </w:rPr>
            </w:pPr>
            <w:r>
              <w:rPr>
                <w:rFonts w:ascii="宋体" w:hAnsi="宋体" w:hint="eastAsia"/>
                <w:szCs w:val="21"/>
              </w:rPr>
              <w:t>企业报表数据</w:t>
            </w:r>
          </w:p>
        </w:tc>
        <w:tc>
          <w:tcPr>
            <w:tcW w:w="1626" w:type="dxa"/>
            <w:vAlign w:val="center"/>
          </w:tcPr>
          <w:p w:rsidR="008B2722" w:rsidRDefault="008B2722" w:rsidP="00AC6F29">
            <w:pPr>
              <w:ind w:rightChars="50" w:right="105" w:firstLineChars="200" w:firstLine="420"/>
              <w:jc w:val="right"/>
              <w:rPr>
                <w:rFonts w:ascii="宋体" w:hAnsi="宋体"/>
                <w:szCs w:val="21"/>
              </w:rPr>
            </w:pPr>
            <w:r>
              <w:rPr>
                <w:rFonts w:ascii="宋体" w:hAnsi="宋体" w:hint="eastAsia"/>
                <w:szCs w:val="21"/>
              </w:rPr>
              <w:t>企业报表数据</w:t>
            </w:r>
          </w:p>
        </w:tc>
      </w:tr>
      <w:tr w:rsidR="008B2722" w:rsidTr="00FA4E46">
        <w:trPr>
          <w:trHeight w:val="284"/>
        </w:trPr>
        <w:tc>
          <w:tcPr>
            <w:tcW w:w="625" w:type="dxa"/>
            <w:vMerge/>
            <w:vAlign w:val="center"/>
          </w:tcPr>
          <w:p w:rsidR="008B2722" w:rsidRDefault="008B2722" w:rsidP="00AC6F29">
            <w:pPr>
              <w:ind w:rightChars="50" w:right="105" w:firstLineChars="200" w:firstLine="420"/>
              <w:jc w:val="center"/>
              <w:rPr>
                <w:rFonts w:ascii="宋体" w:hAnsi="宋体"/>
                <w:szCs w:val="21"/>
              </w:rPr>
            </w:pPr>
          </w:p>
        </w:tc>
        <w:tc>
          <w:tcPr>
            <w:tcW w:w="1594" w:type="dxa"/>
            <w:vMerge w:val="restart"/>
            <w:vAlign w:val="center"/>
          </w:tcPr>
          <w:p w:rsidR="008B2722" w:rsidRDefault="008B2722" w:rsidP="00AC6F29">
            <w:pPr>
              <w:ind w:rightChars="50" w:right="105" w:firstLineChars="200" w:firstLine="422"/>
              <w:jc w:val="center"/>
              <w:rPr>
                <w:rFonts w:ascii="宋体" w:hAnsi="宋体"/>
                <w:szCs w:val="21"/>
              </w:rPr>
            </w:pPr>
            <w:r>
              <w:rPr>
                <w:rFonts w:ascii="宋体" w:hAnsi="宋体" w:hint="eastAsia"/>
                <w:b/>
                <w:szCs w:val="21"/>
              </w:rPr>
              <w:t>资产负债表</w:t>
            </w:r>
          </w:p>
          <w:p w:rsidR="008B2722" w:rsidRDefault="008B2722" w:rsidP="008B2722">
            <w:pPr>
              <w:ind w:rightChars="50" w:right="105" w:firstLineChars="200" w:firstLine="420"/>
              <w:rPr>
                <w:rFonts w:ascii="宋体" w:hAnsi="宋体"/>
                <w:szCs w:val="21"/>
              </w:rPr>
            </w:pPr>
            <w:r>
              <w:rPr>
                <w:rFonts w:ascii="宋体" w:hAnsi="宋体" w:hint="eastAsia"/>
                <w:szCs w:val="21"/>
              </w:rPr>
              <w:t>（</w:t>
            </w:r>
            <w:r>
              <w:rPr>
                <w:rFonts w:ascii="宋体" w:hAnsi="宋体" w:hint="eastAsia"/>
                <w:sz w:val="18"/>
                <w:szCs w:val="18"/>
              </w:rPr>
              <w:t>资产评估报告数据、企业报告数据及最近期财务报表数据）</w:t>
            </w:r>
          </w:p>
        </w:tc>
        <w:tc>
          <w:tcPr>
            <w:tcW w:w="1749" w:type="dxa"/>
          </w:tcPr>
          <w:p w:rsidR="008B2722" w:rsidRDefault="008B2722" w:rsidP="00AC6F29">
            <w:pPr>
              <w:ind w:rightChars="50" w:right="105" w:firstLineChars="200" w:firstLine="361"/>
              <w:rPr>
                <w:rFonts w:ascii="宋体" w:hAnsi="宋体"/>
                <w:b/>
                <w:sz w:val="18"/>
                <w:szCs w:val="18"/>
              </w:rPr>
            </w:pPr>
            <w:r>
              <w:rPr>
                <w:rFonts w:ascii="宋体" w:hAnsi="宋体" w:hint="eastAsia"/>
                <w:b/>
                <w:sz w:val="18"/>
                <w:szCs w:val="18"/>
              </w:rPr>
              <w:t>流动资产</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2566.14</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881.21</w:t>
            </w:r>
          </w:p>
        </w:tc>
      </w:tr>
      <w:tr w:rsidR="008B2722" w:rsidTr="00FA4E46">
        <w:trPr>
          <w:trHeight w:val="284"/>
        </w:trPr>
        <w:tc>
          <w:tcPr>
            <w:tcW w:w="625" w:type="dxa"/>
            <w:vMerge/>
          </w:tcPr>
          <w:p w:rsidR="008B2722" w:rsidRDefault="008B2722" w:rsidP="00AC6F29">
            <w:pPr>
              <w:ind w:rightChars="50" w:right="105" w:firstLineChars="200" w:firstLine="420"/>
              <w:jc w:val="right"/>
              <w:rPr>
                <w:rFonts w:ascii="宋体" w:hAnsi="宋体"/>
                <w:szCs w:val="21"/>
              </w:rPr>
            </w:pPr>
          </w:p>
        </w:tc>
        <w:tc>
          <w:tcPr>
            <w:tcW w:w="1594" w:type="dxa"/>
            <w:vMerge/>
          </w:tcPr>
          <w:p w:rsidR="008B2722" w:rsidRDefault="008B2722" w:rsidP="00AC6F29">
            <w:pPr>
              <w:ind w:rightChars="50" w:right="105" w:firstLineChars="200" w:firstLine="420"/>
              <w:jc w:val="right"/>
              <w:rPr>
                <w:rFonts w:ascii="宋体" w:hAnsi="宋体"/>
                <w:szCs w:val="21"/>
              </w:rPr>
            </w:pPr>
          </w:p>
        </w:tc>
        <w:tc>
          <w:tcPr>
            <w:tcW w:w="1749" w:type="dxa"/>
          </w:tcPr>
          <w:p w:rsidR="008B2722" w:rsidRDefault="008B2722" w:rsidP="008B2722">
            <w:pPr>
              <w:ind w:rightChars="50" w:right="105"/>
              <w:rPr>
                <w:rFonts w:ascii="宋体" w:hAnsi="宋体"/>
                <w:szCs w:val="21"/>
              </w:rPr>
            </w:pPr>
            <w:r>
              <w:rPr>
                <w:rFonts w:ascii="宋体" w:hAnsi="宋体" w:hint="eastAsia"/>
                <w:sz w:val="18"/>
                <w:szCs w:val="18"/>
              </w:rPr>
              <w:t>其中：货币资金</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2133.27</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455.45</w:t>
            </w:r>
          </w:p>
        </w:tc>
      </w:tr>
      <w:tr w:rsidR="008B2722" w:rsidTr="00FA4E46">
        <w:trPr>
          <w:trHeight w:val="284"/>
        </w:trPr>
        <w:tc>
          <w:tcPr>
            <w:tcW w:w="625" w:type="dxa"/>
            <w:vMerge/>
          </w:tcPr>
          <w:p w:rsidR="008B2722" w:rsidRDefault="008B2722" w:rsidP="00AC6F29">
            <w:pPr>
              <w:ind w:rightChars="50" w:right="105" w:firstLineChars="200" w:firstLine="420"/>
              <w:jc w:val="right"/>
              <w:rPr>
                <w:rFonts w:ascii="宋体" w:hAnsi="宋体"/>
                <w:szCs w:val="21"/>
              </w:rPr>
            </w:pPr>
          </w:p>
        </w:tc>
        <w:tc>
          <w:tcPr>
            <w:tcW w:w="1594" w:type="dxa"/>
            <w:vMerge/>
          </w:tcPr>
          <w:p w:rsidR="008B2722" w:rsidRDefault="008B2722" w:rsidP="00AC6F29">
            <w:pPr>
              <w:ind w:rightChars="50" w:right="105" w:firstLineChars="200" w:firstLine="420"/>
              <w:jc w:val="right"/>
              <w:rPr>
                <w:rFonts w:ascii="宋体" w:hAnsi="宋体"/>
                <w:szCs w:val="21"/>
              </w:rPr>
            </w:pPr>
          </w:p>
        </w:tc>
        <w:tc>
          <w:tcPr>
            <w:tcW w:w="1749" w:type="dxa"/>
          </w:tcPr>
          <w:p w:rsidR="008B2722" w:rsidRDefault="008B2722" w:rsidP="00AC6F29">
            <w:pPr>
              <w:ind w:rightChars="50" w:right="105" w:firstLineChars="200" w:firstLine="360"/>
              <w:jc w:val="right"/>
              <w:rPr>
                <w:rFonts w:ascii="宋体" w:hAnsi="宋体"/>
                <w:sz w:val="18"/>
                <w:szCs w:val="18"/>
              </w:rPr>
            </w:pPr>
            <w:r>
              <w:rPr>
                <w:rFonts w:ascii="宋体" w:hAnsi="宋体" w:hint="eastAsia"/>
                <w:sz w:val="18"/>
                <w:szCs w:val="18"/>
              </w:rPr>
              <w:t>其他应收款</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210.57</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223.75</w:t>
            </w:r>
          </w:p>
        </w:tc>
      </w:tr>
      <w:tr w:rsidR="008B2722" w:rsidTr="00FA4E46">
        <w:trPr>
          <w:trHeight w:val="284"/>
        </w:trPr>
        <w:tc>
          <w:tcPr>
            <w:tcW w:w="625" w:type="dxa"/>
            <w:vMerge/>
          </w:tcPr>
          <w:p w:rsidR="008B2722" w:rsidRDefault="008B2722" w:rsidP="00AC6F29">
            <w:pPr>
              <w:ind w:rightChars="50" w:right="105" w:firstLineChars="200" w:firstLine="420"/>
              <w:jc w:val="right"/>
              <w:rPr>
                <w:rFonts w:ascii="宋体" w:hAnsi="宋体"/>
                <w:szCs w:val="21"/>
              </w:rPr>
            </w:pPr>
          </w:p>
        </w:tc>
        <w:tc>
          <w:tcPr>
            <w:tcW w:w="1594" w:type="dxa"/>
            <w:vMerge/>
          </w:tcPr>
          <w:p w:rsidR="008B2722" w:rsidRDefault="008B2722" w:rsidP="00AC6F29">
            <w:pPr>
              <w:ind w:rightChars="50" w:right="105" w:firstLineChars="200" w:firstLine="420"/>
              <w:jc w:val="right"/>
              <w:rPr>
                <w:rFonts w:ascii="宋体" w:hAnsi="宋体"/>
                <w:szCs w:val="21"/>
              </w:rPr>
            </w:pPr>
          </w:p>
        </w:tc>
        <w:tc>
          <w:tcPr>
            <w:tcW w:w="1749" w:type="dxa"/>
          </w:tcPr>
          <w:p w:rsidR="008B2722" w:rsidRDefault="008B2722" w:rsidP="00AC6F29">
            <w:pPr>
              <w:ind w:rightChars="50" w:right="105" w:firstLineChars="200" w:firstLine="360"/>
              <w:jc w:val="right"/>
              <w:rPr>
                <w:rFonts w:ascii="宋体" w:hAnsi="宋体"/>
                <w:sz w:val="18"/>
                <w:szCs w:val="18"/>
              </w:rPr>
            </w:pPr>
            <w:r>
              <w:rPr>
                <w:rFonts w:ascii="宋体" w:hAnsi="宋体" w:hint="eastAsia"/>
                <w:sz w:val="18"/>
                <w:szCs w:val="18"/>
              </w:rPr>
              <w:t>存货</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8B2722" w:rsidP="000B65C4">
            <w:pPr>
              <w:ind w:rightChars="50" w:right="105" w:firstLineChars="200" w:firstLine="420"/>
              <w:jc w:val="right"/>
              <w:rPr>
                <w:rFonts w:ascii="宋体" w:hAnsi="宋体"/>
                <w:szCs w:val="21"/>
              </w:rPr>
            </w:pP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11.45</w:t>
            </w:r>
          </w:p>
        </w:tc>
      </w:tr>
      <w:tr w:rsidR="008B2722" w:rsidTr="00FA4E46">
        <w:trPr>
          <w:trHeight w:val="284"/>
        </w:trPr>
        <w:tc>
          <w:tcPr>
            <w:tcW w:w="625" w:type="dxa"/>
            <w:vMerge/>
          </w:tcPr>
          <w:p w:rsidR="008B2722" w:rsidRDefault="008B2722" w:rsidP="00AC6F29">
            <w:pPr>
              <w:ind w:rightChars="50" w:right="105" w:firstLineChars="200" w:firstLine="420"/>
              <w:jc w:val="right"/>
              <w:rPr>
                <w:rFonts w:ascii="宋体" w:hAnsi="宋体"/>
                <w:szCs w:val="21"/>
              </w:rPr>
            </w:pPr>
          </w:p>
        </w:tc>
        <w:tc>
          <w:tcPr>
            <w:tcW w:w="1594" w:type="dxa"/>
            <w:vMerge/>
          </w:tcPr>
          <w:p w:rsidR="008B2722" w:rsidRDefault="008B2722" w:rsidP="00AC6F29">
            <w:pPr>
              <w:ind w:rightChars="50" w:right="105" w:firstLineChars="200" w:firstLine="420"/>
              <w:jc w:val="right"/>
              <w:rPr>
                <w:rFonts w:ascii="宋体" w:hAnsi="宋体"/>
                <w:szCs w:val="21"/>
              </w:rPr>
            </w:pPr>
          </w:p>
        </w:tc>
        <w:tc>
          <w:tcPr>
            <w:tcW w:w="1749" w:type="dxa"/>
          </w:tcPr>
          <w:p w:rsidR="008B2722" w:rsidRDefault="008B2722" w:rsidP="00AC6F29">
            <w:pPr>
              <w:ind w:rightChars="50" w:right="105" w:firstLineChars="200" w:firstLine="361"/>
              <w:rPr>
                <w:rFonts w:ascii="宋体" w:hAnsi="宋体"/>
                <w:b/>
                <w:sz w:val="18"/>
                <w:szCs w:val="18"/>
              </w:rPr>
            </w:pPr>
            <w:r>
              <w:rPr>
                <w:rFonts w:ascii="宋体" w:hAnsi="宋体" w:hint="eastAsia"/>
                <w:b/>
                <w:sz w:val="18"/>
                <w:szCs w:val="18"/>
              </w:rPr>
              <w:t>固定资产</w:t>
            </w:r>
          </w:p>
        </w:tc>
        <w:tc>
          <w:tcPr>
            <w:tcW w:w="1605" w:type="dxa"/>
            <w:vAlign w:val="center"/>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7179.35</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7234.01</w:t>
            </w:r>
          </w:p>
        </w:tc>
      </w:tr>
      <w:tr w:rsidR="008B2722" w:rsidTr="00FA4E46">
        <w:trPr>
          <w:trHeight w:val="284"/>
        </w:trPr>
        <w:tc>
          <w:tcPr>
            <w:tcW w:w="625" w:type="dxa"/>
            <w:vMerge/>
          </w:tcPr>
          <w:p w:rsidR="008B2722" w:rsidRDefault="008B2722" w:rsidP="00AC6F29">
            <w:pPr>
              <w:ind w:rightChars="50" w:right="105" w:firstLineChars="200" w:firstLine="420"/>
              <w:jc w:val="right"/>
              <w:rPr>
                <w:rFonts w:ascii="宋体" w:hAnsi="宋体"/>
                <w:szCs w:val="21"/>
              </w:rPr>
            </w:pPr>
          </w:p>
        </w:tc>
        <w:tc>
          <w:tcPr>
            <w:tcW w:w="1594" w:type="dxa"/>
            <w:vMerge/>
          </w:tcPr>
          <w:p w:rsidR="008B2722" w:rsidRDefault="008B2722" w:rsidP="00AC6F29">
            <w:pPr>
              <w:ind w:rightChars="50" w:right="105" w:firstLineChars="200" w:firstLine="420"/>
              <w:jc w:val="right"/>
              <w:rPr>
                <w:rFonts w:ascii="宋体" w:hAnsi="宋体"/>
                <w:szCs w:val="21"/>
              </w:rPr>
            </w:pPr>
          </w:p>
        </w:tc>
        <w:tc>
          <w:tcPr>
            <w:tcW w:w="1749" w:type="dxa"/>
          </w:tcPr>
          <w:p w:rsidR="008B2722" w:rsidRDefault="00FA4E46" w:rsidP="00AC6F29">
            <w:pPr>
              <w:ind w:rightChars="50" w:right="105" w:firstLineChars="200" w:firstLine="360"/>
              <w:rPr>
                <w:rFonts w:ascii="宋体" w:hAnsi="宋体"/>
                <w:sz w:val="18"/>
                <w:szCs w:val="18"/>
              </w:rPr>
            </w:pPr>
            <w:r>
              <w:rPr>
                <w:rFonts w:ascii="宋体" w:hAnsi="宋体" w:hint="eastAsia"/>
                <w:sz w:val="18"/>
                <w:szCs w:val="18"/>
              </w:rPr>
              <w:t>在建工程</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189.89</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194.68</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AC6F29">
            <w:pPr>
              <w:ind w:rightChars="50" w:right="105" w:firstLineChars="200" w:firstLine="360"/>
              <w:rPr>
                <w:rFonts w:ascii="宋体" w:hAnsi="宋体"/>
                <w:sz w:val="18"/>
                <w:szCs w:val="18"/>
              </w:rPr>
            </w:pPr>
            <w:r>
              <w:rPr>
                <w:rFonts w:ascii="宋体" w:hAnsi="宋体" w:hint="eastAsia"/>
                <w:sz w:val="18"/>
                <w:szCs w:val="18"/>
              </w:rPr>
              <w:t>资产合计</w:t>
            </w:r>
          </w:p>
        </w:tc>
        <w:tc>
          <w:tcPr>
            <w:tcW w:w="1605" w:type="dxa"/>
          </w:tcPr>
          <w:p w:rsidR="008B2722" w:rsidRDefault="000B65C4" w:rsidP="000B65C4">
            <w:pPr>
              <w:ind w:rightChars="50" w:right="105" w:firstLineChars="200" w:firstLine="420"/>
              <w:jc w:val="right"/>
              <w:rPr>
                <w:rFonts w:ascii="宋体" w:hAnsi="宋体"/>
                <w:szCs w:val="21"/>
              </w:rPr>
            </w:pPr>
            <w:r>
              <w:rPr>
                <w:rFonts w:ascii="宋体" w:hAnsi="宋体" w:hint="eastAsia"/>
                <w:szCs w:val="21"/>
              </w:rPr>
              <w:t>10139.32</w:t>
            </w:r>
          </w:p>
        </w:tc>
        <w:tc>
          <w:tcPr>
            <w:tcW w:w="1529" w:type="dxa"/>
          </w:tcPr>
          <w:p w:rsidR="008B2722" w:rsidRDefault="00FA4E46" w:rsidP="000B65C4">
            <w:pPr>
              <w:ind w:rightChars="50" w:right="105"/>
              <w:jc w:val="right"/>
              <w:rPr>
                <w:rFonts w:ascii="宋体" w:hAnsi="宋体"/>
                <w:szCs w:val="21"/>
              </w:rPr>
            </w:pPr>
            <w:r>
              <w:rPr>
                <w:rFonts w:ascii="宋体" w:hAnsi="宋体" w:hint="eastAsia"/>
                <w:szCs w:val="21"/>
              </w:rPr>
              <w:t>10037.65</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8322.36</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AC6F29">
            <w:pPr>
              <w:ind w:rightChars="50" w:right="105" w:firstLineChars="200" w:firstLine="360"/>
              <w:rPr>
                <w:rFonts w:ascii="宋体" w:hAnsi="宋体"/>
                <w:sz w:val="18"/>
                <w:szCs w:val="18"/>
              </w:rPr>
            </w:pPr>
            <w:r>
              <w:rPr>
                <w:rFonts w:ascii="宋体" w:hAnsi="宋体" w:hint="eastAsia"/>
                <w:sz w:val="18"/>
                <w:szCs w:val="18"/>
              </w:rPr>
              <w:t>流动负债</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3768.78</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2106.23</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FA4E46">
            <w:pPr>
              <w:ind w:rightChars="50" w:right="105"/>
              <w:rPr>
                <w:rFonts w:ascii="宋体" w:hAnsi="宋体"/>
                <w:sz w:val="18"/>
                <w:szCs w:val="18"/>
              </w:rPr>
            </w:pPr>
            <w:r>
              <w:rPr>
                <w:rFonts w:ascii="宋体" w:hAnsi="宋体" w:hint="eastAsia"/>
                <w:sz w:val="18"/>
                <w:szCs w:val="18"/>
              </w:rPr>
              <w:t>其中：短期借款</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1400</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1400</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FA4E46" w:rsidP="00FA4E46">
            <w:pPr>
              <w:ind w:rightChars="50" w:right="105"/>
              <w:rPr>
                <w:rFonts w:ascii="宋体" w:hAnsi="宋体"/>
                <w:sz w:val="18"/>
                <w:szCs w:val="18"/>
              </w:rPr>
            </w:pPr>
            <w:r>
              <w:rPr>
                <w:rFonts w:ascii="宋体" w:hAnsi="宋体" w:hint="eastAsia"/>
                <w:sz w:val="18"/>
                <w:szCs w:val="18"/>
              </w:rPr>
              <w:t xml:space="preserve"> </w:t>
            </w:r>
            <w:r w:rsidR="008B2722">
              <w:rPr>
                <w:rFonts w:ascii="宋体" w:hAnsi="宋体" w:hint="eastAsia"/>
                <w:sz w:val="18"/>
                <w:szCs w:val="18"/>
              </w:rPr>
              <w:t>其中：应付账款</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665.07</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665.07</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FA4E46" w:rsidP="00AC6F29">
            <w:pPr>
              <w:ind w:rightChars="50" w:right="105" w:firstLineChars="200" w:firstLine="360"/>
              <w:rPr>
                <w:rFonts w:ascii="宋体" w:hAnsi="宋体"/>
                <w:sz w:val="18"/>
                <w:szCs w:val="18"/>
              </w:rPr>
            </w:pPr>
            <w:r>
              <w:rPr>
                <w:rFonts w:ascii="宋体" w:hAnsi="宋体" w:hint="eastAsia"/>
                <w:sz w:val="18"/>
                <w:szCs w:val="18"/>
              </w:rPr>
              <w:t>非流动负债</w:t>
            </w:r>
          </w:p>
        </w:tc>
        <w:tc>
          <w:tcPr>
            <w:tcW w:w="1605" w:type="dxa"/>
          </w:tcPr>
          <w:p w:rsidR="008B2722" w:rsidRDefault="009148F8" w:rsidP="000B65C4">
            <w:pPr>
              <w:ind w:rightChars="50" w:right="105" w:firstLineChars="200" w:firstLine="420"/>
              <w:jc w:val="right"/>
              <w:rPr>
                <w:rFonts w:ascii="宋体" w:hAnsi="宋体"/>
                <w:szCs w:val="21"/>
              </w:rPr>
            </w:pPr>
            <w:r>
              <w:rPr>
                <w:rFonts w:ascii="宋体" w:hAnsi="宋体" w:hint="eastAsia"/>
                <w:szCs w:val="21"/>
              </w:rPr>
              <w:t>/</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5000</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5000</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AC6F29">
            <w:pPr>
              <w:ind w:rightChars="50" w:right="105" w:firstLineChars="200" w:firstLine="360"/>
              <w:rPr>
                <w:rFonts w:ascii="宋体" w:hAnsi="宋体"/>
                <w:sz w:val="18"/>
                <w:szCs w:val="18"/>
              </w:rPr>
            </w:pPr>
            <w:r>
              <w:rPr>
                <w:rFonts w:ascii="宋体" w:hAnsi="宋体" w:hint="eastAsia"/>
                <w:sz w:val="18"/>
                <w:szCs w:val="18"/>
              </w:rPr>
              <w:t xml:space="preserve">负债合计 </w:t>
            </w:r>
          </w:p>
        </w:tc>
        <w:tc>
          <w:tcPr>
            <w:tcW w:w="1605" w:type="dxa"/>
          </w:tcPr>
          <w:p w:rsidR="008B2722" w:rsidRDefault="000B65C4" w:rsidP="000B65C4">
            <w:pPr>
              <w:ind w:rightChars="50" w:right="105" w:firstLineChars="200" w:firstLine="420"/>
              <w:jc w:val="right"/>
              <w:rPr>
                <w:rFonts w:ascii="宋体" w:hAnsi="宋体"/>
                <w:szCs w:val="21"/>
              </w:rPr>
            </w:pPr>
            <w:r>
              <w:rPr>
                <w:rFonts w:ascii="宋体" w:hAnsi="宋体" w:hint="eastAsia"/>
                <w:szCs w:val="21"/>
              </w:rPr>
              <w:t>8768.78</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8768.78</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7106.23</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AC6F29">
            <w:pPr>
              <w:ind w:rightChars="50" w:right="105" w:firstLineChars="200" w:firstLine="360"/>
              <w:rPr>
                <w:rFonts w:ascii="宋体" w:hAnsi="宋体"/>
                <w:sz w:val="18"/>
                <w:szCs w:val="18"/>
              </w:rPr>
            </w:pPr>
            <w:r>
              <w:rPr>
                <w:rFonts w:ascii="宋体" w:hAnsi="宋体" w:hint="eastAsia"/>
                <w:sz w:val="18"/>
                <w:szCs w:val="18"/>
              </w:rPr>
              <w:t>所有者权益</w:t>
            </w:r>
          </w:p>
        </w:tc>
        <w:tc>
          <w:tcPr>
            <w:tcW w:w="1605"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1898.73</w:t>
            </w:r>
          </w:p>
        </w:tc>
        <w:tc>
          <w:tcPr>
            <w:tcW w:w="1529" w:type="dxa"/>
          </w:tcPr>
          <w:p w:rsidR="008B2722" w:rsidRDefault="00FA4E46" w:rsidP="000B65C4">
            <w:pPr>
              <w:ind w:rightChars="50" w:right="105" w:firstLineChars="200" w:firstLine="420"/>
              <w:jc w:val="right"/>
              <w:rPr>
                <w:rFonts w:ascii="宋体" w:hAnsi="宋体"/>
                <w:szCs w:val="21"/>
              </w:rPr>
            </w:pPr>
            <w:r>
              <w:rPr>
                <w:rFonts w:ascii="宋体" w:hAnsi="宋体" w:hint="eastAsia"/>
                <w:szCs w:val="21"/>
              </w:rPr>
              <w:t>1268.78</w:t>
            </w:r>
          </w:p>
        </w:tc>
        <w:tc>
          <w:tcPr>
            <w:tcW w:w="1626" w:type="dxa"/>
          </w:tcPr>
          <w:p w:rsidR="008B2722" w:rsidRDefault="00F50306" w:rsidP="00AC6F29">
            <w:pPr>
              <w:ind w:rightChars="50" w:right="105" w:firstLineChars="200" w:firstLine="420"/>
              <w:jc w:val="right"/>
              <w:rPr>
                <w:rFonts w:ascii="宋体" w:hAnsi="宋体"/>
                <w:szCs w:val="21"/>
              </w:rPr>
            </w:pPr>
            <w:r>
              <w:rPr>
                <w:rFonts w:ascii="宋体" w:hAnsi="宋体" w:hint="eastAsia"/>
                <w:szCs w:val="21"/>
              </w:rPr>
              <w:t>1216.13</w:t>
            </w:r>
          </w:p>
        </w:tc>
      </w:tr>
      <w:tr w:rsidR="008B2722" w:rsidTr="00FA4E46">
        <w:trPr>
          <w:trHeight w:val="284"/>
        </w:trPr>
        <w:tc>
          <w:tcPr>
            <w:tcW w:w="625" w:type="dxa"/>
            <w:vMerge/>
          </w:tcPr>
          <w:p w:rsidR="008B2722" w:rsidRDefault="008B2722" w:rsidP="00AC6F29">
            <w:pPr>
              <w:ind w:rightChars="50" w:right="105" w:firstLineChars="200" w:firstLine="420"/>
              <w:rPr>
                <w:rFonts w:ascii="宋体" w:hAnsi="宋体"/>
                <w:szCs w:val="21"/>
              </w:rPr>
            </w:pPr>
          </w:p>
        </w:tc>
        <w:tc>
          <w:tcPr>
            <w:tcW w:w="1594" w:type="dxa"/>
            <w:vMerge/>
          </w:tcPr>
          <w:p w:rsidR="008B2722" w:rsidRDefault="008B2722" w:rsidP="00AC6F29">
            <w:pPr>
              <w:ind w:rightChars="50" w:right="105" w:firstLineChars="200" w:firstLine="420"/>
              <w:rPr>
                <w:rFonts w:ascii="宋体" w:hAnsi="宋体"/>
                <w:szCs w:val="21"/>
              </w:rPr>
            </w:pPr>
          </w:p>
        </w:tc>
        <w:tc>
          <w:tcPr>
            <w:tcW w:w="1749" w:type="dxa"/>
          </w:tcPr>
          <w:p w:rsidR="008B2722" w:rsidRDefault="008B2722" w:rsidP="00AC6F29">
            <w:pPr>
              <w:ind w:rightChars="50" w:right="105" w:firstLineChars="200" w:firstLine="360"/>
              <w:rPr>
                <w:rFonts w:ascii="宋体" w:hAnsi="宋体"/>
                <w:sz w:val="18"/>
                <w:szCs w:val="18"/>
              </w:rPr>
            </w:pPr>
          </w:p>
        </w:tc>
        <w:tc>
          <w:tcPr>
            <w:tcW w:w="1605" w:type="dxa"/>
          </w:tcPr>
          <w:p w:rsidR="008B2722" w:rsidRDefault="008B2722" w:rsidP="00AC6F29">
            <w:pPr>
              <w:ind w:rightChars="50" w:right="105" w:firstLineChars="200" w:firstLine="420"/>
              <w:jc w:val="right"/>
              <w:rPr>
                <w:rFonts w:ascii="宋体" w:hAnsi="宋体"/>
                <w:szCs w:val="21"/>
              </w:rPr>
            </w:pPr>
          </w:p>
        </w:tc>
        <w:tc>
          <w:tcPr>
            <w:tcW w:w="1529" w:type="dxa"/>
          </w:tcPr>
          <w:p w:rsidR="008B2722" w:rsidRDefault="008B2722" w:rsidP="00AC6F29">
            <w:pPr>
              <w:ind w:rightChars="50" w:right="105" w:firstLineChars="200" w:firstLine="420"/>
              <w:jc w:val="right"/>
              <w:rPr>
                <w:rFonts w:ascii="宋体" w:hAnsi="宋体"/>
                <w:szCs w:val="21"/>
              </w:rPr>
            </w:pPr>
          </w:p>
        </w:tc>
        <w:tc>
          <w:tcPr>
            <w:tcW w:w="1626" w:type="dxa"/>
          </w:tcPr>
          <w:p w:rsidR="008B2722" w:rsidRDefault="008B2722" w:rsidP="00AC6F29">
            <w:pPr>
              <w:ind w:rightChars="50" w:right="105" w:firstLineChars="200" w:firstLine="420"/>
              <w:jc w:val="right"/>
              <w:rPr>
                <w:rFonts w:ascii="宋体" w:hAnsi="宋体"/>
                <w:szCs w:val="21"/>
              </w:rPr>
            </w:pPr>
          </w:p>
        </w:tc>
      </w:tr>
    </w:tbl>
    <w:p w:rsidR="008B2722" w:rsidRDefault="008B2722" w:rsidP="00ED51B0">
      <w:pPr>
        <w:spacing w:line="360" w:lineRule="auto"/>
        <w:ind w:firstLineChars="200" w:firstLine="560"/>
        <w:rPr>
          <w:rFonts w:ascii="宋体" w:hAnsi="宋体"/>
          <w:sz w:val="28"/>
          <w:szCs w:val="28"/>
        </w:rPr>
      </w:pPr>
    </w:p>
    <w:tbl>
      <w:tblPr>
        <w:tblW w:w="8876"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76"/>
        <w:gridCol w:w="491"/>
        <w:gridCol w:w="1489"/>
        <w:gridCol w:w="1953"/>
        <w:gridCol w:w="362"/>
        <w:gridCol w:w="350"/>
        <w:gridCol w:w="681"/>
        <w:gridCol w:w="419"/>
        <w:gridCol w:w="1087"/>
        <w:gridCol w:w="362"/>
        <w:gridCol w:w="906"/>
      </w:tblGrid>
      <w:tr w:rsidR="00F46399" w:rsidRPr="008B2722" w:rsidTr="00F46399">
        <w:trPr>
          <w:trHeight w:val="260"/>
        </w:trPr>
        <w:tc>
          <w:tcPr>
            <w:tcW w:w="776" w:type="dxa"/>
            <w:vMerge w:val="restart"/>
            <w:tcBorders>
              <w:left w:val="double" w:sz="12" w:space="0" w:color="auto"/>
              <w:right w:val="single" w:sz="4" w:space="0" w:color="auto"/>
            </w:tcBorders>
            <w:vAlign w:val="center"/>
          </w:tcPr>
          <w:p w:rsidR="00F46399" w:rsidRPr="008B2722" w:rsidRDefault="00F46399" w:rsidP="0065189A">
            <w:pPr>
              <w:spacing w:line="360" w:lineRule="auto"/>
              <w:ind w:firstLineChars="200" w:firstLine="422"/>
              <w:jc w:val="center"/>
              <w:rPr>
                <w:rFonts w:ascii="仿宋_GB2312" w:eastAsia="仿宋_GB2312"/>
                <w:b/>
                <w:color w:val="000000" w:themeColor="text1"/>
                <w:szCs w:val="21"/>
              </w:rPr>
            </w:pPr>
          </w:p>
        </w:tc>
        <w:tc>
          <w:tcPr>
            <w:tcW w:w="4645" w:type="dxa"/>
            <w:gridSpan w:val="5"/>
            <w:vMerge w:val="restart"/>
            <w:tcBorders>
              <w:left w:val="single" w:sz="4" w:space="0" w:color="auto"/>
            </w:tcBorders>
            <w:vAlign w:val="center"/>
          </w:tcPr>
          <w:p w:rsidR="00F46399" w:rsidRPr="008B2722" w:rsidRDefault="00F46399" w:rsidP="0065189A">
            <w:pPr>
              <w:spacing w:line="360" w:lineRule="auto"/>
              <w:ind w:firstLineChars="200" w:firstLine="422"/>
              <w:jc w:val="center"/>
              <w:rPr>
                <w:rFonts w:ascii="仿宋_GB2312" w:eastAsia="仿宋_GB2312"/>
                <w:b/>
                <w:color w:val="000000" w:themeColor="text1"/>
                <w:szCs w:val="21"/>
              </w:rPr>
            </w:pPr>
            <w:r w:rsidRPr="008B2722">
              <w:rPr>
                <w:rFonts w:ascii="仿宋_GB2312" w:eastAsia="仿宋_GB2312" w:hint="eastAsia"/>
                <w:b/>
                <w:color w:val="000000" w:themeColor="text1"/>
                <w:szCs w:val="21"/>
              </w:rPr>
              <w:t>科目\年度、数据来源</w:t>
            </w:r>
          </w:p>
        </w:tc>
        <w:tc>
          <w:tcPr>
            <w:tcW w:w="3455" w:type="dxa"/>
            <w:gridSpan w:val="5"/>
            <w:tcBorders>
              <w:bottom w:val="single" w:sz="4" w:space="0" w:color="auto"/>
              <w:right w:val="double" w:sz="12" w:space="0" w:color="auto"/>
            </w:tcBorders>
          </w:tcPr>
          <w:p w:rsidR="00F46399" w:rsidRPr="008B2722" w:rsidRDefault="00F46399" w:rsidP="00F46399">
            <w:pPr>
              <w:spacing w:line="360" w:lineRule="auto"/>
              <w:jc w:val="center"/>
              <w:rPr>
                <w:rFonts w:ascii="仿宋_GB2312" w:eastAsia="仿宋_GB2312"/>
                <w:b/>
                <w:color w:val="000000" w:themeColor="text1"/>
                <w:szCs w:val="21"/>
              </w:rPr>
            </w:pPr>
            <w:r w:rsidRPr="008B2722">
              <w:rPr>
                <w:rFonts w:ascii="仿宋_GB2312" w:eastAsia="仿宋_GB2312" w:hint="eastAsia"/>
                <w:b/>
                <w:color w:val="000000" w:themeColor="text1"/>
                <w:szCs w:val="21"/>
              </w:rPr>
              <w:t>20 1 6年</w:t>
            </w:r>
            <w:r>
              <w:rPr>
                <w:rFonts w:ascii="仿宋_GB2312" w:eastAsia="仿宋_GB2312" w:hint="eastAsia"/>
                <w:b/>
                <w:color w:val="000000" w:themeColor="text1"/>
                <w:szCs w:val="21"/>
              </w:rPr>
              <w:t>1-</w:t>
            </w:r>
            <w:r w:rsidRPr="008B2722">
              <w:rPr>
                <w:rFonts w:ascii="仿宋_GB2312" w:eastAsia="仿宋_GB2312" w:hint="eastAsia"/>
                <w:b/>
                <w:color w:val="000000" w:themeColor="text1"/>
                <w:szCs w:val="21"/>
              </w:rPr>
              <w:t>3 月</w:t>
            </w:r>
          </w:p>
        </w:tc>
      </w:tr>
      <w:tr w:rsidR="00F46399" w:rsidRPr="008B2722" w:rsidTr="00F46399">
        <w:trPr>
          <w:trHeight w:val="236"/>
        </w:trPr>
        <w:tc>
          <w:tcPr>
            <w:tcW w:w="776" w:type="dxa"/>
            <w:vMerge/>
            <w:tcBorders>
              <w:left w:val="double" w:sz="12" w:space="0" w:color="auto"/>
              <w:right w:val="single" w:sz="4" w:space="0" w:color="auto"/>
            </w:tcBorders>
            <w:vAlign w:val="center"/>
          </w:tcPr>
          <w:p w:rsidR="00F46399" w:rsidRPr="008B2722" w:rsidRDefault="00F46399" w:rsidP="0065189A">
            <w:pPr>
              <w:spacing w:line="360" w:lineRule="auto"/>
              <w:ind w:firstLineChars="200" w:firstLine="422"/>
              <w:jc w:val="center"/>
              <w:rPr>
                <w:rFonts w:ascii="仿宋_GB2312" w:eastAsia="仿宋_GB2312"/>
                <w:b/>
                <w:color w:val="000000" w:themeColor="text1"/>
                <w:szCs w:val="21"/>
              </w:rPr>
            </w:pPr>
          </w:p>
        </w:tc>
        <w:tc>
          <w:tcPr>
            <w:tcW w:w="4645" w:type="dxa"/>
            <w:gridSpan w:val="5"/>
            <w:vMerge/>
            <w:tcBorders>
              <w:left w:val="single" w:sz="4" w:space="0" w:color="auto"/>
            </w:tcBorders>
            <w:vAlign w:val="center"/>
          </w:tcPr>
          <w:p w:rsidR="00F46399" w:rsidRPr="008B2722" w:rsidRDefault="00F46399" w:rsidP="0065189A">
            <w:pPr>
              <w:spacing w:line="360" w:lineRule="auto"/>
              <w:ind w:firstLineChars="200" w:firstLine="422"/>
              <w:jc w:val="center"/>
              <w:rPr>
                <w:rFonts w:ascii="仿宋_GB2312" w:eastAsia="仿宋_GB2312"/>
                <w:b/>
                <w:color w:val="000000" w:themeColor="text1"/>
                <w:szCs w:val="21"/>
              </w:rPr>
            </w:pPr>
          </w:p>
        </w:tc>
        <w:tc>
          <w:tcPr>
            <w:tcW w:w="3455" w:type="dxa"/>
            <w:gridSpan w:val="5"/>
            <w:tcBorders>
              <w:top w:val="single" w:sz="4" w:space="0" w:color="auto"/>
              <w:right w:val="double" w:sz="12" w:space="0" w:color="auto"/>
            </w:tcBorders>
          </w:tcPr>
          <w:p w:rsidR="00F46399" w:rsidRPr="008B2722" w:rsidRDefault="00F46399" w:rsidP="0065189A">
            <w:pPr>
              <w:spacing w:line="360" w:lineRule="auto"/>
              <w:ind w:right="420" w:firstLineChars="200" w:firstLine="360"/>
              <w:jc w:val="center"/>
              <w:rPr>
                <w:rFonts w:ascii="方正姚体" w:eastAsia="方正姚体"/>
                <w:color w:val="000000" w:themeColor="text1"/>
                <w:sz w:val="18"/>
                <w:szCs w:val="18"/>
              </w:rPr>
            </w:pPr>
            <w:r w:rsidRPr="008B2722">
              <w:rPr>
                <w:rFonts w:ascii="方正姚体" w:eastAsia="方正姚体" w:hint="eastAsia"/>
                <w:color w:val="000000" w:themeColor="text1"/>
                <w:sz w:val="18"/>
                <w:szCs w:val="18"/>
              </w:rPr>
              <w:t>企业报表数据</w:t>
            </w:r>
          </w:p>
        </w:tc>
      </w:tr>
      <w:tr w:rsidR="00F46399" w:rsidRPr="008B2722" w:rsidTr="00F46399">
        <w:trPr>
          <w:trHeight w:val="284"/>
        </w:trPr>
        <w:tc>
          <w:tcPr>
            <w:tcW w:w="776" w:type="dxa"/>
            <w:vMerge/>
            <w:tcBorders>
              <w:left w:val="double" w:sz="12" w:space="0" w:color="auto"/>
              <w:right w:val="single" w:sz="4" w:space="0" w:color="auto"/>
            </w:tcBorders>
            <w:vAlign w:val="center"/>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p>
        </w:tc>
        <w:tc>
          <w:tcPr>
            <w:tcW w:w="1980" w:type="dxa"/>
            <w:gridSpan w:val="2"/>
            <w:vMerge w:val="restart"/>
            <w:tcBorders>
              <w:left w:val="single" w:sz="4" w:space="0" w:color="auto"/>
            </w:tcBorders>
            <w:vAlign w:val="center"/>
          </w:tcPr>
          <w:p w:rsidR="00F46399" w:rsidRPr="008B2722" w:rsidRDefault="00F46399" w:rsidP="0065189A">
            <w:pPr>
              <w:spacing w:line="360" w:lineRule="auto"/>
              <w:ind w:firstLineChars="200" w:firstLine="422"/>
              <w:jc w:val="center"/>
              <w:rPr>
                <w:rFonts w:ascii="方正姚体" w:eastAsia="方正姚体"/>
                <w:b/>
                <w:color w:val="000000" w:themeColor="text1"/>
                <w:szCs w:val="21"/>
              </w:rPr>
            </w:pPr>
            <w:r w:rsidRPr="008B2722">
              <w:rPr>
                <w:rFonts w:ascii="方正姚体" w:eastAsia="方正姚体" w:hint="eastAsia"/>
                <w:b/>
                <w:color w:val="000000" w:themeColor="text1"/>
                <w:szCs w:val="21"/>
              </w:rPr>
              <w:t>利 润 表</w:t>
            </w:r>
          </w:p>
          <w:p w:rsidR="00F46399" w:rsidRPr="008B2722" w:rsidRDefault="00F46399" w:rsidP="00864684">
            <w:pPr>
              <w:spacing w:line="360" w:lineRule="auto"/>
              <w:ind w:firstLineChars="200" w:firstLine="360"/>
              <w:rPr>
                <w:rFonts w:ascii="方正姚体" w:eastAsia="方正姚体"/>
                <w:color w:val="000000" w:themeColor="text1"/>
                <w:szCs w:val="21"/>
              </w:rPr>
            </w:pPr>
            <w:r w:rsidRPr="008B2722">
              <w:rPr>
                <w:rFonts w:ascii="仿宋_GB2312" w:eastAsia="仿宋_GB2312" w:hint="eastAsia"/>
                <w:color w:val="000000" w:themeColor="text1"/>
                <w:sz w:val="18"/>
                <w:szCs w:val="18"/>
              </w:rPr>
              <w:t>（最近一期财务报表中的数据）</w:t>
            </w: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主营业务利润</w:t>
            </w:r>
          </w:p>
        </w:tc>
        <w:tc>
          <w:tcPr>
            <w:tcW w:w="3455" w:type="dxa"/>
            <w:gridSpan w:val="5"/>
            <w:tcBorders>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r>
              <w:rPr>
                <w:rFonts w:ascii="方正姚体" w:eastAsia="方正姚体" w:hint="eastAsia"/>
                <w:color w:val="000000" w:themeColor="text1"/>
                <w:szCs w:val="21"/>
              </w:rPr>
              <w:t>-39.95</w:t>
            </w:r>
          </w:p>
        </w:tc>
      </w:tr>
      <w:tr w:rsidR="00F46399" w:rsidRPr="008B2722" w:rsidTr="00F46399">
        <w:trPr>
          <w:trHeight w:val="284"/>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营业利润</w:t>
            </w:r>
          </w:p>
        </w:tc>
        <w:tc>
          <w:tcPr>
            <w:tcW w:w="3455" w:type="dxa"/>
            <w:gridSpan w:val="5"/>
            <w:tcBorders>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r w:rsidRPr="008B2722">
              <w:rPr>
                <w:rFonts w:ascii="方正姚体" w:eastAsia="方正姚体" w:hint="eastAsia"/>
                <w:color w:val="000000" w:themeColor="text1"/>
                <w:szCs w:val="21"/>
              </w:rPr>
              <w:t>-164.49</w:t>
            </w:r>
          </w:p>
        </w:tc>
      </w:tr>
      <w:tr w:rsidR="00F46399" w:rsidRPr="008B2722" w:rsidTr="00F46399">
        <w:trPr>
          <w:trHeight w:val="284"/>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加：投资收益</w:t>
            </w:r>
          </w:p>
        </w:tc>
        <w:tc>
          <w:tcPr>
            <w:tcW w:w="3455" w:type="dxa"/>
            <w:gridSpan w:val="5"/>
            <w:tcBorders>
              <w:right w:val="double" w:sz="12" w:space="0" w:color="auto"/>
            </w:tcBorders>
          </w:tcPr>
          <w:p w:rsidR="00F46399" w:rsidRPr="008B2722" w:rsidRDefault="009148F8" w:rsidP="0065189A">
            <w:pPr>
              <w:spacing w:line="360" w:lineRule="auto"/>
              <w:ind w:firstLineChars="200" w:firstLine="420"/>
              <w:jc w:val="center"/>
              <w:rPr>
                <w:rFonts w:ascii="方正姚体" w:eastAsia="方正姚体"/>
                <w:color w:val="000000" w:themeColor="text1"/>
                <w:szCs w:val="21"/>
              </w:rPr>
            </w:pPr>
            <w:r>
              <w:rPr>
                <w:rFonts w:ascii="方正姚体" w:eastAsia="方正姚体" w:hint="eastAsia"/>
                <w:color w:val="000000" w:themeColor="text1"/>
                <w:szCs w:val="21"/>
              </w:rPr>
              <w:t>/</w:t>
            </w:r>
          </w:p>
        </w:tc>
      </w:tr>
      <w:tr w:rsidR="00F46399" w:rsidRPr="008B2722" w:rsidTr="00F46399">
        <w:trPr>
          <w:trHeight w:val="284"/>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营业外收支净额</w:t>
            </w:r>
          </w:p>
        </w:tc>
        <w:tc>
          <w:tcPr>
            <w:tcW w:w="3455" w:type="dxa"/>
            <w:gridSpan w:val="5"/>
            <w:tcBorders>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r w:rsidRPr="008B2722">
              <w:rPr>
                <w:rFonts w:ascii="方正姚体" w:eastAsia="方正姚体" w:hint="eastAsia"/>
                <w:color w:val="000000" w:themeColor="text1"/>
                <w:szCs w:val="21"/>
              </w:rPr>
              <w:t>-3.59</w:t>
            </w:r>
          </w:p>
        </w:tc>
      </w:tr>
      <w:tr w:rsidR="00F46399" w:rsidRPr="008B2722" w:rsidTr="00AC6F29">
        <w:trPr>
          <w:trHeight w:val="284"/>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利润总额</w:t>
            </w:r>
          </w:p>
        </w:tc>
        <w:tc>
          <w:tcPr>
            <w:tcW w:w="3455" w:type="dxa"/>
            <w:gridSpan w:val="5"/>
            <w:tcBorders>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r w:rsidRPr="008B2722">
              <w:rPr>
                <w:rFonts w:ascii="方正姚体" w:eastAsia="方正姚体" w:hint="eastAsia"/>
                <w:color w:val="000000" w:themeColor="text1"/>
                <w:szCs w:val="21"/>
              </w:rPr>
              <w:t>-168.08</w:t>
            </w:r>
          </w:p>
        </w:tc>
      </w:tr>
      <w:tr w:rsidR="00F46399" w:rsidRPr="008B2722" w:rsidTr="00AC6F29">
        <w:trPr>
          <w:trHeight w:val="284"/>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方正姚体" w:eastAsia="方正姚体"/>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加:年初未分配利润</w:t>
            </w:r>
          </w:p>
        </w:tc>
        <w:tc>
          <w:tcPr>
            <w:tcW w:w="3455" w:type="dxa"/>
            <w:gridSpan w:val="5"/>
            <w:tcBorders>
              <w:right w:val="double" w:sz="12" w:space="0" w:color="auto"/>
            </w:tcBorders>
          </w:tcPr>
          <w:p w:rsidR="00F46399" w:rsidRPr="008B2722" w:rsidRDefault="009148F8" w:rsidP="0065189A">
            <w:pPr>
              <w:spacing w:line="360" w:lineRule="auto"/>
              <w:ind w:firstLineChars="200" w:firstLine="420"/>
              <w:jc w:val="center"/>
              <w:rPr>
                <w:rFonts w:ascii="方正姚体" w:eastAsia="方正姚体"/>
                <w:color w:val="000000" w:themeColor="text1"/>
                <w:szCs w:val="21"/>
              </w:rPr>
            </w:pPr>
            <w:r>
              <w:rPr>
                <w:rFonts w:ascii="方正姚体" w:eastAsia="方正姚体" w:hint="eastAsia"/>
                <w:color w:val="000000" w:themeColor="text1"/>
                <w:szCs w:val="21"/>
              </w:rPr>
              <w:t>/</w:t>
            </w:r>
          </w:p>
        </w:tc>
      </w:tr>
      <w:tr w:rsidR="00F46399" w:rsidRPr="008B2722" w:rsidTr="00AC6F29">
        <w:trPr>
          <w:trHeight w:val="65"/>
        </w:trPr>
        <w:tc>
          <w:tcPr>
            <w:tcW w:w="776" w:type="dxa"/>
            <w:vMerge/>
            <w:tcBorders>
              <w:left w:val="double" w:sz="12" w:space="0" w:color="auto"/>
              <w:right w:val="single" w:sz="4" w:space="0" w:color="auto"/>
            </w:tcBorders>
          </w:tcPr>
          <w:p w:rsidR="00F46399" w:rsidRPr="008B2722" w:rsidRDefault="00F46399" w:rsidP="0065189A">
            <w:pPr>
              <w:spacing w:line="360" w:lineRule="auto"/>
              <w:ind w:firstLineChars="200" w:firstLine="420"/>
              <w:rPr>
                <w:rFonts w:ascii="仿宋_GB2312" w:eastAsia="仿宋_GB2312"/>
                <w:color w:val="000000" w:themeColor="text1"/>
                <w:szCs w:val="21"/>
              </w:rPr>
            </w:pPr>
          </w:p>
        </w:tc>
        <w:tc>
          <w:tcPr>
            <w:tcW w:w="1980" w:type="dxa"/>
            <w:gridSpan w:val="2"/>
            <w:vMerge/>
            <w:tcBorders>
              <w:left w:val="single" w:sz="4" w:space="0" w:color="auto"/>
            </w:tcBorders>
          </w:tcPr>
          <w:p w:rsidR="00F46399" w:rsidRPr="008B2722" w:rsidRDefault="00F46399" w:rsidP="0065189A">
            <w:pPr>
              <w:spacing w:line="360" w:lineRule="auto"/>
              <w:ind w:firstLineChars="200" w:firstLine="420"/>
              <w:rPr>
                <w:rFonts w:ascii="仿宋_GB2312" w:eastAsia="仿宋_GB2312"/>
                <w:color w:val="000000" w:themeColor="text1"/>
                <w:szCs w:val="21"/>
              </w:rPr>
            </w:pPr>
          </w:p>
        </w:tc>
        <w:tc>
          <w:tcPr>
            <w:tcW w:w="2665" w:type="dxa"/>
            <w:gridSpan w:val="3"/>
          </w:tcPr>
          <w:p w:rsidR="00F46399" w:rsidRPr="008B2722" w:rsidRDefault="00F46399" w:rsidP="0065189A">
            <w:pPr>
              <w:spacing w:line="360" w:lineRule="auto"/>
              <w:ind w:firstLineChars="200" w:firstLine="360"/>
              <w:rPr>
                <w:rFonts w:ascii="方正姚体" w:eastAsia="方正姚体"/>
                <w:color w:val="000000" w:themeColor="text1"/>
                <w:sz w:val="18"/>
                <w:szCs w:val="18"/>
              </w:rPr>
            </w:pPr>
            <w:r w:rsidRPr="008B2722">
              <w:rPr>
                <w:rFonts w:ascii="方正姚体" w:eastAsia="方正姚体" w:hint="eastAsia"/>
                <w:color w:val="000000" w:themeColor="text1"/>
                <w:sz w:val="18"/>
                <w:szCs w:val="18"/>
              </w:rPr>
              <w:t>净利润</w:t>
            </w:r>
          </w:p>
        </w:tc>
        <w:tc>
          <w:tcPr>
            <w:tcW w:w="3455" w:type="dxa"/>
            <w:gridSpan w:val="5"/>
            <w:tcBorders>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r w:rsidRPr="008B2722">
              <w:rPr>
                <w:rFonts w:ascii="方正姚体" w:eastAsia="方正姚体" w:hint="eastAsia"/>
                <w:color w:val="000000" w:themeColor="text1"/>
                <w:szCs w:val="21"/>
              </w:rPr>
              <w:t>-168.08</w:t>
            </w:r>
          </w:p>
        </w:tc>
      </w:tr>
      <w:tr w:rsidR="00F46399" w:rsidRPr="008B2722" w:rsidTr="00AC6F29">
        <w:trPr>
          <w:trHeight w:val="284"/>
        </w:trPr>
        <w:tc>
          <w:tcPr>
            <w:tcW w:w="776" w:type="dxa"/>
            <w:vMerge/>
            <w:tcBorders>
              <w:left w:val="double" w:sz="12" w:space="0" w:color="auto"/>
              <w:bottom w:val="double" w:sz="12" w:space="0" w:color="auto"/>
              <w:right w:val="single" w:sz="4" w:space="0" w:color="auto"/>
            </w:tcBorders>
          </w:tcPr>
          <w:p w:rsidR="00F46399" w:rsidRPr="008B2722" w:rsidRDefault="00F46399" w:rsidP="0065189A">
            <w:pPr>
              <w:spacing w:line="360" w:lineRule="auto"/>
              <w:ind w:firstLineChars="200" w:firstLine="420"/>
              <w:rPr>
                <w:rFonts w:ascii="仿宋_GB2312" w:eastAsia="仿宋_GB2312"/>
                <w:color w:val="000000" w:themeColor="text1"/>
                <w:szCs w:val="21"/>
              </w:rPr>
            </w:pPr>
          </w:p>
        </w:tc>
        <w:tc>
          <w:tcPr>
            <w:tcW w:w="1980" w:type="dxa"/>
            <w:gridSpan w:val="2"/>
            <w:vMerge/>
            <w:tcBorders>
              <w:left w:val="single" w:sz="4" w:space="0" w:color="auto"/>
              <w:bottom w:val="double" w:sz="12" w:space="0" w:color="auto"/>
            </w:tcBorders>
          </w:tcPr>
          <w:p w:rsidR="00F46399" w:rsidRPr="008B2722" w:rsidRDefault="00F46399" w:rsidP="0065189A">
            <w:pPr>
              <w:spacing w:line="360" w:lineRule="auto"/>
              <w:ind w:firstLineChars="200" w:firstLine="420"/>
              <w:rPr>
                <w:rFonts w:ascii="仿宋_GB2312" w:eastAsia="仿宋_GB2312"/>
                <w:color w:val="000000" w:themeColor="text1"/>
                <w:szCs w:val="21"/>
              </w:rPr>
            </w:pPr>
          </w:p>
        </w:tc>
        <w:tc>
          <w:tcPr>
            <w:tcW w:w="2665" w:type="dxa"/>
            <w:gridSpan w:val="3"/>
            <w:tcBorders>
              <w:bottom w:val="double" w:sz="12" w:space="0" w:color="auto"/>
            </w:tcBorders>
          </w:tcPr>
          <w:p w:rsidR="00F46399" w:rsidRPr="008B2722" w:rsidRDefault="00F46399" w:rsidP="0065189A">
            <w:pPr>
              <w:spacing w:line="360" w:lineRule="auto"/>
              <w:ind w:firstLineChars="200" w:firstLine="360"/>
              <w:rPr>
                <w:rFonts w:ascii="方正姚体" w:eastAsia="方正姚体"/>
                <w:color w:val="000000" w:themeColor="text1"/>
                <w:sz w:val="18"/>
                <w:szCs w:val="18"/>
              </w:rPr>
            </w:pPr>
          </w:p>
        </w:tc>
        <w:tc>
          <w:tcPr>
            <w:tcW w:w="3455" w:type="dxa"/>
            <w:gridSpan w:val="5"/>
            <w:tcBorders>
              <w:bottom w:val="double" w:sz="12" w:space="0" w:color="auto"/>
              <w:right w:val="double" w:sz="12" w:space="0" w:color="auto"/>
            </w:tcBorders>
          </w:tcPr>
          <w:p w:rsidR="00F46399" w:rsidRPr="008B2722" w:rsidRDefault="00F46399" w:rsidP="0065189A">
            <w:pPr>
              <w:spacing w:line="360" w:lineRule="auto"/>
              <w:ind w:firstLineChars="200" w:firstLine="420"/>
              <w:jc w:val="center"/>
              <w:rPr>
                <w:rFonts w:ascii="方正姚体" w:eastAsia="方正姚体"/>
                <w:color w:val="000000" w:themeColor="text1"/>
                <w:szCs w:val="21"/>
              </w:rPr>
            </w:pPr>
          </w:p>
        </w:tc>
      </w:tr>
      <w:tr w:rsidR="00ED51B0" w:rsidRPr="008B2722" w:rsidTr="008B2722">
        <w:trPr>
          <w:trHeight w:val="512"/>
        </w:trPr>
        <w:tc>
          <w:tcPr>
            <w:tcW w:w="1267" w:type="dxa"/>
            <w:gridSpan w:val="2"/>
            <w:vMerge w:val="restart"/>
            <w:tcBorders>
              <w:top w:val="double" w:sz="12" w:space="0" w:color="auto"/>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r w:rsidRPr="008B2722">
              <w:rPr>
                <w:rFonts w:ascii="仿宋_GB2312" w:eastAsia="仿宋_GB2312" w:hAnsi="宋体" w:hint="eastAsia"/>
                <w:b/>
                <w:color w:val="000000" w:themeColor="text1"/>
                <w:sz w:val="24"/>
              </w:rPr>
              <w:t>中介机构</w:t>
            </w:r>
          </w:p>
        </w:tc>
        <w:tc>
          <w:tcPr>
            <w:tcW w:w="3442" w:type="dxa"/>
            <w:gridSpan w:val="2"/>
            <w:tcBorders>
              <w:top w:val="double" w:sz="12" w:space="0" w:color="auto"/>
            </w:tcBorders>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律 师 事 务 所</w:t>
            </w:r>
          </w:p>
        </w:tc>
        <w:tc>
          <w:tcPr>
            <w:tcW w:w="4167" w:type="dxa"/>
            <w:gridSpan w:val="7"/>
            <w:tcBorders>
              <w:top w:val="double" w:sz="12" w:space="0" w:color="auto"/>
              <w:right w:val="double" w:sz="12" w:space="0" w:color="auto"/>
            </w:tcBorders>
            <w:vAlign w:val="center"/>
          </w:tcPr>
          <w:p w:rsidR="00ED51B0" w:rsidRPr="008B2722" w:rsidRDefault="00ED51B0" w:rsidP="0065189A">
            <w:pPr>
              <w:spacing w:line="360" w:lineRule="auto"/>
              <w:ind w:firstLineChars="200" w:firstLine="420"/>
              <w:rPr>
                <w:rFonts w:ascii="仿宋_GB2312" w:eastAsia="仿宋_GB2312"/>
                <w:color w:val="000000" w:themeColor="text1"/>
                <w:szCs w:val="21"/>
              </w:rPr>
            </w:pPr>
            <w:r w:rsidRPr="008B2722">
              <w:rPr>
                <w:rFonts w:ascii="仿宋_GB2312" w:eastAsia="仿宋_GB2312" w:hint="eastAsia"/>
                <w:color w:val="000000" w:themeColor="text1"/>
                <w:szCs w:val="21"/>
              </w:rPr>
              <w:t>浙江持正律师事务所</w:t>
            </w:r>
          </w:p>
        </w:tc>
      </w:tr>
      <w:tr w:rsidR="00ED51B0" w:rsidRPr="008B2722" w:rsidTr="008B2722">
        <w:trPr>
          <w:trHeight w:val="435"/>
        </w:trPr>
        <w:tc>
          <w:tcPr>
            <w:tcW w:w="1267" w:type="dxa"/>
            <w:gridSpan w:val="2"/>
            <w:vMerge/>
            <w:tcBorders>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tc>
        <w:tc>
          <w:tcPr>
            <w:tcW w:w="3442" w:type="dxa"/>
            <w:gridSpan w:val="2"/>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会 计 师 事 务 所</w:t>
            </w:r>
          </w:p>
        </w:tc>
        <w:tc>
          <w:tcPr>
            <w:tcW w:w="4167" w:type="dxa"/>
            <w:gridSpan w:val="7"/>
            <w:tcBorders>
              <w:right w:val="double" w:sz="12" w:space="0" w:color="auto"/>
            </w:tcBorders>
            <w:vAlign w:val="center"/>
          </w:tcPr>
          <w:p w:rsidR="00ED51B0" w:rsidRPr="008B2722" w:rsidRDefault="005472CE" w:rsidP="0065189A">
            <w:pPr>
              <w:spacing w:line="360" w:lineRule="auto"/>
              <w:ind w:firstLineChars="200" w:firstLine="420"/>
              <w:rPr>
                <w:rFonts w:ascii="仿宋_GB2312" w:eastAsia="仿宋_GB2312"/>
                <w:color w:val="000000" w:themeColor="text1"/>
                <w:szCs w:val="21"/>
              </w:rPr>
            </w:pPr>
            <w:r>
              <w:rPr>
                <w:rFonts w:ascii="仿宋_GB2312" w:eastAsia="仿宋_GB2312" w:hint="eastAsia"/>
                <w:color w:val="000000" w:themeColor="text1"/>
                <w:szCs w:val="21"/>
              </w:rPr>
              <w:t>/</w:t>
            </w:r>
          </w:p>
        </w:tc>
      </w:tr>
      <w:tr w:rsidR="00ED51B0" w:rsidRPr="008B2722" w:rsidTr="008B2722">
        <w:trPr>
          <w:trHeight w:val="455"/>
        </w:trPr>
        <w:tc>
          <w:tcPr>
            <w:tcW w:w="1267" w:type="dxa"/>
            <w:gridSpan w:val="2"/>
            <w:vMerge/>
            <w:tcBorders>
              <w:left w:val="double" w:sz="12" w:space="0" w:color="auto"/>
              <w:bottom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tc>
        <w:tc>
          <w:tcPr>
            <w:tcW w:w="3442" w:type="dxa"/>
            <w:gridSpan w:val="2"/>
            <w:tcBorders>
              <w:bottom w:val="double" w:sz="12" w:space="0" w:color="auto"/>
            </w:tcBorders>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评 估 事 务 所</w:t>
            </w:r>
          </w:p>
        </w:tc>
        <w:tc>
          <w:tcPr>
            <w:tcW w:w="4167" w:type="dxa"/>
            <w:gridSpan w:val="7"/>
            <w:tcBorders>
              <w:bottom w:val="double" w:sz="12" w:space="0" w:color="auto"/>
              <w:right w:val="double" w:sz="12" w:space="0" w:color="auto"/>
            </w:tcBorders>
            <w:vAlign w:val="center"/>
          </w:tcPr>
          <w:p w:rsidR="00ED51B0" w:rsidRPr="008B2722" w:rsidRDefault="00ED51B0" w:rsidP="005472CE">
            <w:pPr>
              <w:spacing w:line="360" w:lineRule="auto"/>
              <w:ind w:firstLineChars="200" w:firstLine="420"/>
              <w:rPr>
                <w:rFonts w:ascii="仿宋_GB2312" w:eastAsia="仿宋_GB2312"/>
                <w:color w:val="000000" w:themeColor="text1"/>
                <w:szCs w:val="21"/>
              </w:rPr>
            </w:pPr>
            <w:r w:rsidRPr="008B2722">
              <w:rPr>
                <w:rFonts w:ascii="仿宋_GB2312" w:eastAsia="仿宋_GB2312" w:hint="eastAsia"/>
                <w:color w:val="000000" w:themeColor="text1"/>
                <w:szCs w:val="21"/>
              </w:rPr>
              <w:t>台州中</w:t>
            </w:r>
            <w:r w:rsidR="005472CE">
              <w:rPr>
                <w:rFonts w:ascii="仿宋_GB2312" w:eastAsia="仿宋_GB2312" w:hint="eastAsia"/>
                <w:color w:val="000000" w:themeColor="text1"/>
                <w:szCs w:val="21"/>
              </w:rPr>
              <w:t>兴</w:t>
            </w:r>
            <w:r w:rsidRPr="008B2722">
              <w:rPr>
                <w:rFonts w:ascii="仿宋_GB2312" w:eastAsia="仿宋_GB2312" w:hint="eastAsia"/>
                <w:color w:val="000000" w:themeColor="text1"/>
                <w:szCs w:val="21"/>
              </w:rPr>
              <w:t>和资产评估有限公司</w:t>
            </w:r>
          </w:p>
        </w:tc>
      </w:tr>
      <w:tr w:rsidR="00ED51B0" w:rsidRPr="008B2722" w:rsidTr="008B2722">
        <w:trPr>
          <w:trHeight w:val="462"/>
        </w:trPr>
        <w:tc>
          <w:tcPr>
            <w:tcW w:w="1267" w:type="dxa"/>
            <w:gridSpan w:val="2"/>
            <w:vMerge w:val="restart"/>
            <w:tcBorders>
              <w:top w:val="double" w:sz="12" w:space="0" w:color="auto"/>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r w:rsidRPr="008B2722">
              <w:rPr>
                <w:rFonts w:ascii="仿宋_GB2312" w:eastAsia="仿宋_GB2312" w:hAnsi="宋体" w:hint="eastAsia"/>
                <w:b/>
                <w:color w:val="000000" w:themeColor="text1"/>
                <w:sz w:val="24"/>
              </w:rPr>
              <w:t>资产评估核准</w:t>
            </w:r>
          </w:p>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r w:rsidRPr="008B2722">
              <w:rPr>
                <w:rFonts w:ascii="仿宋_GB2312" w:eastAsia="仿宋_GB2312" w:hAnsi="宋体" w:hint="eastAsia"/>
                <w:b/>
                <w:color w:val="000000" w:themeColor="text1"/>
                <w:sz w:val="24"/>
              </w:rPr>
              <w:t>或备案情况</w:t>
            </w:r>
          </w:p>
        </w:tc>
        <w:tc>
          <w:tcPr>
            <w:tcW w:w="3442" w:type="dxa"/>
            <w:gridSpan w:val="2"/>
            <w:tcBorders>
              <w:top w:val="double" w:sz="12" w:space="0" w:color="auto"/>
            </w:tcBorders>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帐面值（万元）</w:t>
            </w:r>
          </w:p>
        </w:tc>
        <w:tc>
          <w:tcPr>
            <w:tcW w:w="362" w:type="dxa"/>
            <w:vMerge w:val="restart"/>
            <w:tcBorders>
              <w:top w:val="double" w:sz="12" w:space="0" w:color="auto"/>
            </w:tcBorders>
            <w:vAlign w:val="center"/>
          </w:tcPr>
          <w:p w:rsidR="00E16F84" w:rsidRPr="008B2722" w:rsidRDefault="00E16F84" w:rsidP="0065189A">
            <w:pPr>
              <w:spacing w:line="360" w:lineRule="auto"/>
              <w:rPr>
                <w:rFonts w:ascii="仿宋_GB2312" w:eastAsia="仿宋_GB2312"/>
                <w:color w:val="000000" w:themeColor="text1"/>
                <w:sz w:val="18"/>
                <w:szCs w:val="18"/>
              </w:rPr>
            </w:pPr>
            <w:r w:rsidRPr="008B2722">
              <w:rPr>
                <w:rFonts w:ascii="仿宋_GB2312" w:eastAsia="仿宋_GB2312" w:hint="eastAsia"/>
                <w:color w:val="000000" w:themeColor="text1"/>
                <w:sz w:val="18"/>
                <w:szCs w:val="18"/>
              </w:rPr>
              <w:t>资产</w:t>
            </w:r>
          </w:p>
        </w:tc>
        <w:tc>
          <w:tcPr>
            <w:tcW w:w="1031" w:type="dxa"/>
            <w:gridSpan w:val="2"/>
            <w:tcBorders>
              <w:top w:val="double" w:sz="12" w:space="0" w:color="auto"/>
            </w:tcBorders>
            <w:vAlign w:val="center"/>
          </w:tcPr>
          <w:p w:rsidR="00ED51B0" w:rsidRPr="008B2722" w:rsidRDefault="00E16F84" w:rsidP="00E16F84">
            <w:pPr>
              <w:spacing w:line="360" w:lineRule="auto"/>
              <w:rPr>
                <w:rFonts w:eastAsia="方正姚体"/>
                <w:color w:val="000000" w:themeColor="text1"/>
                <w:sz w:val="18"/>
                <w:szCs w:val="18"/>
              </w:rPr>
            </w:pPr>
            <w:r w:rsidRPr="008B2722">
              <w:rPr>
                <w:rFonts w:eastAsia="方正姚体" w:hint="eastAsia"/>
                <w:color w:val="000000" w:themeColor="text1"/>
                <w:sz w:val="18"/>
                <w:szCs w:val="18"/>
              </w:rPr>
              <w:t>10037.65</w:t>
            </w:r>
          </w:p>
        </w:tc>
        <w:tc>
          <w:tcPr>
            <w:tcW w:w="419" w:type="dxa"/>
            <w:vMerge w:val="restart"/>
            <w:tcBorders>
              <w:top w:val="double" w:sz="12" w:space="0" w:color="auto"/>
            </w:tcBorders>
            <w:vAlign w:val="center"/>
          </w:tcPr>
          <w:p w:rsidR="00ED51B0" w:rsidRPr="008B2722" w:rsidRDefault="00ED51B0" w:rsidP="0065189A">
            <w:pPr>
              <w:spacing w:line="360" w:lineRule="auto"/>
              <w:ind w:firstLineChars="200" w:firstLine="360"/>
              <w:jc w:val="center"/>
              <w:rPr>
                <w:rFonts w:eastAsia="仿宋_GB2312"/>
                <w:color w:val="000000" w:themeColor="text1"/>
                <w:sz w:val="18"/>
                <w:szCs w:val="18"/>
              </w:rPr>
            </w:pPr>
            <w:r w:rsidRPr="008B2722">
              <w:rPr>
                <w:rFonts w:eastAsia="仿宋_GB2312"/>
                <w:color w:val="000000" w:themeColor="text1"/>
                <w:sz w:val="18"/>
                <w:szCs w:val="18"/>
              </w:rPr>
              <w:t>负</w:t>
            </w:r>
            <w:r w:rsidR="00E16F84" w:rsidRPr="008B2722">
              <w:rPr>
                <w:rFonts w:eastAsia="仿宋_GB2312" w:hint="eastAsia"/>
                <w:color w:val="000000" w:themeColor="text1"/>
                <w:sz w:val="18"/>
                <w:szCs w:val="18"/>
              </w:rPr>
              <w:t>负债</w:t>
            </w:r>
          </w:p>
        </w:tc>
        <w:tc>
          <w:tcPr>
            <w:tcW w:w="1087" w:type="dxa"/>
            <w:tcBorders>
              <w:top w:val="double" w:sz="12" w:space="0" w:color="auto"/>
            </w:tcBorders>
            <w:vAlign w:val="center"/>
          </w:tcPr>
          <w:p w:rsidR="00ED51B0" w:rsidRPr="008B2722" w:rsidRDefault="00E16F84" w:rsidP="00E16F84">
            <w:pPr>
              <w:spacing w:line="360" w:lineRule="auto"/>
              <w:rPr>
                <w:rFonts w:eastAsia="方正姚体"/>
                <w:color w:val="000000" w:themeColor="text1"/>
                <w:sz w:val="18"/>
                <w:szCs w:val="18"/>
              </w:rPr>
            </w:pPr>
            <w:r w:rsidRPr="008B2722">
              <w:rPr>
                <w:rFonts w:eastAsia="方正姚体" w:hint="eastAsia"/>
                <w:color w:val="000000" w:themeColor="text1"/>
                <w:sz w:val="18"/>
                <w:szCs w:val="18"/>
              </w:rPr>
              <w:t>8768.78</w:t>
            </w:r>
          </w:p>
        </w:tc>
        <w:tc>
          <w:tcPr>
            <w:tcW w:w="362" w:type="dxa"/>
            <w:vMerge w:val="restart"/>
            <w:tcBorders>
              <w:top w:val="double" w:sz="12" w:space="0" w:color="auto"/>
            </w:tcBorders>
            <w:vAlign w:val="center"/>
          </w:tcPr>
          <w:p w:rsidR="00ED51B0" w:rsidRPr="008B2722" w:rsidRDefault="00ED51B0" w:rsidP="0065189A">
            <w:pPr>
              <w:spacing w:line="360" w:lineRule="auto"/>
              <w:ind w:firstLineChars="200" w:firstLine="360"/>
              <w:jc w:val="center"/>
              <w:rPr>
                <w:rFonts w:eastAsia="仿宋_GB2312"/>
                <w:color w:val="000000" w:themeColor="text1"/>
                <w:sz w:val="18"/>
                <w:szCs w:val="18"/>
              </w:rPr>
            </w:pPr>
            <w:r w:rsidRPr="008B2722">
              <w:rPr>
                <w:rFonts w:eastAsia="仿宋_GB2312"/>
                <w:color w:val="000000" w:themeColor="text1"/>
                <w:sz w:val="18"/>
                <w:szCs w:val="18"/>
              </w:rPr>
              <w:t>净</w:t>
            </w:r>
            <w:r w:rsidR="00E16F84" w:rsidRPr="008B2722">
              <w:rPr>
                <w:rFonts w:eastAsia="仿宋_GB2312" w:hint="eastAsia"/>
                <w:color w:val="000000" w:themeColor="text1"/>
                <w:sz w:val="18"/>
                <w:szCs w:val="18"/>
              </w:rPr>
              <w:t>净</w:t>
            </w:r>
            <w:r w:rsidRPr="008B2722">
              <w:rPr>
                <w:rFonts w:eastAsia="仿宋_GB2312"/>
                <w:color w:val="000000" w:themeColor="text1"/>
                <w:sz w:val="18"/>
                <w:szCs w:val="18"/>
              </w:rPr>
              <w:t>资产</w:t>
            </w:r>
          </w:p>
        </w:tc>
        <w:tc>
          <w:tcPr>
            <w:tcW w:w="906" w:type="dxa"/>
            <w:tcBorders>
              <w:top w:val="double" w:sz="12" w:space="0" w:color="auto"/>
              <w:right w:val="double" w:sz="12" w:space="0" w:color="auto"/>
            </w:tcBorders>
            <w:vAlign w:val="center"/>
          </w:tcPr>
          <w:p w:rsidR="00ED51B0" w:rsidRPr="008B2722" w:rsidRDefault="00E16F84" w:rsidP="00E16F84">
            <w:pPr>
              <w:spacing w:line="360" w:lineRule="auto"/>
              <w:rPr>
                <w:rFonts w:eastAsia="方正姚体"/>
                <w:color w:val="000000" w:themeColor="text1"/>
                <w:sz w:val="18"/>
                <w:szCs w:val="18"/>
              </w:rPr>
            </w:pPr>
            <w:r w:rsidRPr="008B2722">
              <w:rPr>
                <w:rFonts w:eastAsia="方正姚体" w:hint="eastAsia"/>
                <w:color w:val="000000" w:themeColor="text1"/>
                <w:sz w:val="18"/>
                <w:szCs w:val="18"/>
              </w:rPr>
              <w:t>1268.87</w:t>
            </w:r>
          </w:p>
        </w:tc>
      </w:tr>
      <w:tr w:rsidR="00ED51B0" w:rsidRPr="008B2722" w:rsidTr="008B2722">
        <w:trPr>
          <w:trHeight w:val="284"/>
        </w:trPr>
        <w:tc>
          <w:tcPr>
            <w:tcW w:w="1267" w:type="dxa"/>
            <w:gridSpan w:val="2"/>
            <w:vMerge/>
            <w:tcBorders>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tc>
        <w:tc>
          <w:tcPr>
            <w:tcW w:w="3442" w:type="dxa"/>
            <w:gridSpan w:val="2"/>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评估结果（万元）</w:t>
            </w:r>
          </w:p>
        </w:tc>
        <w:tc>
          <w:tcPr>
            <w:tcW w:w="362" w:type="dxa"/>
            <w:vMerge/>
            <w:vAlign w:val="center"/>
          </w:tcPr>
          <w:p w:rsidR="00ED51B0" w:rsidRPr="008B2722" w:rsidRDefault="00ED51B0" w:rsidP="0065189A">
            <w:pPr>
              <w:spacing w:line="360" w:lineRule="auto"/>
              <w:ind w:firstLineChars="200" w:firstLine="360"/>
              <w:jc w:val="center"/>
              <w:rPr>
                <w:rFonts w:ascii="方正姚体" w:eastAsia="方正姚体"/>
                <w:color w:val="000000" w:themeColor="text1"/>
                <w:sz w:val="18"/>
                <w:szCs w:val="18"/>
              </w:rPr>
            </w:pPr>
          </w:p>
        </w:tc>
        <w:tc>
          <w:tcPr>
            <w:tcW w:w="1031" w:type="dxa"/>
            <w:gridSpan w:val="2"/>
            <w:vAlign w:val="center"/>
          </w:tcPr>
          <w:p w:rsidR="00ED51B0" w:rsidRPr="008B2722" w:rsidRDefault="00E16F84" w:rsidP="00E16F84">
            <w:pPr>
              <w:spacing w:line="360" w:lineRule="auto"/>
              <w:rPr>
                <w:rFonts w:eastAsia="方正姚体"/>
                <w:color w:val="000000" w:themeColor="text1"/>
                <w:sz w:val="18"/>
                <w:szCs w:val="18"/>
              </w:rPr>
            </w:pPr>
            <w:r w:rsidRPr="008B2722">
              <w:rPr>
                <w:rFonts w:eastAsia="方正姚体" w:hint="eastAsia"/>
                <w:color w:val="000000" w:themeColor="text1"/>
                <w:sz w:val="18"/>
                <w:szCs w:val="18"/>
              </w:rPr>
              <w:t>10139.23</w:t>
            </w:r>
          </w:p>
        </w:tc>
        <w:tc>
          <w:tcPr>
            <w:tcW w:w="419" w:type="dxa"/>
            <w:vMerge/>
            <w:vAlign w:val="center"/>
          </w:tcPr>
          <w:p w:rsidR="00ED51B0" w:rsidRPr="008B2722" w:rsidRDefault="00ED51B0" w:rsidP="0065189A">
            <w:pPr>
              <w:spacing w:line="360" w:lineRule="auto"/>
              <w:ind w:firstLineChars="200" w:firstLine="360"/>
              <w:jc w:val="center"/>
              <w:rPr>
                <w:rFonts w:eastAsia="方正姚体"/>
                <w:color w:val="000000" w:themeColor="text1"/>
                <w:sz w:val="18"/>
                <w:szCs w:val="18"/>
              </w:rPr>
            </w:pPr>
          </w:p>
        </w:tc>
        <w:tc>
          <w:tcPr>
            <w:tcW w:w="1087" w:type="dxa"/>
            <w:vAlign w:val="center"/>
          </w:tcPr>
          <w:p w:rsidR="00ED51B0" w:rsidRPr="008B2722" w:rsidRDefault="00E16F84" w:rsidP="00E16F84">
            <w:pPr>
              <w:spacing w:line="360" w:lineRule="auto"/>
              <w:rPr>
                <w:rFonts w:eastAsia="方正姚体"/>
                <w:color w:val="000000" w:themeColor="text1"/>
                <w:sz w:val="18"/>
                <w:szCs w:val="18"/>
              </w:rPr>
            </w:pPr>
            <w:r w:rsidRPr="008B2722">
              <w:rPr>
                <w:rFonts w:eastAsia="方正姚体" w:hint="eastAsia"/>
                <w:color w:val="000000" w:themeColor="text1"/>
                <w:sz w:val="18"/>
                <w:szCs w:val="18"/>
              </w:rPr>
              <w:t>8768.78</w:t>
            </w:r>
          </w:p>
        </w:tc>
        <w:tc>
          <w:tcPr>
            <w:tcW w:w="362" w:type="dxa"/>
            <w:vMerge/>
            <w:vAlign w:val="center"/>
          </w:tcPr>
          <w:p w:rsidR="00ED51B0" w:rsidRPr="008B2722" w:rsidRDefault="00ED51B0" w:rsidP="0065189A">
            <w:pPr>
              <w:spacing w:line="360" w:lineRule="auto"/>
              <w:ind w:firstLineChars="200" w:firstLine="360"/>
              <w:jc w:val="center"/>
              <w:rPr>
                <w:rFonts w:eastAsia="方正姚体"/>
                <w:color w:val="000000" w:themeColor="text1"/>
                <w:sz w:val="18"/>
                <w:szCs w:val="18"/>
              </w:rPr>
            </w:pPr>
          </w:p>
        </w:tc>
        <w:tc>
          <w:tcPr>
            <w:tcW w:w="906" w:type="dxa"/>
            <w:tcBorders>
              <w:right w:val="double" w:sz="12" w:space="0" w:color="auto"/>
            </w:tcBorders>
            <w:vAlign w:val="center"/>
          </w:tcPr>
          <w:p w:rsidR="00ED51B0" w:rsidRPr="008B2722" w:rsidRDefault="00ED51B0" w:rsidP="0065189A">
            <w:pPr>
              <w:spacing w:line="360" w:lineRule="auto"/>
              <w:rPr>
                <w:rFonts w:eastAsia="方正姚体"/>
                <w:color w:val="000000" w:themeColor="text1"/>
                <w:sz w:val="18"/>
                <w:szCs w:val="18"/>
              </w:rPr>
            </w:pPr>
            <w:r w:rsidRPr="008B2722">
              <w:rPr>
                <w:rFonts w:eastAsia="方正姚体" w:hint="eastAsia"/>
                <w:color w:val="000000" w:themeColor="text1"/>
                <w:sz w:val="18"/>
                <w:szCs w:val="18"/>
              </w:rPr>
              <w:t>1898.73</w:t>
            </w:r>
          </w:p>
        </w:tc>
      </w:tr>
      <w:tr w:rsidR="00ED51B0" w:rsidRPr="008B2722" w:rsidTr="008B2722">
        <w:trPr>
          <w:trHeight w:val="376"/>
        </w:trPr>
        <w:tc>
          <w:tcPr>
            <w:tcW w:w="1267" w:type="dxa"/>
            <w:gridSpan w:val="2"/>
            <w:vMerge/>
            <w:tcBorders>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tc>
        <w:tc>
          <w:tcPr>
            <w:tcW w:w="3442" w:type="dxa"/>
            <w:gridSpan w:val="2"/>
            <w:tcBorders>
              <w:bottom w:val="single" w:sz="4" w:space="0" w:color="auto"/>
            </w:tcBorders>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评 估 基 准 日</w:t>
            </w:r>
          </w:p>
        </w:tc>
        <w:tc>
          <w:tcPr>
            <w:tcW w:w="4167" w:type="dxa"/>
            <w:gridSpan w:val="7"/>
            <w:tcBorders>
              <w:bottom w:val="single" w:sz="4" w:space="0" w:color="auto"/>
              <w:right w:val="double" w:sz="12" w:space="0" w:color="auto"/>
            </w:tcBorders>
            <w:vAlign w:val="center"/>
          </w:tcPr>
          <w:p w:rsidR="00ED51B0" w:rsidRPr="008B2722" w:rsidRDefault="00ED51B0" w:rsidP="0065189A">
            <w:pPr>
              <w:spacing w:line="360" w:lineRule="auto"/>
              <w:ind w:firstLineChars="200" w:firstLine="360"/>
              <w:jc w:val="center"/>
              <w:rPr>
                <w:rFonts w:ascii="方正姚体" w:eastAsia="方正姚体"/>
                <w:color w:val="000000" w:themeColor="text1"/>
                <w:sz w:val="18"/>
                <w:szCs w:val="18"/>
              </w:rPr>
            </w:pPr>
            <w:r w:rsidRPr="008B2722">
              <w:rPr>
                <w:rFonts w:ascii="方正姚体" w:eastAsia="方正姚体" w:hint="eastAsia"/>
                <w:color w:val="000000" w:themeColor="text1"/>
                <w:sz w:val="18"/>
                <w:szCs w:val="18"/>
              </w:rPr>
              <w:t>2016年02月29日</w:t>
            </w:r>
          </w:p>
        </w:tc>
      </w:tr>
      <w:tr w:rsidR="00ED51B0" w:rsidRPr="008B2722" w:rsidTr="008B2722">
        <w:trPr>
          <w:trHeight w:val="1155"/>
        </w:trPr>
        <w:tc>
          <w:tcPr>
            <w:tcW w:w="1267" w:type="dxa"/>
            <w:gridSpan w:val="2"/>
            <w:vMerge/>
            <w:tcBorders>
              <w:left w:val="double" w:sz="12" w:space="0" w:color="auto"/>
            </w:tcBorders>
            <w:vAlign w:val="center"/>
          </w:tcPr>
          <w:p w:rsidR="00ED51B0" w:rsidRPr="008B2722" w:rsidRDefault="00ED51B0" w:rsidP="0065189A">
            <w:pPr>
              <w:spacing w:line="360" w:lineRule="auto"/>
              <w:ind w:firstLineChars="200" w:firstLine="482"/>
              <w:jc w:val="center"/>
              <w:rPr>
                <w:rFonts w:ascii="仿宋_GB2312" w:eastAsia="仿宋_GB2312" w:hAnsi="宋体"/>
                <w:b/>
                <w:color w:val="000000" w:themeColor="text1"/>
                <w:sz w:val="24"/>
              </w:rPr>
            </w:pPr>
          </w:p>
        </w:tc>
        <w:tc>
          <w:tcPr>
            <w:tcW w:w="3442" w:type="dxa"/>
            <w:gridSpan w:val="2"/>
            <w:vAlign w:val="center"/>
          </w:tcPr>
          <w:p w:rsidR="00ED51B0" w:rsidRPr="008B2722" w:rsidRDefault="00ED51B0" w:rsidP="0065189A">
            <w:pPr>
              <w:spacing w:line="360" w:lineRule="auto"/>
              <w:ind w:firstLineChars="200" w:firstLine="361"/>
              <w:jc w:val="center"/>
              <w:rPr>
                <w:rFonts w:ascii="仿宋_GB2312" w:eastAsia="仿宋_GB2312"/>
                <w:b/>
                <w:color w:val="000000" w:themeColor="text1"/>
                <w:sz w:val="18"/>
                <w:szCs w:val="18"/>
              </w:rPr>
            </w:pPr>
            <w:r w:rsidRPr="008B2722">
              <w:rPr>
                <w:rFonts w:ascii="仿宋_GB2312" w:eastAsia="仿宋_GB2312" w:hint="eastAsia"/>
                <w:b/>
                <w:color w:val="000000" w:themeColor="text1"/>
                <w:sz w:val="18"/>
                <w:szCs w:val="18"/>
              </w:rPr>
              <w:t>评估核准（备案）机构</w:t>
            </w:r>
          </w:p>
        </w:tc>
        <w:tc>
          <w:tcPr>
            <w:tcW w:w="4167" w:type="dxa"/>
            <w:gridSpan w:val="7"/>
            <w:tcBorders>
              <w:right w:val="double" w:sz="12" w:space="0" w:color="auto"/>
            </w:tcBorders>
            <w:vAlign w:val="center"/>
          </w:tcPr>
          <w:p w:rsidR="00ED51B0" w:rsidRPr="008B2722" w:rsidRDefault="0067781D" w:rsidP="0065189A">
            <w:pPr>
              <w:spacing w:line="360" w:lineRule="auto"/>
              <w:ind w:firstLineChars="200" w:firstLine="360"/>
              <w:jc w:val="center"/>
              <w:rPr>
                <w:rFonts w:ascii="方正姚体" w:eastAsia="方正姚体"/>
                <w:color w:val="000000" w:themeColor="text1"/>
                <w:sz w:val="18"/>
                <w:szCs w:val="18"/>
              </w:rPr>
            </w:pPr>
            <w:r w:rsidRPr="008B2722">
              <w:rPr>
                <w:rFonts w:ascii="方正姚体" w:eastAsia="方正姚体" w:hint="eastAsia"/>
                <w:color w:val="000000" w:themeColor="text1"/>
                <w:sz w:val="18"/>
                <w:szCs w:val="18"/>
              </w:rPr>
              <w:t>三门县国有资产管理局</w:t>
            </w:r>
            <w:r w:rsidR="00ED51B0" w:rsidRPr="008B2722">
              <w:rPr>
                <w:rFonts w:ascii="方正姚体" w:eastAsia="方正姚体" w:hint="eastAsia"/>
                <w:color w:val="000000" w:themeColor="text1"/>
                <w:sz w:val="18"/>
                <w:szCs w:val="18"/>
              </w:rPr>
              <w:t xml:space="preserve"> </w:t>
            </w:r>
          </w:p>
          <w:p w:rsidR="00ED51B0" w:rsidRPr="008B2722" w:rsidRDefault="00ED51B0" w:rsidP="00A02FBF">
            <w:pPr>
              <w:spacing w:line="360" w:lineRule="auto"/>
              <w:ind w:firstLineChars="200" w:firstLine="360"/>
              <w:jc w:val="center"/>
              <w:rPr>
                <w:rFonts w:ascii="方正姚体" w:eastAsia="方正姚体"/>
                <w:color w:val="000000" w:themeColor="text1"/>
                <w:sz w:val="18"/>
                <w:szCs w:val="18"/>
              </w:rPr>
            </w:pPr>
            <w:r w:rsidRPr="008B2722">
              <w:rPr>
                <w:rFonts w:ascii="方正姚体" w:eastAsia="方正姚体" w:hint="eastAsia"/>
                <w:color w:val="000000" w:themeColor="text1"/>
                <w:sz w:val="18"/>
                <w:szCs w:val="18"/>
              </w:rPr>
              <w:t>核准</w:t>
            </w:r>
            <w:r w:rsidR="00A02FBF" w:rsidRPr="008B2722">
              <w:rPr>
                <w:rFonts w:ascii="方正姚体" w:eastAsia="方正姚体" w:hint="eastAsia"/>
                <w:color w:val="000000" w:themeColor="text1"/>
                <w:sz w:val="18"/>
                <w:szCs w:val="18"/>
              </w:rPr>
              <w:t>√</w:t>
            </w:r>
            <w:r w:rsidRPr="008B2722">
              <w:rPr>
                <w:rFonts w:ascii="方正姚体" w:eastAsia="方正姚体" w:hint="eastAsia"/>
                <w:color w:val="000000" w:themeColor="text1"/>
                <w:sz w:val="18"/>
                <w:szCs w:val="18"/>
              </w:rPr>
              <w:t xml:space="preserve">  备案</w:t>
            </w:r>
            <w:r w:rsidR="00A02FBF" w:rsidRPr="008B2722">
              <w:rPr>
                <w:rFonts w:ascii="方正姚体" w:eastAsia="方正姚体" w:hint="eastAsia"/>
                <w:color w:val="000000" w:themeColor="text1"/>
                <w:sz w:val="18"/>
                <w:szCs w:val="18"/>
              </w:rPr>
              <w:t>□</w:t>
            </w:r>
          </w:p>
        </w:tc>
      </w:tr>
    </w:tbl>
    <w:p w:rsidR="00ED51B0" w:rsidRDefault="00ED51B0" w:rsidP="00ED51B0">
      <w:pPr>
        <w:spacing w:line="360" w:lineRule="auto"/>
        <w:rPr>
          <w:rFonts w:ascii="宋体" w:hAnsi="宋体"/>
          <w:sz w:val="28"/>
          <w:szCs w:val="28"/>
        </w:rPr>
      </w:pP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2、其他信息披露</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具体详见</w:t>
      </w:r>
      <w:r w:rsidR="00331A5F">
        <w:rPr>
          <w:rFonts w:ascii="宋体" w:hAnsi="宋体" w:hint="eastAsia"/>
          <w:sz w:val="28"/>
          <w:szCs w:val="28"/>
        </w:rPr>
        <w:t>中兴和评（2016）50号和中兴和评（2016）1号</w:t>
      </w:r>
      <w:r>
        <w:rPr>
          <w:rFonts w:ascii="宋体" w:hAnsi="宋体" w:hint="eastAsia"/>
          <w:sz w:val="28"/>
          <w:szCs w:val="28"/>
        </w:rPr>
        <w:t>评估报</w:t>
      </w:r>
      <w:r>
        <w:rPr>
          <w:rFonts w:ascii="宋体" w:hAnsi="宋体" w:hint="eastAsia"/>
          <w:sz w:val="28"/>
          <w:szCs w:val="28"/>
        </w:rPr>
        <w:lastRenderedPageBreak/>
        <w:t>告，希意向受让方认真阅读该评估报告。</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五、职工安置</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“浙江春日” 股权转让结束后，要求目前在岗的管理“三门农博园”的所有职工继续留用，人员不得无故解除。职工工资、福利待遇原则上按原来标准发放。</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“海湾新村”项目不涉及职工安置问题。</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六、债权债务处置</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1、债权债务的承继</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（1）“浙江春日”的债权、债务处置</w:t>
      </w:r>
    </w:p>
    <w:p w:rsidR="00ED51B0" w:rsidRDefault="00ED51B0" w:rsidP="00ED51B0">
      <w:pPr>
        <w:spacing w:line="360" w:lineRule="auto"/>
        <w:ind w:firstLineChars="250" w:firstLine="700"/>
        <w:rPr>
          <w:rFonts w:ascii="宋体" w:hAnsi="宋体"/>
          <w:sz w:val="28"/>
          <w:szCs w:val="28"/>
        </w:rPr>
      </w:pPr>
      <w:r>
        <w:rPr>
          <w:rFonts w:ascii="宋体" w:hAnsi="宋体" w:hint="eastAsia"/>
          <w:sz w:val="28"/>
          <w:szCs w:val="28"/>
        </w:rPr>
        <w:t>本次股权转让完成后，浙江春日的法人主体未发生变化，为依法存续的有限责任公司。故此，其所有债权、债务及对外所签的合同依然由浙江春日承继，出让方对此不承担责任，具体如下：</w:t>
      </w:r>
    </w:p>
    <w:p w:rsidR="00ED51B0" w:rsidRPr="00815B95" w:rsidRDefault="00ED51B0" w:rsidP="00ED51B0">
      <w:pPr>
        <w:spacing w:line="360" w:lineRule="auto"/>
        <w:ind w:firstLineChars="250" w:firstLine="700"/>
        <w:rPr>
          <w:rFonts w:ascii="宋体" w:hAnsi="宋体"/>
          <w:sz w:val="28"/>
          <w:szCs w:val="28"/>
        </w:rPr>
      </w:pPr>
      <w:r>
        <w:rPr>
          <w:rFonts w:ascii="宋体" w:hAnsi="宋体" w:hint="eastAsia"/>
          <w:sz w:val="28"/>
          <w:szCs w:val="28"/>
        </w:rPr>
        <w:t>①“浙江春日”</w:t>
      </w:r>
      <w:r>
        <w:rPr>
          <w:rFonts w:ascii="宋体" w:hAnsi="宋体"/>
          <w:sz w:val="28"/>
          <w:szCs w:val="28"/>
        </w:rPr>
        <w:t>经营主体浙江春日农业发展有限公司共向杭州恒丰银行、三门工商银行、三门村镇银行融资</w:t>
      </w:r>
      <w:r>
        <w:rPr>
          <w:rFonts w:ascii="宋体" w:hAnsi="宋体" w:hint="eastAsia"/>
          <w:sz w:val="28"/>
          <w:szCs w:val="28"/>
        </w:rPr>
        <w:t>6400</w:t>
      </w:r>
      <w:r>
        <w:rPr>
          <w:rFonts w:ascii="宋体" w:hAnsi="宋体"/>
          <w:sz w:val="28"/>
          <w:szCs w:val="28"/>
        </w:rPr>
        <w:t>万元，经和三大银行协商，同意公司股权出让，</w:t>
      </w:r>
      <w:r>
        <w:rPr>
          <w:rFonts w:ascii="宋体" w:hAnsi="宋体" w:hint="eastAsia"/>
          <w:sz w:val="28"/>
          <w:szCs w:val="28"/>
        </w:rPr>
        <w:t>并</w:t>
      </w:r>
      <w:r>
        <w:rPr>
          <w:rFonts w:ascii="宋体" w:hAnsi="宋体"/>
          <w:sz w:val="28"/>
          <w:szCs w:val="28"/>
        </w:rPr>
        <w:t>出具正式同意文书。</w:t>
      </w:r>
      <w:r>
        <w:rPr>
          <w:rFonts w:ascii="宋体" w:hAnsi="宋体"/>
          <w:sz w:val="28"/>
          <w:szCs w:val="28"/>
        </w:rPr>
        <w:br/>
      </w:r>
      <w:r>
        <w:rPr>
          <w:rFonts w:ascii="宋体" w:hAnsi="宋体" w:hint="eastAsia"/>
          <w:sz w:val="28"/>
          <w:szCs w:val="28"/>
        </w:rPr>
        <w:t xml:space="preserve">    ②“浙江春日”</w:t>
      </w:r>
      <w:r>
        <w:rPr>
          <w:rFonts w:ascii="宋体" w:hAnsi="宋体"/>
          <w:sz w:val="28"/>
          <w:szCs w:val="28"/>
        </w:rPr>
        <w:t>拖欠北海大地的约400万元地租费，在股权出让成交后即刻还清</w:t>
      </w:r>
      <w:r w:rsidR="00331A5F">
        <w:rPr>
          <w:rFonts w:ascii="宋体" w:hAnsi="宋体" w:hint="eastAsia"/>
          <w:sz w:val="28"/>
          <w:szCs w:val="28"/>
        </w:rPr>
        <w:t>。</w:t>
      </w:r>
    </w:p>
    <w:p w:rsidR="00A02FBF" w:rsidRDefault="00A02FBF" w:rsidP="00ED51B0">
      <w:pPr>
        <w:spacing w:line="360" w:lineRule="auto"/>
        <w:ind w:firstLineChars="200" w:firstLine="560"/>
        <w:rPr>
          <w:rFonts w:ascii="宋体" w:hAnsi="宋体"/>
          <w:sz w:val="28"/>
          <w:szCs w:val="28"/>
        </w:rPr>
      </w:pPr>
      <w:r>
        <w:rPr>
          <w:rFonts w:ascii="宋体" w:hAnsi="宋体" w:hint="eastAsia"/>
          <w:sz w:val="28"/>
          <w:szCs w:val="28"/>
        </w:rPr>
        <w:t>(2)</w:t>
      </w:r>
      <w:r w:rsidR="00ED51B0">
        <w:rPr>
          <w:rFonts w:ascii="宋体" w:hAnsi="宋体" w:hint="eastAsia"/>
          <w:sz w:val="28"/>
          <w:szCs w:val="28"/>
        </w:rPr>
        <w:t>债权债务的清偿</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受让方在支付成交款的同时，须代“浙江春日”一次性偿还其80%股权的银行借款本金5120万元，评估基准日至</w:t>
      </w:r>
      <w:r w:rsidR="00AA3295">
        <w:rPr>
          <w:rFonts w:ascii="宋体" w:hAnsi="宋体" w:hint="eastAsia"/>
          <w:sz w:val="28"/>
          <w:szCs w:val="28"/>
        </w:rPr>
        <w:t>股权交割</w:t>
      </w:r>
      <w:r>
        <w:rPr>
          <w:rFonts w:ascii="宋体" w:hAnsi="宋体" w:hint="eastAsia"/>
          <w:sz w:val="28"/>
          <w:szCs w:val="28"/>
        </w:rPr>
        <w:t>日所产生的经营损益（不考虑资本性支出、折旧或摊销因素），由出让方承担和享有（以有资质的中介机构出具的审计报告为准）。</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lastRenderedPageBreak/>
        <w:t>（2）“海湾新村”的债权、债务处</w:t>
      </w:r>
      <w:r w:rsidR="009D367C">
        <w:rPr>
          <w:rFonts w:ascii="宋体" w:hAnsi="宋体" w:hint="eastAsia"/>
          <w:sz w:val="28"/>
          <w:szCs w:val="28"/>
        </w:rPr>
        <w:t>置</w:t>
      </w:r>
    </w:p>
    <w:p w:rsidR="009D367C" w:rsidRPr="00331A5F" w:rsidRDefault="009D367C" w:rsidP="009D367C">
      <w:pPr>
        <w:spacing w:line="360" w:lineRule="auto"/>
        <w:ind w:firstLineChars="200" w:firstLine="560"/>
        <w:rPr>
          <w:rFonts w:ascii="宋体" w:hAnsi="宋体"/>
          <w:color w:val="000000" w:themeColor="text1"/>
          <w:sz w:val="28"/>
          <w:szCs w:val="28"/>
        </w:rPr>
      </w:pPr>
      <w:r w:rsidRPr="00331A5F">
        <w:rPr>
          <w:rFonts w:ascii="宋体" w:hAnsi="宋体" w:hint="eastAsia"/>
          <w:color w:val="000000" w:themeColor="text1"/>
          <w:sz w:val="28"/>
          <w:szCs w:val="28"/>
        </w:rPr>
        <w:t>①三门县农特产品批发交易市场的土地于2013年抵押给三门农业发展银行，在办理</w:t>
      </w:r>
      <w:r w:rsidR="00331A5F">
        <w:rPr>
          <w:rFonts w:ascii="宋体" w:hAnsi="宋体" w:hint="eastAsia"/>
          <w:color w:val="000000" w:themeColor="text1"/>
          <w:sz w:val="28"/>
          <w:szCs w:val="28"/>
        </w:rPr>
        <w:t>登记手续</w:t>
      </w:r>
      <w:r w:rsidRPr="00331A5F">
        <w:rPr>
          <w:rFonts w:ascii="宋体" w:hAnsi="宋体" w:hint="eastAsia"/>
          <w:color w:val="000000" w:themeColor="text1"/>
          <w:sz w:val="28"/>
          <w:szCs w:val="28"/>
        </w:rPr>
        <w:t>前，还清所欠债务。</w:t>
      </w:r>
    </w:p>
    <w:p w:rsidR="009D367C" w:rsidRDefault="009D367C" w:rsidP="009D367C">
      <w:pPr>
        <w:spacing w:line="360" w:lineRule="auto"/>
        <w:ind w:firstLineChars="200" w:firstLine="560"/>
        <w:rPr>
          <w:rFonts w:ascii="宋体" w:hAnsi="宋体"/>
          <w:sz w:val="28"/>
          <w:szCs w:val="28"/>
        </w:rPr>
      </w:pPr>
      <w:r w:rsidRPr="009D367C">
        <w:rPr>
          <w:rFonts w:ascii="宋体" w:hAnsi="宋体" w:hint="eastAsia"/>
          <w:sz w:val="28"/>
          <w:szCs w:val="28"/>
        </w:rPr>
        <w:t>②42幢排屋，因仅完成五方主体中间验收合格，目前处于停工状态，出让后，后续工程由受让方按规划要求继续自行投资建设,直至全面完工验收合格。</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七、特别注意事项</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1、“浙江春日”注意事项</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（1）浙江春日经营的农博园项目中的三门民俗博览馆内的</w:t>
      </w:r>
      <w:r w:rsidR="00331A5F">
        <w:rPr>
          <w:rFonts w:ascii="宋体" w:hAnsi="宋体" w:hint="eastAsia"/>
          <w:sz w:val="28"/>
          <w:szCs w:val="28"/>
        </w:rPr>
        <w:t>部份</w:t>
      </w:r>
      <w:r>
        <w:rPr>
          <w:rFonts w:ascii="宋体" w:hAnsi="宋体" w:hint="eastAsia"/>
          <w:sz w:val="28"/>
          <w:szCs w:val="28"/>
        </w:rPr>
        <w:t>展品由三门县文化局合作提供，所有权归文化局，受让方可以继续使用。</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（2）农博园里的政府性项目投资（如道路、水闸、河道等），已由政府出资，受让方享有使用权，维修方面由受让方负责。</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2009年12月1日签订的《三门县现代农业园区土地经营权承包合同》和2014年10月29日签订的《三门县现代农业园区土地经营权承包补充合同》，受让后继续有效。合同期满后，与三门北海大地农业发展有限公司的延续租用已在上述</w:t>
      </w:r>
      <w:r w:rsidR="00B07889">
        <w:rPr>
          <w:rFonts w:ascii="宋体" w:hAnsi="宋体" w:hint="eastAsia"/>
          <w:sz w:val="28"/>
          <w:szCs w:val="28"/>
        </w:rPr>
        <w:t>签订</w:t>
      </w:r>
      <w:r>
        <w:rPr>
          <w:rFonts w:ascii="宋体" w:hAnsi="宋体" w:hint="eastAsia"/>
          <w:sz w:val="28"/>
          <w:szCs w:val="28"/>
        </w:rPr>
        <w:t>合同</w:t>
      </w:r>
      <w:r w:rsidR="00B07889">
        <w:rPr>
          <w:rFonts w:ascii="宋体" w:hAnsi="宋体" w:hint="eastAsia"/>
          <w:sz w:val="28"/>
          <w:szCs w:val="28"/>
        </w:rPr>
        <w:t>的</w:t>
      </w:r>
      <w:r>
        <w:rPr>
          <w:rFonts w:ascii="宋体" w:hAnsi="宋体" w:hint="eastAsia"/>
          <w:sz w:val="28"/>
          <w:szCs w:val="28"/>
        </w:rPr>
        <w:t>第七条第一款中约定。</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2、“海湾新村”</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（1）出让区块内，一座约800㎡的临时用房未列入本次出让资产范围内，暂时保留给浙江春日农业发展有限公司办公使用。</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（2）一套面积94平方公寓由三门县滨海工贸置业有限公司自用</w:t>
      </w:r>
      <w:r>
        <w:rPr>
          <w:rFonts w:ascii="宋体" w:hAnsi="宋体" w:hint="eastAsia"/>
          <w:sz w:val="28"/>
          <w:szCs w:val="28"/>
        </w:rPr>
        <w:lastRenderedPageBreak/>
        <w:t>外，未列入本次出让资产范围内。</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（3）本次“海湾新村”资产按现状整体出让。</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3、本次“海湾新村”资产为整体出让，资料中的各类图表及面积数据，仅供竞买人参考。房地产面积以三门县国土资源局和三门县房地产管理处确认的产权登记面积为准。</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八、本次网络竞价采用多次性网络竞价方式，价高者得。（具体详见网络竞价规则）</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九、竞买人条件</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1、具有良好的财务状况和支付能力及良好的商业信用的境内企业法人或具有完全民事行为能力的境内自然人（自然人须提供由公安出具的无犯罪记录）；</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2、企业注册资本不得低于人民币1000万。</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十、竞买保证金的有关约定</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竞买保证金缴纳、使用、退还</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1、竞买保证金缴纳：竞买人缴付的竞买保证金应在报名截止日前缴入。</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开户行：中国农业银行台州市经济开发区支行 </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开户单位：台州市产权交易所有限公司 </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帐号：19900101040022292</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竞买保证金使用：竞买人竞得标的后，竞买保证金转为履约保证金，该保证金可抵作应支付部份转让款项。</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3、出现下列情形竞买保证金在5个工作日内退还（不计息）：</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lastRenderedPageBreak/>
        <w:t>（1）参加竞价并应价但未能竞得标的者；</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（2）竞价转让前，因政策等正当理由取消竞价转让的。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4、出现下列情形，产交所代出让方全额扣除其竞买保证金作为对出让方的补偿金，并在3个工作日内转付给出让方：</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 （1）竞买人存在不当行为，包括但不限于：竞买人提供的资料和信息存在虚假、不真实、不具有效力等情形。</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（2）竞买人交纳保证金后单方撤回竞买申请的；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（3）公告期满，产生两个或两个以上符合条件的竞买人时，竞买人交纳保证金后未参加后续竞价程序的；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（4）以挂牌价格为起始价格，竞买人报名后均不应价的；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（5）被确定为最终受让方后，未按期</w:t>
      </w:r>
      <w:r w:rsidR="00541792">
        <w:rPr>
          <w:rFonts w:ascii="宋体" w:hAnsi="宋体" w:hint="eastAsia"/>
          <w:sz w:val="28"/>
          <w:szCs w:val="28"/>
        </w:rPr>
        <w:t>支付</w:t>
      </w:r>
      <w:r w:rsidR="00BC56D0">
        <w:rPr>
          <w:rFonts w:ascii="宋体" w:hAnsi="宋体" w:hint="eastAsia"/>
          <w:sz w:val="28"/>
          <w:szCs w:val="28"/>
        </w:rPr>
        <w:t>成交</w:t>
      </w:r>
      <w:r>
        <w:rPr>
          <w:rFonts w:ascii="宋体" w:hAnsi="宋体" w:hint="eastAsia"/>
          <w:sz w:val="28"/>
          <w:szCs w:val="28"/>
        </w:rPr>
        <w:t>款项的；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（6）未按期与出让方签订</w:t>
      </w:r>
      <w:r w:rsidR="003532BE">
        <w:rPr>
          <w:rFonts w:ascii="宋体" w:hAnsi="宋体" w:hint="eastAsia"/>
          <w:sz w:val="28"/>
          <w:szCs w:val="28"/>
        </w:rPr>
        <w:t>《成交确定书》和</w:t>
      </w:r>
      <w:r>
        <w:rPr>
          <w:rFonts w:ascii="宋体" w:hAnsi="宋体" w:hint="eastAsia"/>
          <w:sz w:val="28"/>
          <w:szCs w:val="28"/>
        </w:rPr>
        <w:t>《转让合同》的；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（7）竞买人存在影响标的正常转让、公正性或其他竞价程序要求的情形的；</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十一、报名受理</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竞买人在提供下列竞买资料后，产交所予以报名受理，并出具受理通知书。</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1、竞买申请书及承诺函；</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竞买人的主体资格证明文件：企业法人须提交有效的企业法人营业执照副本、组织机构代码及法定代表人身份证（复印件加盖竞买人公章）；自然人须提供本人身份证明（自然人须提供由公安出具的无犯罪记录）；</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lastRenderedPageBreak/>
        <w:t>3、章程（复印件加盖竞买人公章）、参加本次竞买的内部决策文件及相应批准文件（适用于企业法人）；</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4、其他有关本次批准挂牌转让报名所需的材料；</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5、银行资信证明；</w:t>
      </w:r>
    </w:p>
    <w:p w:rsidR="00ED51B0" w:rsidRPr="000A1382" w:rsidRDefault="00ED51B0" w:rsidP="00ED51B0">
      <w:pPr>
        <w:spacing w:line="360" w:lineRule="auto"/>
        <w:ind w:firstLineChars="200" w:firstLine="560"/>
        <w:rPr>
          <w:rFonts w:ascii="宋体" w:hAnsi="宋体"/>
          <w:sz w:val="28"/>
          <w:szCs w:val="28"/>
        </w:rPr>
      </w:pPr>
      <w:r w:rsidRPr="000A1382">
        <w:rPr>
          <w:rFonts w:ascii="宋体" w:hAnsi="宋体"/>
          <w:sz w:val="28"/>
          <w:szCs w:val="28"/>
        </w:rPr>
        <w:t>6、</w:t>
      </w:r>
      <w:r w:rsidRPr="000A1382">
        <w:rPr>
          <w:rFonts w:hint="eastAsia"/>
          <w:color w:val="000000"/>
          <w:sz w:val="28"/>
          <w:szCs w:val="28"/>
        </w:rPr>
        <w:t>竞买保证金缴纳依据。</w:t>
      </w:r>
    </w:p>
    <w:p w:rsidR="00ED51B0" w:rsidRPr="000A1382" w:rsidRDefault="00ED51B0" w:rsidP="00ED51B0">
      <w:pPr>
        <w:spacing w:line="360" w:lineRule="auto"/>
        <w:ind w:firstLineChars="200" w:firstLine="560"/>
        <w:rPr>
          <w:rFonts w:ascii="宋体" w:hAnsi="宋体"/>
          <w:sz w:val="28"/>
          <w:szCs w:val="28"/>
        </w:rPr>
      </w:pPr>
      <w:r w:rsidRPr="000A1382">
        <w:rPr>
          <w:rFonts w:ascii="宋体" w:hAnsi="宋体" w:hint="eastAsia"/>
          <w:sz w:val="28"/>
          <w:szCs w:val="28"/>
        </w:rPr>
        <w:t>十二、竞买资格审核、确认</w:t>
      </w:r>
    </w:p>
    <w:p w:rsidR="00ED51B0" w:rsidRPr="000A1382" w:rsidRDefault="00ED51B0" w:rsidP="00ED51B0">
      <w:pPr>
        <w:spacing w:line="360" w:lineRule="auto"/>
        <w:ind w:firstLineChars="200" w:firstLine="560"/>
        <w:rPr>
          <w:rFonts w:ascii="宋体" w:hAnsi="宋体"/>
          <w:sz w:val="28"/>
          <w:szCs w:val="28"/>
        </w:rPr>
      </w:pPr>
      <w:r w:rsidRPr="000A1382">
        <w:rPr>
          <w:rFonts w:ascii="宋体" w:hAnsi="宋体" w:hint="eastAsia"/>
          <w:sz w:val="28"/>
          <w:szCs w:val="28"/>
        </w:rPr>
        <w:t>根据竞买人提供的上述资料，产交所在本次项目转让报名截止日之日起</w:t>
      </w:r>
      <w:r w:rsidRPr="000A1382">
        <w:rPr>
          <w:rFonts w:ascii="宋体" w:hAnsi="宋体"/>
          <w:sz w:val="28"/>
          <w:szCs w:val="28"/>
        </w:rPr>
        <w:t>1个工作日内进行竞买资格审核，并将审核意见告知出让方进行征询、确认。</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十三、本次股权挂牌转让按照下列方式确定是否成交</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1、在挂牌报名截止时，只有一个竞买人报名的，竞买人的受让资格经审核合格被确定为受让方后，则在不变更公告挂牌的竞买条件和合同条款的前提下，采取协议转让方式，本次挂牌底价为转让的成交价。</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2、在挂牌报名截止时，无人报名或竞买人经竞买资格审核不符合条件的，则本次项目挂牌转让不成交。</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3、在挂牌报名截止时，有两个或两个以上竞买人报名，竞买人的竞买资格经审核均合格的，则按照本次股权网络竞价规则实施竞价程序，出价最高者为受让方，其出价为本次项目挂牌转让的成交价。</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上述成交价不包括买受人在办理相关手续时所发生的税、费等。办理</w:t>
      </w:r>
      <w:r w:rsidR="00ED3F51">
        <w:rPr>
          <w:rFonts w:ascii="宋体" w:hAnsi="宋体" w:hint="eastAsia"/>
          <w:sz w:val="28"/>
          <w:szCs w:val="28"/>
        </w:rPr>
        <w:t>股权变更和</w:t>
      </w:r>
      <w:r>
        <w:rPr>
          <w:rFonts w:ascii="宋体" w:hAnsi="宋体" w:hint="eastAsia"/>
          <w:sz w:val="28"/>
          <w:szCs w:val="28"/>
        </w:rPr>
        <w:t>房地产</w:t>
      </w:r>
      <w:r w:rsidR="006E441B">
        <w:rPr>
          <w:rFonts w:ascii="宋体" w:hAnsi="宋体" w:hint="eastAsia"/>
          <w:sz w:val="28"/>
          <w:szCs w:val="28"/>
        </w:rPr>
        <w:t>登记</w:t>
      </w:r>
      <w:r>
        <w:rPr>
          <w:rFonts w:ascii="宋体" w:hAnsi="宋体" w:hint="eastAsia"/>
          <w:sz w:val="28"/>
          <w:szCs w:val="28"/>
        </w:rPr>
        <w:t>中有关税费，按相关规定买卖双方各自负担。出让方协助受让方办理房地产</w:t>
      </w:r>
      <w:r w:rsidR="006E441B">
        <w:rPr>
          <w:rFonts w:ascii="宋体" w:hAnsi="宋体" w:hint="eastAsia"/>
          <w:sz w:val="28"/>
          <w:szCs w:val="28"/>
        </w:rPr>
        <w:t>登记</w:t>
      </w:r>
      <w:r>
        <w:rPr>
          <w:rFonts w:ascii="宋体" w:hAnsi="宋体" w:hint="eastAsia"/>
          <w:sz w:val="28"/>
          <w:szCs w:val="28"/>
        </w:rPr>
        <w:t>等相关手续。</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lastRenderedPageBreak/>
        <w:t>十四、《成交确认书》、《转让合同》的签署及付款方式</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(一) “浙江春日”股权起始价为1518.984万元，在确认为受让方后，当天签订《成交确认书》和《转让合同》，在转让合同生效之日起三个工作日内一次性付清。受让方在支付成交款的同时，须代浙江春日农业发展有限公司一次性偿还其8</w:t>
      </w:r>
      <w:r w:rsidRPr="000A1382">
        <w:rPr>
          <w:rFonts w:ascii="宋体" w:hAnsi="宋体" w:hint="eastAsia"/>
          <w:sz w:val="28"/>
          <w:szCs w:val="28"/>
        </w:rPr>
        <w:t>0%股权的银行借款本金5120 万元。</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二）“海湾新村”资产起始价为15393.601万元，在确认为成交方后，当天签订《成交确认书》和《转让合同》，在转让合同生效之日起三个工作日内受让方付清成交总额60%的成交款。待三门县农特产品批发交易中心房地产权证</w:t>
      </w:r>
      <w:r w:rsidR="006E441B">
        <w:rPr>
          <w:rFonts w:ascii="宋体" w:hAnsi="宋体" w:hint="eastAsia"/>
          <w:sz w:val="28"/>
          <w:szCs w:val="28"/>
        </w:rPr>
        <w:t>登记</w:t>
      </w:r>
      <w:r>
        <w:rPr>
          <w:rFonts w:ascii="宋体" w:hAnsi="宋体" w:hint="eastAsia"/>
          <w:sz w:val="28"/>
          <w:szCs w:val="28"/>
        </w:rPr>
        <w:t>到受让方后7个工作日内，再支付成交总额20%的成交款，余款于海湾新村排屋工程竣工验收合格，正式办理房地产权证登记手续前三日内付清，但必须以合同签订之日起一年内付清。</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协议转让的，受让方按以上起始价支付成交价。实施网络竞价程序的，溢价部份按转让起始价比例计算上述项目款项，先期缴纳的保证金可充抵。款项汇入指定的银行帐号（开户行：中国农业银行台州市经济开发区支行 开户单位：台州市产权交易所有限公司   帐号：19900101040022292）</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十五、交易佣金</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交易佣金按标的成交额0.3%计算收取，在确认成交方后三个工作日内打到产交所账户(开户行：中国农业银行台州市经济开发区支行 开户单位：台州市产权交易所有限公司   帐号：</w:t>
      </w:r>
      <w:r>
        <w:rPr>
          <w:rFonts w:ascii="宋体" w:hAnsi="宋体" w:hint="eastAsia"/>
          <w:sz w:val="28"/>
          <w:szCs w:val="28"/>
        </w:rPr>
        <w:lastRenderedPageBreak/>
        <w:t>199001010400</w:t>
      </w:r>
      <w:r>
        <w:rPr>
          <w:rFonts w:ascii="宋体" w:hAnsi="宋体"/>
          <w:sz w:val="28"/>
          <w:szCs w:val="28"/>
        </w:rPr>
        <w:t>22292</w:t>
      </w:r>
      <w:r>
        <w:rPr>
          <w:rFonts w:ascii="宋体" w:hAnsi="宋体" w:hint="eastAsia"/>
          <w:sz w:val="28"/>
          <w:szCs w:val="28"/>
        </w:rPr>
        <w:t>)。</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十六、股（产）权转让的移交、交割与清算</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1、本次股（产）权转让的交接，在出让方与受让方之间进行。受让方负责按本须知十五条付款方式规定支付成交款及佣金后，产交所向受让方出具本次转让的《产权交易凭证》，受让方方能要求与出让方办理股（产）权挂牌转让标的的交接手续，出让方积极配合受让方办理股（产）权转让的交接手续。</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2、“浙江春日”股权转让交割日：工商变更登记之日为股权转让交割日，表示本次股权转让交割完毕。</w:t>
      </w:r>
    </w:p>
    <w:p w:rsidR="000A1382" w:rsidRP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股权转让评估基准日（2016年2月29日）至股权转让交割日期间，</w:t>
      </w:r>
      <w:r w:rsidRPr="00F12AE3">
        <w:rPr>
          <w:rFonts w:hint="eastAsia"/>
          <w:bCs/>
          <w:sz w:val="28"/>
          <w:szCs w:val="28"/>
        </w:rPr>
        <w:t>经</w:t>
      </w:r>
      <w:r>
        <w:rPr>
          <w:rFonts w:hint="eastAsia"/>
          <w:bCs/>
          <w:sz w:val="28"/>
          <w:szCs w:val="28"/>
        </w:rPr>
        <w:t>有资质的中介机构</w:t>
      </w:r>
      <w:r w:rsidRPr="00F12AE3">
        <w:rPr>
          <w:rFonts w:hint="eastAsia"/>
          <w:bCs/>
          <w:sz w:val="28"/>
          <w:szCs w:val="28"/>
        </w:rPr>
        <w:t>审计</w:t>
      </w:r>
      <w:r>
        <w:rPr>
          <w:rFonts w:hint="eastAsia"/>
          <w:bCs/>
          <w:sz w:val="28"/>
          <w:szCs w:val="28"/>
        </w:rPr>
        <w:t>后，</w:t>
      </w:r>
      <w:r>
        <w:rPr>
          <w:rFonts w:ascii="宋体" w:hAnsi="宋体" w:hint="eastAsia"/>
          <w:sz w:val="28"/>
          <w:szCs w:val="28"/>
        </w:rPr>
        <w:t>“浙江春日”</w:t>
      </w:r>
      <w:r w:rsidRPr="00F12AE3">
        <w:rPr>
          <w:rFonts w:hint="eastAsia"/>
          <w:bCs/>
          <w:sz w:val="28"/>
          <w:szCs w:val="28"/>
        </w:rPr>
        <w:t>经营产生的盈利或亏损由</w:t>
      </w:r>
      <w:r>
        <w:rPr>
          <w:rFonts w:hint="eastAsia"/>
          <w:bCs/>
          <w:sz w:val="28"/>
          <w:szCs w:val="28"/>
        </w:rPr>
        <w:t>出让</w:t>
      </w:r>
      <w:r w:rsidRPr="00815B95">
        <w:rPr>
          <w:rFonts w:hint="eastAsia"/>
          <w:bCs/>
          <w:sz w:val="28"/>
          <w:szCs w:val="28"/>
        </w:rPr>
        <w:t>方自行享有或承担。</w:t>
      </w:r>
    </w:p>
    <w:p w:rsidR="000A1382" w:rsidRPr="001E7972" w:rsidRDefault="00ED51B0" w:rsidP="000A1382">
      <w:pPr>
        <w:spacing w:line="360" w:lineRule="auto"/>
        <w:ind w:firstLineChars="200" w:firstLine="560"/>
        <w:rPr>
          <w:rFonts w:ascii="宋体" w:hAnsi="宋体"/>
          <w:sz w:val="28"/>
          <w:szCs w:val="28"/>
        </w:rPr>
      </w:pPr>
      <w:r>
        <w:rPr>
          <w:rFonts w:ascii="宋体" w:hAnsi="宋体" w:hint="eastAsia"/>
          <w:sz w:val="28"/>
          <w:szCs w:val="28"/>
        </w:rPr>
        <w:t>3、“海湾新村”房产按现状整体出让，目前处于停工状态，出让后，后续工程由受让方自行投入建设，所有工程建设费用及其他相关规定均由受让方承担，出让方做好配合工作，后续工程建设要按规划条件要求进行施工。出让方应配合受让方做好工程建设的衔接工作、工程竣工验收工作、房地产权证的办理及</w:t>
      </w:r>
      <w:r w:rsidR="006E441B">
        <w:rPr>
          <w:rFonts w:ascii="宋体" w:hAnsi="宋体" w:hint="eastAsia"/>
          <w:sz w:val="28"/>
          <w:szCs w:val="28"/>
        </w:rPr>
        <w:t>登记</w:t>
      </w:r>
      <w:r>
        <w:rPr>
          <w:rFonts w:ascii="宋体" w:hAnsi="宋体" w:hint="eastAsia"/>
          <w:sz w:val="28"/>
          <w:szCs w:val="28"/>
        </w:rPr>
        <w:t>工作。</w:t>
      </w:r>
      <w:r w:rsidR="000A1382" w:rsidRPr="001E7972">
        <w:rPr>
          <w:rFonts w:ascii="宋体" w:hAnsi="宋体" w:hint="eastAsia"/>
          <w:sz w:val="28"/>
          <w:szCs w:val="28"/>
        </w:rPr>
        <w:t>在办理房地产权证登记过程中的相关费用</w:t>
      </w:r>
      <w:r w:rsidR="00E54C3D">
        <w:rPr>
          <w:rFonts w:ascii="宋体" w:hAnsi="宋体" w:hint="eastAsia"/>
          <w:sz w:val="28"/>
          <w:szCs w:val="28"/>
        </w:rPr>
        <w:t>按国家法律规定各自承担</w:t>
      </w:r>
      <w:r w:rsidR="000A1382" w:rsidRPr="001E7972">
        <w:rPr>
          <w:rFonts w:ascii="宋体" w:hAnsi="宋体" w:hint="eastAsia"/>
          <w:sz w:val="28"/>
          <w:szCs w:val="28"/>
        </w:rPr>
        <w:t>。</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如果由于受让方和出让方的原因导致无法获准变更登记的，由各自承担违约责任，产交所不承担任何责任。</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十七、出让方、产交所依法有权在竞价会开始前撤回、撤除转让标的并不受竞买人追索。对竞买人所造成的损失，由竞买人自行承担；</w:t>
      </w:r>
      <w:r>
        <w:rPr>
          <w:rFonts w:ascii="宋体" w:hAnsi="宋体" w:hint="eastAsia"/>
          <w:sz w:val="28"/>
          <w:szCs w:val="28"/>
        </w:rPr>
        <w:lastRenderedPageBreak/>
        <w:t>交易内容发生变化的，经产交所审核后在竞价会开始前告知竞买人，相关变化补充内容为本次股权挂牌转让资料的有效组成部分。</w:t>
      </w: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十八、违约责任</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竞买人撤回报价导致本次股（产）权挂牌转让不成交或成交后拒绝签署《成交确认书》、《转让合同》，视为其违约，产交所对其已付的竞买保证金不予返还并有权追究其违约责任。在该等违约的情况下，产交所经出让方同意对该项成交的挂牌标的再行挂牌转让，原竞买人承担再行挂牌转让所产生的费用，再行挂牌转让成交总价低于原挂牌转让成交总价的，原竞买人应当补足差额。</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受让方逾期支付挂牌转让成交款项的，每逾期1天，应按转让价款的0.1％向出让方支付违约金。</w:t>
      </w:r>
    </w:p>
    <w:p w:rsidR="000A1382" w:rsidRPr="00086D08" w:rsidRDefault="000A1382" w:rsidP="000A1382">
      <w:pPr>
        <w:spacing w:line="360" w:lineRule="auto"/>
        <w:ind w:firstLineChars="200" w:firstLine="560"/>
        <w:rPr>
          <w:rFonts w:ascii="宋体" w:hAnsi="宋体"/>
          <w:sz w:val="28"/>
          <w:szCs w:val="28"/>
        </w:rPr>
      </w:pPr>
      <w:r w:rsidRPr="00086D08">
        <w:rPr>
          <w:rFonts w:ascii="宋体" w:hAnsi="宋体" w:hint="eastAsia"/>
          <w:sz w:val="28"/>
          <w:szCs w:val="28"/>
        </w:rPr>
        <w:t>在产交所收到受让方按规定支付转让款后30天内，出让方按规定配合办理工商变更登记手续的。</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十九、竞买人应仔细审阅资产评估报告的内容，分析投资风险。竞买人应自行对标的企业的资产、负债、经营以及相关政策等情况进行全面考察和了解。一旦报名，即表明竞买人自愿承担投资风险和责任。</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二十、本次挂牌转让是经公告及公开展示后才举行的，挂牌转让标的涉及的相关资产、负债以现状为准。故产交所对本次挂牌转让标的涉及的相关资产、负债的状态及品质不作担保，也不承担瑕疵的担保责任。</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二十一、凡参加本次挂牌转让的竞买人，即表明已全部了解《浙</w:t>
      </w:r>
      <w:r>
        <w:rPr>
          <w:rFonts w:ascii="宋体" w:hAnsi="宋体" w:hint="eastAsia"/>
          <w:sz w:val="28"/>
          <w:szCs w:val="28"/>
        </w:rPr>
        <w:lastRenderedPageBreak/>
        <w:t>江春日农业发展有限公司80%国有股权和“海湾新村”资产转让文件》所涉及的相关资料，并愿意履行有关的义务；表明对转让标的已充分了解，并愿意承担投资风险和责任。</w:t>
      </w:r>
    </w:p>
    <w:p w:rsidR="000A1382" w:rsidRDefault="000A1382" w:rsidP="000A1382">
      <w:pPr>
        <w:spacing w:line="360" w:lineRule="auto"/>
        <w:ind w:firstLineChars="200" w:firstLine="560"/>
        <w:rPr>
          <w:rFonts w:ascii="宋体" w:hAnsi="宋体"/>
          <w:sz w:val="28"/>
          <w:szCs w:val="28"/>
        </w:rPr>
      </w:pPr>
      <w:r>
        <w:rPr>
          <w:rFonts w:ascii="宋体" w:hAnsi="宋体" w:hint="eastAsia"/>
          <w:sz w:val="28"/>
          <w:szCs w:val="28"/>
        </w:rPr>
        <w:t>二十二、本次转让文件的最终解释权归出让方和产交所。</w:t>
      </w:r>
    </w:p>
    <w:p w:rsidR="00ED51B0" w:rsidRPr="000A1382" w:rsidRDefault="00ED51B0" w:rsidP="00ED51B0">
      <w:pPr>
        <w:spacing w:line="360" w:lineRule="auto"/>
        <w:ind w:firstLineChars="200" w:firstLine="560"/>
        <w:rPr>
          <w:rFonts w:ascii="宋体" w:hAnsi="宋体"/>
          <w:sz w:val="28"/>
          <w:szCs w:val="28"/>
        </w:rPr>
      </w:pPr>
    </w:p>
    <w:p w:rsidR="00ED51B0" w:rsidRDefault="00ED51B0" w:rsidP="00ED51B0">
      <w:pPr>
        <w:spacing w:line="360" w:lineRule="auto"/>
        <w:ind w:firstLineChars="200" w:firstLine="560"/>
        <w:rPr>
          <w:rFonts w:ascii="宋体" w:hAnsi="宋体"/>
          <w:sz w:val="28"/>
          <w:szCs w:val="28"/>
        </w:rPr>
      </w:pPr>
      <w:r>
        <w:rPr>
          <w:rFonts w:ascii="宋体" w:hAnsi="宋体" w:hint="eastAsia"/>
          <w:sz w:val="28"/>
          <w:szCs w:val="28"/>
        </w:rPr>
        <w:t xml:space="preserve">                              台州市产权交易所有限公司</w:t>
      </w:r>
    </w:p>
    <w:p w:rsidR="00ED51B0" w:rsidRDefault="00ED51B0" w:rsidP="00ED51B0">
      <w:pPr>
        <w:spacing w:line="360" w:lineRule="auto"/>
        <w:ind w:firstLineChars="1700" w:firstLine="4760"/>
        <w:rPr>
          <w:rFonts w:ascii="宋体" w:hAnsi="宋体"/>
          <w:sz w:val="28"/>
          <w:szCs w:val="28"/>
        </w:rPr>
      </w:pPr>
      <w:r>
        <w:rPr>
          <w:rFonts w:ascii="宋体" w:hAnsi="宋体" w:hint="eastAsia"/>
          <w:sz w:val="28"/>
          <w:szCs w:val="28"/>
        </w:rPr>
        <w:t>二O</w:t>
      </w:r>
      <w:r w:rsidR="000A1382">
        <w:rPr>
          <w:rFonts w:ascii="宋体" w:hAnsi="宋体" w:hint="eastAsia"/>
          <w:sz w:val="28"/>
          <w:szCs w:val="28"/>
        </w:rPr>
        <w:t>一六年四</w:t>
      </w:r>
      <w:r>
        <w:rPr>
          <w:rFonts w:ascii="宋体" w:hAnsi="宋体" w:hint="eastAsia"/>
          <w:sz w:val="28"/>
          <w:szCs w:val="28"/>
        </w:rPr>
        <w:t>月</w:t>
      </w:r>
      <w:r w:rsidR="000A1382">
        <w:rPr>
          <w:rFonts w:ascii="宋体" w:hAnsi="宋体" w:hint="eastAsia"/>
          <w:sz w:val="28"/>
          <w:szCs w:val="28"/>
        </w:rPr>
        <w:t>二十六</w:t>
      </w:r>
      <w:r>
        <w:rPr>
          <w:rFonts w:ascii="宋体" w:hAnsi="宋体" w:hint="eastAsia"/>
          <w:sz w:val="28"/>
          <w:szCs w:val="28"/>
        </w:rPr>
        <w:t>日</w:t>
      </w:r>
    </w:p>
    <w:p w:rsidR="00ED51B0" w:rsidRDefault="00ED51B0" w:rsidP="00ED51B0">
      <w:pPr>
        <w:spacing w:line="360" w:lineRule="auto"/>
        <w:ind w:firstLineChars="1700" w:firstLine="4760"/>
        <w:rPr>
          <w:rFonts w:ascii="宋体" w:hAnsi="宋体"/>
          <w:sz w:val="28"/>
          <w:szCs w:val="28"/>
        </w:rPr>
      </w:pPr>
    </w:p>
    <w:p w:rsidR="00ED51B0" w:rsidRDefault="00ED51B0" w:rsidP="00ED51B0">
      <w:pPr>
        <w:spacing w:line="360" w:lineRule="auto"/>
        <w:ind w:firstLineChars="1700" w:firstLine="4760"/>
        <w:rPr>
          <w:rFonts w:ascii="宋体" w:hAnsi="宋体"/>
          <w:sz w:val="28"/>
          <w:szCs w:val="28"/>
        </w:rPr>
      </w:pPr>
    </w:p>
    <w:p w:rsidR="00ED51B0" w:rsidRDefault="00ED51B0" w:rsidP="00ED51B0">
      <w:pPr>
        <w:spacing w:line="360" w:lineRule="auto"/>
        <w:ind w:firstLineChars="1700" w:firstLine="4760"/>
        <w:rPr>
          <w:rFonts w:ascii="宋体" w:hAnsi="宋体"/>
          <w:sz w:val="28"/>
          <w:szCs w:val="28"/>
        </w:rPr>
      </w:pPr>
    </w:p>
    <w:p w:rsidR="00ED51B0" w:rsidRDefault="00ED51B0" w:rsidP="00ED51B0">
      <w:pPr>
        <w:spacing w:line="360" w:lineRule="auto"/>
        <w:ind w:firstLineChars="1700" w:firstLine="4760"/>
        <w:rPr>
          <w:rFonts w:ascii="宋体" w:hAnsi="宋体"/>
          <w:sz w:val="28"/>
          <w:szCs w:val="28"/>
        </w:rPr>
      </w:pPr>
    </w:p>
    <w:p w:rsidR="00ED51B0" w:rsidRDefault="00ED51B0" w:rsidP="00ED51B0">
      <w:pPr>
        <w:spacing w:line="360" w:lineRule="auto"/>
        <w:ind w:firstLineChars="1700" w:firstLine="4760"/>
        <w:rPr>
          <w:rFonts w:ascii="宋体" w:hAnsi="宋体"/>
          <w:sz w:val="28"/>
          <w:szCs w:val="28"/>
        </w:rPr>
      </w:pPr>
    </w:p>
    <w:p w:rsidR="00ED51B0" w:rsidRDefault="00ED51B0" w:rsidP="00ED51B0">
      <w:pPr>
        <w:spacing w:line="360" w:lineRule="auto"/>
        <w:ind w:firstLineChars="1700" w:firstLine="4760"/>
        <w:rPr>
          <w:rFonts w:ascii="宋体" w:hAnsi="宋体"/>
          <w:sz w:val="28"/>
          <w:szCs w:val="28"/>
        </w:rPr>
      </w:pPr>
    </w:p>
    <w:p w:rsidR="000A1382" w:rsidRDefault="000A1382" w:rsidP="00ED51B0">
      <w:pPr>
        <w:spacing w:line="360" w:lineRule="auto"/>
        <w:ind w:firstLineChars="1700" w:firstLine="4760"/>
        <w:rPr>
          <w:rFonts w:ascii="宋体" w:hAnsi="宋体"/>
          <w:sz w:val="28"/>
          <w:szCs w:val="28"/>
        </w:rPr>
      </w:pPr>
    </w:p>
    <w:p w:rsidR="000A1382" w:rsidRDefault="000A1382" w:rsidP="00ED51B0">
      <w:pPr>
        <w:spacing w:line="360" w:lineRule="auto"/>
        <w:ind w:firstLineChars="1700" w:firstLine="4760"/>
        <w:rPr>
          <w:rFonts w:ascii="宋体" w:hAnsi="宋体"/>
          <w:sz w:val="28"/>
          <w:szCs w:val="28"/>
        </w:rPr>
      </w:pPr>
    </w:p>
    <w:p w:rsidR="00815B95" w:rsidRDefault="00815B95" w:rsidP="00ED51B0">
      <w:pPr>
        <w:spacing w:line="360" w:lineRule="auto"/>
        <w:ind w:firstLineChars="1700" w:firstLine="4760"/>
        <w:rPr>
          <w:rFonts w:ascii="宋体" w:hAnsi="宋体"/>
          <w:sz w:val="28"/>
          <w:szCs w:val="28"/>
        </w:rPr>
      </w:pPr>
    </w:p>
    <w:p w:rsidR="00815B95" w:rsidRDefault="00815B95" w:rsidP="00ED51B0">
      <w:pPr>
        <w:spacing w:line="360" w:lineRule="auto"/>
        <w:ind w:firstLineChars="1700" w:firstLine="4760"/>
        <w:rPr>
          <w:rFonts w:ascii="宋体" w:hAnsi="宋体"/>
          <w:sz w:val="28"/>
          <w:szCs w:val="28"/>
        </w:rPr>
      </w:pPr>
    </w:p>
    <w:p w:rsidR="00815B95" w:rsidRDefault="00815B95" w:rsidP="00ED51B0">
      <w:pPr>
        <w:spacing w:line="360" w:lineRule="auto"/>
        <w:ind w:firstLineChars="1700" w:firstLine="4760"/>
        <w:rPr>
          <w:rFonts w:ascii="宋体" w:hAnsi="宋体"/>
          <w:sz w:val="28"/>
          <w:szCs w:val="28"/>
        </w:rPr>
      </w:pPr>
    </w:p>
    <w:p w:rsidR="00815B95" w:rsidRDefault="00815B95" w:rsidP="00ED51B0">
      <w:pPr>
        <w:spacing w:line="360" w:lineRule="auto"/>
        <w:ind w:firstLineChars="1700" w:firstLine="4760"/>
        <w:rPr>
          <w:rFonts w:ascii="宋体" w:hAnsi="宋体"/>
          <w:sz w:val="28"/>
          <w:szCs w:val="28"/>
        </w:rPr>
      </w:pPr>
    </w:p>
    <w:p w:rsidR="000A1382" w:rsidRDefault="000A1382" w:rsidP="00FA7D22">
      <w:pPr>
        <w:spacing w:line="360" w:lineRule="auto"/>
        <w:rPr>
          <w:rFonts w:ascii="宋体" w:hAnsi="宋体"/>
          <w:sz w:val="28"/>
          <w:szCs w:val="28"/>
        </w:rPr>
      </w:pPr>
    </w:p>
    <w:p w:rsidR="00AF38A4" w:rsidRDefault="00AF38A4" w:rsidP="00AF38A4">
      <w:pPr>
        <w:pStyle w:val="1"/>
        <w:jc w:val="center"/>
        <w:rPr>
          <w:rFonts w:ascii="华文中宋" w:eastAsia="华文中宋" w:hAnsi="华文中宋" w:cs="华文中宋"/>
          <w:color w:val="000000"/>
          <w:sz w:val="28"/>
          <w:szCs w:val="28"/>
          <w:shd w:val="clear" w:color="auto" w:fill="FFFFFF"/>
        </w:rPr>
      </w:pPr>
      <w:r>
        <w:rPr>
          <w:rStyle w:val="1Char"/>
          <w:rFonts w:hint="eastAsia"/>
        </w:rPr>
        <w:lastRenderedPageBreak/>
        <w:t>网络竞价规则</w:t>
      </w:r>
      <w:bookmarkEnd w:id="0"/>
    </w:p>
    <w:p w:rsidR="00AF38A4" w:rsidRDefault="00AF38A4" w:rsidP="00AF38A4">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480" w:lineRule="auto"/>
        <w:ind w:right="25"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台州市产权交易所（以下简称“产交所”）对</w:t>
      </w:r>
      <w:r>
        <w:rPr>
          <w:rFonts w:ascii="宋体" w:hAnsi="宋体" w:hint="eastAsia"/>
          <w:sz w:val="28"/>
          <w:szCs w:val="28"/>
        </w:rPr>
        <w:t>浙江春日农业发展有限公司80%国有股权和“海湾新村”资产</w:t>
      </w:r>
      <w:r w:rsidR="00FE3438">
        <w:rPr>
          <w:rFonts w:ascii="宋体" w:hAnsi="宋体" w:hint="eastAsia"/>
          <w:sz w:val="28"/>
          <w:szCs w:val="28"/>
        </w:rPr>
        <w:t>（包括三门县农特产品批发交易市场、42幢排屋、2栋公寓楼等资产，除一套面积94平方公寓由滨海工贸自用外）按现状整体</w:t>
      </w:r>
      <w:r>
        <w:rPr>
          <w:rFonts w:ascii="宋体" w:hAnsi="宋体" w:hint="eastAsia"/>
          <w:sz w:val="28"/>
          <w:szCs w:val="28"/>
        </w:rPr>
        <w:t>对外公开出让</w:t>
      </w:r>
      <w:r>
        <w:rPr>
          <w:rFonts w:ascii="宋体" w:hAnsi="宋体" w:cs="宋体" w:hint="eastAsia"/>
          <w:color w:val="000000"/>
          <w:kern w:val="0"/>
          <w:sz w:val="28"/>
          <w:szCs w:val="28"/>
        </w:rPr>
        <w:t>，特制定本次多次性网络竞价规则：</w:t>
      </w:r>
    </w:p>
    <w:p w:rsidR="00AF38A4" w:rsidRDefault="00AF38A4" w:rsidP="00AF38A4">
      <w:pPr>
        <w:spacing w:line="480" w:lineRule="auto"/>
        <w:ind w:firstLineChars="200" w:firstLine="560"/>
        <w:rPr>
          <w:rFonts w:ascii="宋体" w:hAnsi="宋体" w:cs="宋体"/>
          <w:sz w:val="28"/>
          <w:szCs w:val="28"/>
        </w:rPr>
      </w:pPr>
      <w:r>
        <w:rPr>
          <w:rFonts w:ascii="宋体" w:hAnsi="宋体" w:cs="宋体" w:hint="eastAsia"/>
          <w:sz w:val="28"/>
          <w:szCs w:val="28"/>
        </w:rPr>
        <w:t>一、竞价人报名及资格确认成功后，即表示已认真阅读并同意本竞价文件中提出的相关内容，报价一经确认提交即不可撤回，竞价人须谨慎报价。</w:t>
      </w:r>
    </w:p>
    <w:p w:rsidR="00AF38A4" w:rsidRDefault="00AF38A4" w:rsidP="00AF38A4">
      <w:pPr>
        <w:spacing w:line="480" w:lineRule="auto"/>
        <w:ind w:firstLineChars="196" w:firstLine="551"/>
        <w:rPr>
          <w:rFonts w:ascii="宋体" w:hAnsi="宋体" w:cs="宋体"/>
          <w:b/>
          <w:bCs/>
          <w:sz w:val="28"/>
          <w:szCs w:val="28"/>
        </w:rPr>
      </w:pPr>
      <w:r>
        <w:rPr>
          <w:rFonts w:ascii="宋体" w:hAnsi="宋体" w:cs="宋体" w:hint="eastAsia"/>
          <w:b/>
          <w:sz w:val="28"/>
          <w:szCs w:val="28"/>
        </w:rPr>
        <w:t>二、本次报价不得低于起始价人民币</w:t>
      </w:r>
      <w:r w:rsidR="00815B95">
        <w:rPr>
          <w:rFonts w:ascii="宋体" w:hAnsi="宋体" w:cs="宋体" w:hint="eastAsia"/>
          <w:b/>
          <w:sz w:val="28"/>
          <w:szCs w:val="28"/>
        </w:rPr>
        <w:t>16912.585</w:t>
      </w:r>
      <w:r>
        <w:rPr>
          <w:rFonts w:ascii="宋体" w:hAnsi="宋体" w:cs="宋体" w:hint="eastAsia"/>
          <w:b/>
          <w:sz w:val="28"/>
          <w:szCs w:val="28"/>
        </w:rPr>
        <w:t>万元。</w:t>
      </w:r>
    </w:p>
    <w:p w:rsidR="00AF38A4" w:rsidRDefault="00AF38A4" w:rsidP="00AF38A4">
      <w:pPr>
        <w:widowControl/>
        <w:shd w:val="clear" w:color="auto" w:fill="FFFFFF"/>
        <w:spacing w:line="480" w:lineRule="auto"/>
        <w:ind w:firstLine="480"/>
        <w:jc w:val="left"/>
        <w:rPr>
          <w:rFonts w:asciiTheme="majorEastAsia" w:eastAsiaTheme="majorEastAsia" w:hAnsiTheme="majorEastAsia" w:cs="宋体"/>
          <w:i/>
          <w:sz w:val="28"/>
          <w:szCs w:val="28"/>
        </w:rPr>
      </w:pPr>
      <w:r>
        <w:rPr>
          <w:rFonts w:asciiTheme="majorEastAsia" w:eastAsiaTheme="majorEastAsia" w:hAnsiTheme="majorEastAsia" w:cs="宋体" w:hint="eastAsia"/>
          <w:b/>
          <w:bCs/>
          <w:sz w:val="28"/>
          <w:szCs w:val="28"/>
        </w:rPr>
        <w:t>三、</w:t>
      </w:r>
      <w:r>
        <w:rPr>
          <w:rFonts w:asciiTheme="majorEastAsia" w:eastAsiaTheme="majorEastAsia" w:hAnsiTheme="majorEastAsia" w:cs="宋体" w:hint="eastAsia"/>
          <w:sz w:val="28"/>
          <w:szCs w:val="28"/>
        </w:rPr>
        <w:t>本次报价以报价最高者为成交方。</w:t>
      </w:r>
    </w:p>
    <w:p w:rsidR="00AF38A4" w:rsidRDefault="00AF38A4" w:rsidP="00AF38A4">
      <w:pPr>
        <w:tabs>
          <w:tab w:val="left" w:pos="6795"/>
        </w:tabs>
        <w:spacing w:line="480" w:lineRule="auto"/>
        <w:ind w:firstLineChars="196" w:firstLine="551"/>
        <w:rPr>
          <w:rFonts w:ascii="宋体" w:hAnsi="宋体" w:cs="宋体"/>
          <w:b/>
          <w:sz w:val="28"/>
          <w:szCs w:val="28"/>
        </w:rPr>
      </w:pPr>
      <w:r>
        <w:rPr>
          <w:rFonts w:ascii="宋体" w:hAnsi="宋体" w:cs="宋体" w:hint="eastAsia"/>
          <w:b/>
          <w:sz w:val="28"/>
          <w:szCs w:val="28"/>
        </w:rPr>
        <w:t>四、网络多次性竞价程序：</w:t>
      </w:r>
      <w:r>
        <w:rPr>
          <w:rFonts w:ascii="宋体" w:hAnsi="宋体" w:cs="宋体" w:hint="eastAsia"/>
          <w:b/>
          <w:sz w:val="28"/>
          <w:szCs w:val="28"/>
        </w:rPr>
        <w:tab/>
      </w:r>
    </w:p>
    <w:p w:rsidR="00AF38A4" w:rsidRDefault="00AF38A4" w:rsidP="00AF38A4">
      <w:pPr>
        <w:spacing w:line="480" w:lineRule="auto"/>
        <w:ind w:firstLineChars="200" w:firstLine="560"/>
        <w:rPr>
          <w:rFonts w:ascii="宋体" w:hAnsi="宋体" w:cs="宋体"/>
          <w:sz w:val="28"/>
          <w:szCs w:val="28"/>
        </w:rPr>
      </w:pPr>
      <w:r>
        <w:rPr>
          <w:rFonts w:ascii="宋体" w:hAnsi="宋体" w:cs="宋体" w:hint="eastAsia"/>
          <w:sz w:val="28"/>
          <w:szCs w:val="28"/>
        </w:rPr>
        <w:t>1、意向竞价人在台州市公共资源交易网</w:t>
      </w:r>
      <w:r>
        <w:rPr>
          <w:rFonts w:ascii="宋体" w:hAnsi="宋体" w:cs="宋体" w:hint="eastAsia"/>
          <w:b/>
          <w:kern w:val="0"/>
          <w:sz w:val="28"/>
          <w:szCs w:val="28"/>
        </w:rPr>
        <w:t>（</w:t>
      </w:r>
      <w:hyperlink r:id="rId11" w:history="1">
        <w:r>
          <w:rPr>
            <w:rStyle w:val="a7"/>
            <w:rFonts w:ascii="宋体" w:hAnsi="宋体" w:cs="宋体" w:hint="eastAsia"/>
            <w:b/>
            <w:sz w:val="28"/>
            <w:szCs w:val="28"/>
          </w:rPr>
          <w:t>http://www.tzztb.com/tzcms/</w:t>
        </w:r>
      </w:hyperlink>
      <w:r>
        <w:rPr>
          <w:rFonts w:ascii="宋体" w:hAnsi="宋体" w:cs="宋体" w:hint="eastAsia"/>
          <w:b/>
          <w:kern w:val="0"/>
          <w:sz w:val="28"/>
          <w:szCs w:val="28"/>
        </w:rPr>
        <w:t>）</w:t>
      </w:r>
      <w:r>
        <w:rPr>
          <w:rFonts w:ascii="宋体" w:hAnsi="宋体" w:cs="宋体" w:hint="eastAsia"/>
          <w:sz w:val="28"/>
          <w:szCs w:val="28"/>
        </w:rPr>
        <w:t>上对本项目进行网络报名。如实登记手机号并牢记密码。</w:t>
      </w:r>
    </w:p>
    <w:p w:rsidR="00AF38A4" w:rsidRDefault="00AF38A4" w:rsidP="00AF38A4">
      <w:pPr>
        <w:spacing w:line="480" w:lineRule="auto"/>
        <w:ind w:firstLineChars="200" w:firstLine="560"/>
        <w:rPr>
          <w:rFonts w:ascii="宋体" w:hAnsi="宋体" w:cs="宋体"/>
          <w:kern w:val="0"/>
          <w:sz w:val="28"/>
          <w:szCs w:val="28"/>
        </w:rPr>
      </w:pPr>
      <w:r>
        <w:rPr>
          <w:rFonts w:ascii="宋体" w:hAnsi="宋体" w:cs="宋体" w:hint="eastAsia"/>
          <w:sz w:val="28"/>
          <w:szCs w:val="28"/>
        </w:rPr>
        <w:t>2、报名成功并收到短信后在规定时间</w:t>
      </w:r>
      <w:r w:rsidR="001B640A">
        <w:rPr>
          <w:rFonts w:ascii="宋体" w:hAnsi="宋体" w:cs="宋体" w:hint="eastAsia"/>
          <w:sz w:val="28"/>
          <w:szCs w:val="28"/>
        </w:rPr>
        <w:t>内</w:t>
      </w:r>
      <w:r>
        <w:rPr>
          <w:rFonts w:ascii="宋体" w:hAnsi="宋体" w:cs="宋体" w:hint="eastAsia"/>
          <w:sz w:val="28"/>
          <w:szCs w:val="28"/>
        </w:rPr>
        <w:t>（</w:t>
      </w:r>
      <w:r w:rsidR="001B640A">
        <w:rPr>
          <w:rFonts w:ascii="宋体" w:hAnsi="宋体" w:cs="宋体" w:hint="eastAsia"/>
          <w:sz w:val="28"/>
          <w:szCs w:val="28"/>
        </w:rPr>
        <w:t>2016年4月26-5月24日16：00</w:t>
      </w:r>
      <w:r w:rsidR="00661683">
        <w:rPr>
          <w:rFonts w:ascii="宋体" w:hAnsi="宋体" w:cs="宋体" w:hint="eastAsia"/>
          <w:sz w:val="28"/>
          <w:szCs w:val="28"/>
        </w:rPr>
        <w:t>，</w:t>
      </w:r>
      <w:r w:rsidR="001B640A">
        <w:rPr>
          <w:rFonts w:ascii="宋体" w:hAnsi="宋体" w:cs="宋体" w:hint="eastAsia"/>
          <w:sz w:val="28"/>
          <w:szCs w:val="28"/>
        </w:rPr>
        <w:t>节假日除外</w:t>
      </w:r>
      <w:r>
        <w:rPr>
          <w:rFonts w:ascii="宋体" w:hAnsi="宋体" w:cs="宋体" w:hint="eastAsia"/>
          <w:sz w:val="28"/>
          <w:szCs w:val="28"/>
        </w:rPr>
        <w:t>）到</w:t>
      </w:r>
      <w:r>
        <w:rPr>
          <w:rFonts w:ascii="宋体" w:hAnsi="宋体" w:cs="宋体" w:hint="eastAsia"/>
          <w:kern w:val="0"/>
          <w:sz w:val="28"/>
          <w:szCs w:val="28"/>
        </w:rPr>
        <w:t>台州市产权交易所（</w:t>
      </w:r>
      <w:r>
        <w:rPr>
          <w:rFonts w:ascii="宋体" w:hAnsi="宋体" w:hint="eastAsia"/>
          <w:kern w:val="0"/>
          <w:sz w:val="28"/>
          <w:szCs w:val="28"/>
        </w:rPr>
        <w:t>台州市市府大道777号浙江民泰商业银行五楼511室</w:t>
      </w:r>
      <w:r>
        <w:rPr>
          <w:rFonts w:ascii="宋体" w:hAnsi="宋体" w:cs="宋体" w:hint="eastAsia"/>
          <w:kern w:val="0"/>
          <w:sz w:val="28"/>
          <w:szCs w:val="28"/>
        </w:rPr>
        <w:t>）进行资料审核,并缴付竞买保证金，并将审核意见告知出让方进行征询、确认。</w:t>
      </w:r>
    </w:p>
    <w:p w:rsidR="00AF38A4" w:rsidRDefault="00AF38A4" w:rsidP="00AF38A4">
      <w:pPr>
        <w:spacing w:line="480" w:lineRule="auto"/>
        <w:ind w:firstLineChars="200" w:firstLine="560"/>
        <w:rPr>
          <w:rFonts w:ascii="宋体" w:hAnsi="宋体" w:cs="宋体"/>
          <w:b/>
          <w:bCs/>
          <w:sz w:val="28"/>
          <w:szCs w:val="28"/>
          <w:u w:val="single"/>
        </w:rPr>
      </w:pPr>
      <w:r>
        <w:rPr>
          <w:rFonts w:ascii="宋体" w:hAnsi="宋体" w:cs="宋体" w:hint="eastAsia"/>
          <w:kern w:val="0"/>
          <w:sz w:val="28"/>
          <w:szCs w:val="28"/>
        </w:rPr>
        <w:t>3、</w:t>
      </w:r>
      <w:r>
        <w:rPr>
          <w:rFonts w:ascii="宋体" w:hAnsi="宋体" w:cs="宋体" w:hint="eastAsia"/>
          <w:b/>
          <w:bCs/>
          <w:kern w:val="0"/>
          <w:sz w:val="28"/>
          <w:szCs w:val="28"/>
          <w:u w:val="single"/>
        </w:rPr>
        <w:t>在竞价时间十分钟前凭报名时的</w:t>
      </w:r>
      <w:r>
        <w:rPr>
          <w:rFonts w:ascii="宋体" w:hAnsi="宋体" w:cs="宋体" w:hint="eastAsia"/>
          <w:b/>
          <w:bCs/>
          <w:sz w:val="28"/>
          <w:szCs w:val="28"/>
          <w:u w:val="single"/>
        </w:rPr>
        <w:t>组织机构代码证号（或手机号码）、密码以及手机验证码登入本项目网络竞价大厅进行报价准备，</w:t>
      </w:r>
      <w:r>
        <w:rPr>
          <w:rFonts w:ascii="宋体" w:hAnsi="宋体" w:cs="宋体" w:hint="eastAsia"/>
          <w:b/>
          <w:bCs/>
          <w:sz w:val="28"/>
          <w:szCs w:val="28"/>
          <w:u w:val="single"/>
        </w:rPr>
        <w:lastRenderedPageBreak/>
        <w:t>并在竞价时间予以报价。</w:t>
      </w:r>
    </w:p>
    <w:p w:rsidR="00AF38A4" w:rsidRDefault="00AF38A4" w:rsidP="00E6686E">
      <w:pPr>
        <w:spacing w:line="480" w:lineRule="auto"/>
        <w:ind w:firstLineChars="196" w:firstLine="551"/>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多次网络报价的报价时段分为自由报价时段和延时报价时段 。自由报价时段是网络竞价系统中预设的一段时间周期，此时段内，竞价人可以发送报价，也可不发送报价，自由报价时段结束后，系统进入延时报价时段。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rsidR="00AF38A4" w:rsidRDefault="00AF38A4" w:rsidP="00AF38A4">
      <w:pPr>
        <w:spacing w:line="480" w:lineRule="auto"/>
        <w:ind w:firstLineChars="200" w:firstLine="562"/>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 xml:space="preserve">竞价人在规定的报价时段内通过网络竞价系统报价，报价指令未确认前可撤回或更改，经确认后不得撤销。在规定的报价时段内，所有竞价人均未报价的，网络竞价活动终止。  </w:t>
      </w:r>
    </w:p>
    <w:p w:rsidR="00AF38A4" w:rsidRPr="00FA7D22" w:rsidRDefault="00AF38A4" w:rsidP="00AF38A4">
      <w:pPr>
        <w:spacing w:line="480" w:lineRule="auto"/>
        <w:ind w:firstLineChars="200" w:firstLine="562"/>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t>本次网络竞价的首次报价是以</w:t>
      </w:r>
      <w:r w:rsidR="00815B95">
        <w:rPr>
          <w:rFonts w:ascii="宋体" w:hAnsi="宋体" w:cs="宋体" w:hint="eastAsia"/>
          <w:b/>
          <w:bCs/>
          <w:color w:val="000000"/>
          <w:sz w:val="28"/>
          <w:szCs w:val="28"/>
          <w:shd w:val="clear" w:color="auto" w:fill="FFFFFF"/>
        </w:rPr>
        <w:t>16912.585</w:t>
      </w:r>
      <w:r>
        <w:rPr>
          <w:rFonts w:ascii="宋体" w:hAnsi="宋体" w:cs="宋体" w:hint="eastAsia"/>
          <w:b/>
          <w:bCs/>
          <w:color w:val="000000"/>
          <w:sz w:val="28"/>
          <w:szCs w:val="28"/>
          <w:shd w:val="clear" w:color="auto" w:fill="FFFFFF"/>
        </w:rPr>
        <w:t>万元（</w:t>
      </w:r>
      <w:r w:rsidRPr="00FA7D22">
        <w:rPr>
          <w:rFonts w:ascii="宋体" w:hAnsi="宋体" w:cs="宋体" w:hint="eastAsia"/>
          <w:b/>
          <w:bCs/>
          <w:color w:val="000000"/>
          <w:sz w:val="28"/>
          <w:szCs w:val="28"/>
          <w:shd w:val="clear" w:color="auto" w:fill="FFFFFF"/>
        </w:rPr>
        <w:t>挂牌价）为基础，根据公告内容，不得低于</w:t>
      </w:r>
      <w:r w:rsidR="00815B95" w:rsidRPr="00FA7D22">
        <w:rPr>
          <w:rFonts w:ascii="宋体" w:hAnsi="宋体" w:cs="宋体" w:hint="eastAsia"/>
          <w:b/>
          <w:bCs/>
          <w:color w:val="000000"/>
          <w:sz w:val="28"/>
          <w:szCs w:val="28"/>
          <w:shd w:val="clear" w:color="auto" w:fill="FFFFFF"/>
        </w:rPr>
        <w:t>16912.585</w:t>
      </w:r>
      <w:r w:rsidRPr="00FA7D22">
        <w:rPr>
          <w:rFonts w:ascii="宋体" w:hAnsi="宋体" w:cs="宋体" w:hint="eastAsia"/>
          <w:b/>
          <w:bCs/>
          <w:color w:val="000000"/>
          <w:sz w:val="28"/>
          <w:szCs w:val="28"/>
          <w:shd w:val="clear" w:color="auto" w:fill="FFFFFF"/>
        </w:rPr>
        <w:t xml:space="preserve">万元（挂牌价），再次报价应根据公告高于前次报价，成为当前最新报价，原报价即丧失其约束力，每次加价必须等于交易中心事先确定的加价幅度或加价幅度的整数倍。报价结束时的最高报价为成交价，其报价者即为成交方。  </w:t>
      </w:r>
    </w:p>
    <w:p w:rsidR="00AF38A4" w:rsidRPr="00FA7D22" w:rsidRDefault="00AF38A4" w:rsidP="00AF38A4">
      <w:pPr>
        <w:spacing w:line="480" w:lineRule="auto"/>
        <w:ind w:firstLineChars="200" w:firstLine="560"/>
        <w:rPr>
          <w:rFonts w:ascii="宋体" w:hAnsi="宋体" w:cs="宋体"/>
          <w:sz w:val="28"/>
          <w:szCs w:val="28"/>
        </w:rPr>
      </w:pPr>
      <w:r w:rsidRPr="00FA7D22">
        <w:rPr>
          <w:rFonts w:ascii="宋体" w:hAnsi="宋体" w:cs="宋体" w:hint="eastAsia"/>
          <w:sz w:val="28"/>
          <w:szCs w:val="28"/>
        </w:rPr>
        <w:t>4、竞价大厅公布成交结果。</w:t>
      </w:r>
    </w:p>
    <w:p w:rsidR="00AF38A4" w:rsidRPr="00FA7D22" w:rsidRDefault="00AF38A4" w:rsidP="00AF38A4">
      <w:pPr>
        <w:spacing w:line="480" w:lineRule="auto"/>
        <w:ind w:firstLineChars="200" w:firstLine="560"/>
        <w:rPr>
          <w:rFonts w:ascii="宋体" w:hAnsi="宋体" w:cs="宋体"/>
          <w:sz w:val="28"/>
          <w:szCs w:val="28"/>
        </w:rPr>
      </w:pPr>
      <w:r w:rsidRPr="00FA7D22">
        <w:rPr>
          <w:rFonts w:ascii="宋体" w:hAnsi="宋体" w:cs="宋体" w:hint="eastAsia"/>
          <w:sz w:val="28"/>
          <w:szCs w:val="28"/>
        </w:rPr>
        <w:t>5、成交方携带身份证明到</w:t>
      </w:r>
      <w:r w:rsidRPr="00FA7D22">
        <w:rPr>
          <w:rFonts w:ascii="宋体" w:hAnsi="宋体" w:cs="宋体" w:hint="eastAsia"/>
          <w:kern w:val="0"/>
          <w:sz w:val="28"/>
          <w:szCs w:val="28"/>
        </w:rPr>
        <w:t>台州市产权交易所（台州市民泰银行五楼511室）领取成交通知书</w:t>
      </w:r>
      <w:r w:rsidRPr="00FA7D22">
        <w:rPr>
          <w:rFonts w:ascii="宋体" w:hAnsi="宋体" w:cs="宋体" w:hint="eastAsia"/>
          <w:sz w:val="28"/>
          <w:szCs w:val="28"/>
        </w:rPr>
        <w:t>。</w:t>
      </w:r>
    </w:p>
    <w:p w:rsidR="00AF38A4" w:rsidRDefault="00AF38A4" w:rsidP="00AF38A4">
      <w:pPr>
        <w:spacing w:line="480" w:lineRule="auto"/>
        <w:ind w:firstLineChars="200" w:firstLine="562"/>
        <w:rPr>
          <w:rFonts w:ascii="宋体" w:hAnsi="宋体" w:cs="宋体"/>
          <w:sz w:val="28"/>
          <w:szCs w:val="28"/>
        </w:rPr>
      </w:pPr>
      <w:r w:rsidRPr="00FA7D22">
        <w:rPr>
          <w:rFonts w:ascii="宋体" w:hAnsi="宋体" w:cs="宋体" w:hint="eastAsia"/>
          <w:b/>
          <w:sz w:val="28"/>
          <w:szCs w:val="28"/>
        </w:rPr>
        <w:t>五、</w:t>
      </w:r>
      <w:r w:rsidRPr="00FA7D22">
        <w:rPr>
          <w:rFonts w:ascii="宋体" w:hAnsi="宋体" w:cs="宋体" w:hint="eastAsia"/>
          <w:b/>
          <w:bCs/>
          <w:kern w:val="0"/>
          <w:sz w:val="28"/>
          <w:szCs w:val="28"/>
        </w:rPr>
        <w:t>网络竞价时间：2016年</w:t>
      </w:r>
      <w:r w:rsidR="00815B95" w:rsidRPr="00FA7D22">
        <w:rPr>
          <w:rFonts w:ascii="宋体" w:hAnsi="宋体" w:cs="宋体" w:hint="eastAsia"/>
          <w:b/>
          <w:bCs/>
          <w:kern w:val="0"/>
          <w:sz w:val="28"/>
          <w:szCs w:val="28"/>
        </w:rPr>
        <w:t>5</w:t>
      </w:r>
      <w:r w:rsidRPr="00FA7D22">
        <w:rPr>
          <w:rFonts w:ascii="宋体" w:hAnsi="宋体" w:cs="宋体" w:hint="eastAsia"/>
          <w:b/>
          <w:bCs/>
          <w:kern w:val="0"/>
          <w:sz w:val="28"/>
          <w:szCs w:val="28"/>
        </w:rPr>
        <w:t>月</w:t>
      </w:r>
      <w:r w:rsidR="00815B95" w:rsidRPr="00FA7D22">
        <w:rPr>
          <w:rFonts w:ascii="宋体" w:hAnsi="宋体" w:cs="宋体" w:hint="eastAsia"/>
          <w:b/>
          <w:bCs/>
          <w:kern w:val="0"/>
          <w:sz w:val="28"/>
          <w:szCs w:val="28"/>
        </w:rPr>
        <w:t>26</w:t>
      </w:r>
      <w:r w:rsidRPr="00FA7D22">
        <w:rPr>
          <w:rFonts w:ascii="宋体" w:hAnsi="宋体" w:cs="宋体" w:hint="eastAsia"/>
          <w:b/>
          <w:bCs/>
          <w:kern w:val="0"/>
          <w:sz w:val="28"/>
          <w:szCs w:val="28"/>
        </w:rPr>
        <w:t>日</w:t>
      </w:r>
      <w:r w:rsidR="00815B95" w:rsidRPr="00FA7D22">
        <w:rPr>
          <w:rFonts w:ascii="宋体" w:hAnsi="宋体" w:cs="宋体" w:hint="eastAsia"/>
          <w:b/>
          <w:bCs/>
          <w:kern w:val="0"/>
          <w:sz w:val="28"/>
          <w:szCs w:val="28"/>
        </w:rPr>
        <w:t>上午</w:t>
      </w:r>
      <w:r w:rsidRPr="00FA7D22">
        <w:rPr>
          <w:rFonts w:ascii="宋体" w:hAnsi="宋体" w:cs="宋体" w:hint="eastAsia"/>
          <w:b/>
          <w:bCs/>
          <w:kern w:val="0"/>
          <w:sz w:val="28"/>
          <w:szCs w:val="28"/>
        </w:rPr>
        <w:t>10：30。</w:t>
      </w:r>
    </w:p>
    <w:p w:rsidR="00AF38A4" w:rsidRDefault="00AF38A4" w:rsidP="00AF38A4">
      <w:pPr>
        <w:pStyle w:val="a6"/>
        <w:snapToGrid w:val="0"/>
        <w:spacing w:line="480" w:lineRule="auto"/>
        <w:ind w:firstLineChars="200" w:firstLine="560"/>
        <w:rPr>
          <w:rFonts w:hAnsi="宋体" w:cs="宋体"/>
          <w:kern w:val="0"/>
          <w:sz w:val="28"/>
          <w:szCs w:val="28"/>
        </w:rPr>
      </w:pPr>
      <w:r>
        <w:rPr>
          <w:rFonts w:hAnsi="宋体" w:cs="宋体" w:hint="eastAsia"/>
          <w:sz w:val="28"/>
          <w:szCs w:val="28"/>
        </w:rPr>
        <w:t>六、</w:t>
      </w:r>
      <w:r>
        <w:rPr>
          <w:rFonts w:hAnsi="宋体" w:cs="宋体" w:hint="eastAsia"/>
          <w:kern w:val="0"/>
          <w:sz w:val="28"/>
          <w:szCs w:val="28"/>
        </w:rPr>
        <w:t>确定成交方后，成交方须在当</w:t>
      </w:r>
      <w:r w:rsidR="001112E4">
        <w:rPr>
          <w:rFonts w:hAnsi="宋体" w:cs="宋体" w:hint="eastAsia"/>
          <w:kern w:val="0"/>
          <w:sz w:val="28"/>
          <w:szCs w:val="28"/>
        </w:rPr>
        <w:t>天</w:t>
      </w:r>
      <w:r>
        <w:rPr>
          <w:rFonts w:hAnsi="宋体" w:cs="宋体" w:hint="eastAsia"/>
          <w:kern w:val="0"/>
          <w:sz w:val="28"/>
          <w:szCs w:val="28"/>
        </w:rPr>
        <w:t>到我所签署《成交确认书》。</w:t>
      </w:r>
      <w:r>
        <w:rPr>
          <w:rFonts w:hAnsi="宋体" w:cs="宋体" w:hint="eastAsia"/>
          <w:kern w:val="0"/>
          <w:sz w:val="28"/>
          <w:szCs w:val="28"/>
        </w:rPr>
        <w:lastRenderedPageBreak/>
        <w:t>成交方凭《成交确认书》与委托方签订《转让合同》。</w:t>
      </w:r>
    </w:p>
    <w:p w:rsidR="00AF38A4" w:rsidRDefault="00AF38A4" w:rsidP="00AF38A4">
      <w:pPr>
        <w:pStyle w:val="a6"/>
        <w:snapToGrid w:val="0"/>
        <w:spacing w:line="480" w:lineRule="auto"/>
        <w:ind w:firstLineChars="200" w:firstLine="560"/>
        <w:rPr>
          <w:rFonts w:hAnsi="宋体" w:cs="宋体"/>
          <w:kern w:val="0"/>
          <w:sz w:val="28"/>
          <w:szCs w:val="28"/>
        </w:rPr>
      </w:pPr>
      <w:r>
        <w:rPr>
          <w:rFonts w:hAnsi="宋体" w:cs="宋体" w:hint="eastAsia"/>
          <w:sz w:val="28"/>
          <w:szCs w:val="28"/>
        </w:rPr>
        <w:t>成交方无故拖延或拒签合同的将保证金不予退还并取消成交资格。</w:t>
      </w:r>
    </w:p>
    <w:p w:rsidR="00AF38A4" w:rsidRDefault="00AF38A4" w:rsidP="00AF38A4">
      <w:pPr>
        <w:numPr>
          <w:ilvl w:val="0"/>
          <w:numId w:val="1"/>
        </w:numPr>
        <w:spacing w:line="480" w:lineRule="auto"/>
        <w:ind w:firstLineChars="200" w:firstLine="560"/>
        <w:rPr>
          <w:rFonts w:ascii="宋体" w:hAnsi="宋体" w:cs="宋体"/>
          <w:kern w:val="0"/>
          <w:sz w:val="28"/>
          <w:szCs w:val="28"/>
        </w:rPr>
      </w:pPr>
      <w:r>
        <w:rPr>
          <w:rFonts w:ascii="宋体" w:hAnsi="宋体" w:cs="宋体" w:hint="eastAsia"/>
          <w:color w:val="000000"/>
          <w:kern w:val="0"/>
          <w:sz w:val="28"/>
          <w:szCs w:val="28"/>
        </w:rPr>
        <w:t>成交的竞买人，竞买保证金转为履约保证金，该保证金可抵作应支付部份转让款项，成交款按转让文件要求支付；未成交竞买人的保证金凭有效收据，在本项目结束后次日开始五个工作日内无息退还</w:t>
      </w:r>
      <w:r>
        <w:rPr>
          <w:rFonts w:ascii="宋体" w:hAnsi="宋体" w:cs="宋体" w:hint="eastAsia"/>
          <w:sz w:val="28"/>
          <w:szCs w:val="28"/>
        </w:rPr>
        <w:t>。</w:t>
      </w:r>
    </w:p>
    <w:p w:rsidR="00AF38A4" w:rsidRDefault="00AF38A4" w:rsidP="00AF38A4">
      <w:pPr>
        <w:numPr>
          <w:ilvl w:val="0"/>
          <w:numId w:val="1"/>
        </w:numPr>
        <w:spacing w:line="480" w:lineRule="auto"/>
        <w:ind w:firstLineChars="200" w:firstLine="560"/>
        <w:rPr>
          <w:rFonts w:ascii="宋体" w:hAnsi="宋体" w:cs="宋体"/>
          <w:kern w:val="0"/>
          <w:sz w:val="28"/>
          <w:szCs w:val="28"/>
        </w:rPr>
      </w:pPr>
      <w:r>
        <w:rPr>
          <w:rFonts w:ascii="宋体" w:hAnsi="宋体" w:cs="宋体" w:hint="eastAsia"/>
          <w:kern w:val="0"/>
          <w:sz w:val="28"/>
          <w:szCs w:val="28"/>
        </w:rPr>
        <w:t>免责声明：</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报价人在参加网络竞价活动之前，应对竞价标的进行了全面了解，接受竞价文件的内容和要求，对其报价行为负责，且网络报价实施后不得以不了解所竞得标的为由予以反悔。</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为确保网络传输的安全，保障报价人的利益，网络报价平台对网络资料的传输采用数据加密处理，但无法保证电子信息绝对安全。</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如因不可抗力造成网络报价活动不能正常进行，台州产权交易所不承担任何责任。</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如因报价人自身报价电脑设备故障、网络传输线路不畅通等原因，造成报价人不能正常进行网络报价，我所不承担任何责</w:t>
      </w:r>
      <w:r>
        <w:rPr>
          <w:rFonts w:ascii="宋体" w:hAnsi="宋体" w:cs="宋体" w:hint="eastAsia"/>
          <w:color w:val="000000"/>
          <w:sz w:val="28"/>
          <w:szCs w:val="28"/>
          <w:shd w:val="clear" w:color="auto" w:fill="FFFFFF"/>
        </w:rPr>
        <w:lastRenderedPageBreak/>
        <w:t>任。</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如因报价人操作不当或操作失误而造成的任何损失，由当事人自己负责。</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如因报价人的报价设备的系统时间与网络报价平台服务器时间不一致而造成的任何后果，由当事人自己负责。</w:t>
      </w:r>
    </w:p>
    <w:p w:rsidR="00AF38A4" w:rsidRDefault="00AF38A4" w:rsidP="00AF38A4">
      <w:pPr>
        <w:numPr>
          <w:ilvl w:val="0"/>
          <w:numId w:val="2"/>
        </w:numPr>
        <w:spacing w:line="480" w:lineRule="auto"/>
        <w:ind w:firstLine="593"/>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用户、报价人应对自身的账户安全负责。若用户或报价人的账户被盗用，则由当事人自己负责。</w:t>
      </w:r>
    </w:p>
    <w:p w:rsidR="00AF38A4" w:rsidRDefault="00AF38A4" w:rsidP="00AF38A4">
      <w:pPr>
        <w:widowControl/>
        <w:numPr>
          <w:ilvl w:val="0"/>
          <w:numId w:val="3"/>
        </w:numPr>
        <w:shd w:val="clear" w:color="auto" w:fill="FFFFFF"/>
        <w:spacing w:line="480" w:lineRule="auto"/>
        <w:ind w:firstLine="480"/>
        <w:jc w:val="left"/>
        <w:rPr>
          <w:rFonts w:ascii="宋体" w:hAnsi="宋体" w:cs="宋体"/>
          <w:sz w:val="28"/>
          <w:szCs w:val="28"/>
        </w:rPr>
      </w:pPr>
      <w:r>
        <w:rPr>
          <w:rFonts w:ascii="宋体" w:hAnsi="宋体" w:cs="宋体" w:hint="eastAsia"/>
          <w:sz w:val="28"/>
          <w:szCs w:val="28"/>
        </w:rPr>
        <w:t>请各竞价人仔细阅读本竞价文件。</w:t>
      </w:r>
    </w:p>
    <w:p w:rsidR="00AF38A4" w:rsidRDefault="00AF38A4" w:rsidP="00AF38A4">
      <w:pPr>
        <w:tabs>
          <w:tab w:val="left" w:pos="580"/>
          <w:tab w:val="left" w:pos="720"/>
          <w:tab w:val="left" w:pos="2880"/>
          <w:tab w:val="left" w:pos="3600"/>
          <w:tab w:val="left" w:pos="4320"/>
          <w:tab w:val="left" w:pos="5040"/>
          <w:tab w:val="left" w:pos="5760"/>
          <w:tab w:val="left" w:pos="8280"/>
        </w:tabs>
        <w:autoSpaceDE w:val="0"/>
        <w:autoSpaceDN w:val="0"/>
        <w:adjustRightInd w:val="0"/>
        <w:spacing w:before="100" w:line="360" w:lineRule="auto"/>
        <w:ind w:right="23"/>
        <w:jc w:val="left"/>
        <w:rPr>
          <w:sz w:val="28"/>
          <w:szCs w:val="28"/>
        </w:rPr>
      </w:pPr>
    </w:p>
    <w:p w:rsidR="00AF38A4" w:rsidRDefault="00AF38A4" w:rsidP="00AF38A4">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Chars="1692" w:firstLine="4738"/>
        <w:jc w:val="left"/>
        <w:rPr>
          <w:rFonts w:ascii="宋体" w:hAnsi="宋体"/>
          <w:sz w:val="28"/>
          <w:szCs w:val="28"/>
        </w:rPr>
      </w:pPr>
    </w:p>
    <w:p w:rsidR="00AF38A4" w:rsidRDefault="00AF38A4" w:rsidP="00AF38A4">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Chars="1692" w:firstLine="4738"/>
        <w:jc w:val="left"/>
        <w:rPr>
          <w:rFonts w:ascii="宋体" w:hAnsi="宋体"/>
          <w:sz w:val="28"/>
          <w:szCs w:val="28"/>
        </w:rPr>
      </w:pPr>
    </w:p>
    <w:p w:rsidR="00AF38A4" w:rsidRDefault="00AF38A4" w:rsidP="00AF38A4">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Chars="1692" w:firstLine="4738"/>
        <w:jc w:val="left"/>
        <w:rPr>
          <w:rFonts w:ascii="宋体" w:hAnsi="宋体"/>
          <w:sz w:val="28"/>
          <w:szCs w:val="28"/>
        </w:rPr>
      </w:pPr>
    </w:p>
    <w:p w:rsidR="00AF38A4" w:rsidRDefault="00AF38A4" w:rsidP="00AF38A4">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Chars="1692" w:firstLine="4738"/>
        <w:jc w:val="left"/>
        <w:rPr>
          <w:rFonts w:ascii="宋体" w:hAnsi="宋体"/>
          <w:sz w:val="28"/>
          <w:szCs w:val="28"/>
        </w:rPr>
      </w:pPr>
      <w:r>
        <w:rPr>
          <w:rFonts w:ascii="宋体" w:hAnsi="宋体" w:hint="eastAsia"/>
          <w:sz w:val="28"/>
          <w:szCs w:val="28"/>
        </w:rPr>
        <w:t xml:space="preserve"> 台州市产权交易所</w:t>
      </w:r>
    </w:p>
    <w:p w:rsidR="00AF38A4" w:rsidRDefault="00AF38A4" w:rsidP="00AF38A4">
      <w:pPr>
        <w:ind w:firstLineChars="1650" w:firstLine="4620"/>
      </w:pPr>
      <w:r>
        <w:rPr>
          <w:rFonts w:ascii="宋体" w:hAnsi="宋体" w:hint="eastAsia"/>
          <w:sz w:val="28"/>
          <w:szCs w:val="28"/>
        </w:rPr>
        <w:t>二〇一六年</w:t>
      </w:r>
      <w:r w:rsidR="00815B95">
        <w:rPr>
          <w:rFonts w:ascii="宋体" w:hAnsi="宋体" w:hint="eastAsia"/>
          <w:sz w:val="28"/>
          <w:szCs w:val="28"/>
        </w:rPr>
        <w:t>四</w:t>
      </w:r>
      <w:r>
        <w:rPr>
          <w:rFonts w:ascii="宋体" w:hAnsi="宋体" w:hint="eastAsia"/>
          <w:sz w:val="28"/>
          <w:szCs w:val="28"/>
        </w:rPr>
        <w:t>月</w:t>
      </w:r>
      <w:r w:rsidR="00815B95">
        <w:rPr>
          <w:rFonts w:ascii="宋体" w:hAnsi="宋体" w:hint="eastAsia"/>
          <w:sz w:val="28"/>
          <w:szCs w:val="28"/>
        </w:rPr>
        <w:t>二十六</w:t>
      </w:r>
      <w:r>
        <w:rPr>
          <w:rFonts w:ascii="宋体" w:hAnsi="宋体" w:hint="eastAsia"/>
          <w:sz w:val="28"/>
          <w:szCs w:val="28"/>
        </w:rPr>
        <w:t>日</w:t>
      </w:r>
    </w:p>
    <w:p w:rsidR="00AF38A4" w:rsidRPr="00874E74" w:rsidRDefault="00AF38A4" w:rsidP="00AF38A4">
      <w:pPr>
        <w:spacing w:line="360" w:lineRule="auto"/>
        <w:ind w:firstLineChars="1700" w:firstLine="4760"/>
        <w:rPr>
          <w:rFonts w:ascii="宋体" w:hAnsi="宋体"/>
          <w:sz w:val="28"/>
          <w:szCs w:val="28"/>
        </w:rPr>
      </w:pPr>
    </w:p>
    <w:p w:rsidR="00450AE4" w:rsidRDefault="00450AE4"/>
    <w:p w:rsidR="00AF38A4" w:rsidRDefault="00AF38A4"/>
    <w:p w:rsidR="00AF38A4" w:rsidRDefault="00AF38A4"/>
    <w:p w:rsidR="00AF38A4" w:rsidRDefault="00AF38A4"/>
    <w:p w:rsidR="00AF38A4" w:rsidRDefault="00AF38A4"/>
    <w:p w:rsidR="00AF38A4" w:rsidRDefault="00AF38A4"/>
    <w:p w:rsidR="00AF38A4" w:rsidRDefault="00AF38A4"/>
    <w:p w:rsidR="00AF38A4" w:rsidRDefault="00AF38A4"/>
    <w:p w:rsidR="00AF38A4" w:rsidRDefault="00AF38A4"/>
    <w:p w:rsidR="00AF38A4" w:rsidRDefault="00AF38A4"/>
    <w:p w:rsidR="001112E4" w:rsidRDefault="001112E4"/>
    <w:p w:rsidR="001112E4" w:rsidRDefault="001112E4"/>
    <w:p w:rsidR="001112E4" w:rsidRDefault="001112E4"/>
    <w:p w:rsidR="00AF38A4" w:rsidRPr="0006258F" w:rsidRDefault="00AF38A4" w:rsidP="00AF38A4">
      <w:pPr>
        <w:jc w:val="center"/>
        <w:rPr>
          <w:rFonts w:asciiTheme="majorEastAsia" w:eastAsiaTheme="majorEastAsia" w:hAnsiTheme="majorEastAsia"/>
          <w:b/>
          <w:color w:val="000000"/>
          <w:sz w:val="30"/>
          <w:szCs w:val="30"/>
        </w:rPr>
      </w:pPr>
      <w:r w:rsidRPr="0006258F">
        <w:rPr>
          <w:rFonts w:asciiTheme="majorEastAsia" w:eastAsiaTheme="majorEastAsia" w:hAnsiTheme="majorEastAsia" w:hint="eastAsia"/>
          <w:b/>
          <w:color w:val="000000"/>
          <w:sz w:val="30"/>
          <w:szCs w:val="30"/>
        </w:rPr>
        <w:lastRenderedPageBreak/>
        <w:t>浙江春日农业发展有限公司80%国有股权和“海湾新村”资产</w:t>
      </w:r>
    </w:p>
    <w:p w:rsidR="00AF38A4" w:rsidRPr="0006258F" w:rsidRDefault="00AF38A4" w:rsidP="00AF38A4">
      <w:pPr>
        <w:jc w:val="center"/>
        <w:rPr>
          <w:rFonts w:asciiTheme="majorEastAsia" w:eastAsiaTheme="majorEastAsia" w:hAnsiTheme="majorEastAsia"/>
          <w:b/>
          <w:color w:val="000000"/>
          <w:sz w:val="30"/>
          <w:szCs w:val="30"/>
        </w:rPr>
      </w:pPr>
      <w:r>
        <w:rPr>
          <w:rFonts w:asciiTheme="majorEastAsia" w:eastAsiaTheme="majorEastAsia" w:hAnsiTheme="majorEastAsia" w:hint="eastAsia"/>
          <w:b/>
          <w:color w:val="000000"/>
          <w:sz w:val="30"/>
          <w:szCs w:val="30"/>
        </w:rPr>
        <w:t>转让</w:t>
      </w:r>
      <w:r w:rsidRPr="0006258F">
        <w:rPr>
          <w:rFonts w:asciiTheme="majorEastAsia" w:eastAsiaTheme="majorEastAsia" w:hAnsiTheme="majorEastAsia" w:hint="eastAsia"/>
          <w:b/>
          <w:color w:val="000000"/>
          <w:sz w:val="30"/>
          <w:szCs w:val="30"/>
        </w:rPr>
        <w:t>竞买申请书</w:t>
      </w:r>
    </w:p>
    <w:p w:rsidR="00AF38A4" w:rsidRPr="008306FF" w:rsidRDefault="00AF38A4" w:rsidP="00AF38A4">
      <w:pPr>
        <w:tabs>
          <w:tab w:val="left" w:pos="1455"/>
        </w:tabs>
        <w:spacing w:line="360" w:lineRule="auto"/>
        <w:rPr>
          <w:rFonts w:asciiTheme="majorEastAsia" w:eastAsiaTheme="majorEastAsia" w:hAnsiTheme="majorEastAsia"/>
          <w:color w:val="000000"/>
          <w:sz w:val="28"/>
          <w:szCs w:val="28"/>
        </w:rPr>
      </w:pPr>
      <w:r w:rsidRPr="008306FF">
        <w:rPr>
          <w:rFonts w:asciiTheme="majorEastAsia" w:eastAsiaTheme="majorEastAsia" w:hAnsiTheme="majorEastAsia"/>
          <w:color w:val="000000"/>
          <w:sz w:val="28"/>
          <w:szCs w:val="28"/>
        </w:rPr>
        <w:tab/>
      </w:r>
    </w:p>
    <w:p w:rsidR="00AF38A4" w:rsidRPr="008306FF" w:rsidRDefault="00AF38A4" w:rsidP="00AF38A4">
      <w:pPr>
        <w:spacing w:line="360" w:lineRule="auto"/>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台州市产权交易所有限公司</w:t>
      </w:r>
      <w:r>
        <w:rPr>
          <w:rFonts w:asciiTheme="majorEastAsia" w:eastAsiaTheme="majorEastAsia" w:hAnsiTheme="majorEastAsia" w:hint="eastAsia"/>
          <w:color w:val="000000"/>
          <w:sz w:val="28"/>
          <w:szCs w:val="28"/>
        </w:rPr>
        <w:t>：</w:t>
      </w:r>
    </w:p>
    <w:p w:rsidR="00AF38A4" w:rsidRPr="00876BA4" w:rsidRDefault="00AF38A4" w:rsidP="00AF38A4">
      <w:pPr>
        <w:spacing w:line="360" w:lineRule="auto"/>
        <w:ind w:firstLineChars="200" w:firstLine="560"/>
        <w:jc w:val="left"/>
        <w:rPr>
          <w:rFonts w:asciiTheme="majorEastAsia" w:eastAsiaTheme="majorEastAsia" w:hAnsiTheme="majorEastAsia"/>
          <w:b/>
          <w:color w:val="000000"/>
          <w:sz w:val="28"/>
          <w:szCs w:val="28"/>
        </w:rPr>
      </w:pPr>
      <w:r w:rsidRPr="008306FF">
        <w:rPr>
          <w:rFonts w:asciiTheme="majorEastAsia" w:eastAsiaTheme="majorEastAsia" w:hAnsiTheme="majorEastAsia" w:hint="eastAsia"/>
          <w:color w:val="000000"/>
          <w:sz w:val="28"/>
          <w:szCs w:val="28"/>
        </w:rPr>
        <w:t>经认真阅读《</w:t>
      </w:r>
      <w:r w:rsidRPr="0006258F">
        <w:rPr>
          <w:rFonts w:asciiTheme="majorEastAsia" w:eastAsiaTheme="majorEastAsia" w:hAnsiTheme="majorEastAsia" w:hint="eastAsia"/>
          <w:b/>
          <w:color w:val="000000"/>
          <w:sz w:val="28"/>
          <w:szCs w:val="28"/>
        </w:rPr>
        <w:t>浙江春日农业发展有限公司80%国有股权和“海湾新村”资产</w:t>
      </w:r>
      <w:r w:rsidRPr="008306FF">
        <w:rPr>
          <w:rFonts w:asciiTheme="majorEastAsia" w:eastAsiaTheme="majorEastAsia" w:hAnsiTheme="majorEastAsia" w:hint="eastAsia"/>
          <w:color w:val="000000"/>
          <w:sz w:val="28"/>
          <w:szCs w:val="28"/>
        </w:rPr>
        <w:t>转让文件》，对该转让文件无异议，并对转让标的已作详细了解并对己方所作承诺负法律责任。特申请参加</w:t>
      </w:r>
      <w:r w:rsidRPr="0006258F">
        <w:rPr>
          <w:rFonts w:asciiTheme="majorEastAsia" w:eastAsiaTheme="majorEastAsia" w:hAnsiTheme="majorEastAsia" w:hint="eastAsia"/>
          <w:b/>
          <w:color w:val="000000"/>
          <w:sz w:val="28"/>
          <w:szCs w:val="28"/>
        </w:rPr>
        <w:t>浙江春日农业发展有限公司80%国有股权和“海湾新村”资产</w:t>
      </w:r>
      <w:r w:rsidR="00016BB2">
        <w:rPr>
          <w:rFonts w:ascii="宋体" w:hAnsi="宋体" w:hint="eastAsia"/>
          <w:sz w:val="28"/>
          <w:szCs w:val="28"/>
        </w:rPr>
        <w:t>（包括三门县农特产品批发交易市场、42幢排屋、2栋公寓楼等资产，除一套面积94平方公寓由滨海工贸自用外）按现状整体</w:t>
      </w:r>
      <w:r w:rsidRPr="008306FF">
        <w:rPr>
          <w:rFonts w:asciiTheme="majorEastAsia" w:eastAsiaTheme="majorEastAsia" w:hAnsiTheme="majorEastAsia" w:hint="eastAsia"/>
          <w:color w:val="000000"/>
          <w:sz w:val="28"/>
          <w:szCs w:val="28"/>
        </w:rPr>
        <w:t>竞买，遵守履行贵公司提出的转让文件及其他有关程序、事项，并保证遵守我方所承诺的要求与规定履行。</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竞买申请人（盖章）：</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法定代表人：                     身份证号：</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委托代理人：                     身份证号：</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pacing w:val="40"/>
          <w:sz w:val="28"/>
          <w:szCs w:val="28"/>
        </w:rPr>
        <w:t>联系地址：</w:t>
      </w:r>
      <w:r w:rsidRPr="008306FF">
        <w:rPr>
          <w:rFonts w:asciiTheme="majorEastAsia" w:eastAsiaTheme="majorEastAsia" w:hAnsiTheme="majorEastAsia" w:hint="eastAsia"/>
          <w:color w:val="000000"/>
          <w:sz w:val="28"/>
          <w:szCs w:val="28"/>
        </w:rPr>
        <w:t xml:space="preserve">                     邮政编码：</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pacing w:val="40"/>
          <w:sz w:val="28"/>
          <w:szCs w:val="28"/>
        </w:rPr>
        <w:t>联系电话：</w:t>
      </w:r>
      <w:r w:rsidRPr="008306FF">
        <w:rPr>
          <w:rFonts w:asciiTheme="majorEastAsia" w:eastAsiaTheme="majorEastAsia" w:hAnsiTheme="majorEastAsia" w:hint="eastAsia"/>
          <w:color w:val="000000"/>
          <w:sz w:val="28"/>
          <w:szCs w:val="28"/>
        </w:rPr>
        <w:t xml:space="preserve">                    传    真：</w:t>
      </w:r>
    </w:p>
    <w:p w:rsidR="00AF38A4" w:rsidRPr="008306FF" w:rsidRDefault="00AF38A4" w:rsidP="00AF38A4">
      <w:pPr>
        <w:spacing w:line="480" w:lineRule="exac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E-mail：</w:t>
      </w:r>
      <w:r w:rsidRPr="008306FF">
        <w:rPr>
          <w:rFonts w:asciiTheme="majorEastAsia" w:eastAsiaTheme="majorEastAsia" w:hAnsiTheme="majorEastAsia"/>
          <w:color w:val="000000"/>
          <w:sz w:val="28"/>
          <w:szCs w:val="28"/>
        </w:rPr>
        <w:br/>
      </w:r>
      <w:r w:rsidRPr="008306FF">
        <w:rPr>
          <w:rFonts w:asciiTheme="majorEastAsia" w:eastAsiaTheme="majorEastAsia" w:hAnsiTheme="majorEastAsia" w:hint="eastAsia"/>
          <w:color w:val="000000"/>
          <w:sz w:val="28"/>
          <w:szCs w:val="28"/>
        </w:rPr>
        <w:t xml:space="preserve">                                     年   月   日</w:t>
      </w:r>
    </w:p>
    <w:p w:rsidR="00AF38A4" w:rsidRPr="00016BB2" w:rsidRDefault="00AF38A4" w:rsidP="00AF38A4">
      <w:pPr>
        <w:spacing w:line="480" w:lineRule="exact"/>
        <w:rPr>
          <w:rFonts w:asciiTheme="majorEastAsia" w:eastAsiaTheme="majorEastAsia" w:hAnsiTheme="majorEastAsia"/>
          <w:color w:val="000000"/>
          <w:szCs w:val="21"/>
        </w:rPr>
      </w:pPr>
      <w:r w:rsidRPr="00016BB2">
        <w:rPr>
          <w:rFonts w:asciiTheme="majorEastAsia" w:eastAsiaTheme="majorEastAsia" w:hAnsiTheme="majorEastAsia" w:hint="eastAsia"/>
          <w:color w:val="000000"/>
          <w:szCs w:val="21"/>
        </w:rPr>
        <w:t>附件： □ 企业（公司）法人主体资格证明文件：</w:t>
      </w:r>
      <w:r w:rsidRPr="00016BB2">
        <w:rPr>
          <w:rFonts w:ascii="宋体" w:hAnsi="宋体" w:hint="eastAsia"/>
          <w:szCs w:val="21"/>
        </w:rPr>
        <w:t>企业法人须提交有效的企业法人营业执照副本、组织机构代码及法定代表人身份证（复印件加盖竞买人公章）、章程、参加本次竞买的内部决策文件及相应批准文件（适用于企业法人）；自然人须提供本人身份证明（自然人须提供由公安出具的无犯罪记录）；</w:t>
      </w:r>
    </w:p>
    <w:p w:rsidR="00AF38A4" w:rsidRPr="00016BB2" w:rsidRDefault="00AF38A4" w:rsidP="00AF38A4">
      <w:pPr>
        <w:spacing w:line="480" w:lineRule="exact"/>
        <w:rPr>
          <w:rFonts w:asciiTheme="majorEastAsia" w:eastAsiaTheme="majorEastAsia" w:hAnsiTheme="majorEastAsia"/>
          <w:color w:val="000000"/>
          <w:szCs w:val="21"/>
        </w:rPr>
      </w:pPr>
      <w:r w:rsidRPr="00016BB2">
        <w:rPr>
          <w:rFonts w:asciiTheme="majorEastAsia" w:eastAsiaTheme="majorEastAsia" w:hAnsiTheme="majorEastAsia" w:hint="eastAsia"/>
          <w:color w:val="000000"/>
          <w:szCs w:val="21"/>
        </w:rPr>
        <w:t>□ 竞买保证金伍仟万元人民币（银行单据）；</w:t>
      </w:r>
    </w:p>
    <w:p w:rsidR="00AF38A4" w:rsidRPr="00016BB2" w:rsidRDefault="00AF38A4" w:rsidP="00AF38A4">
      <w:pPr>
        <w:spacing w:line="480" w:lineRule="exact"/>
        <w:rPr>
          <w:rFonts w:asciiTheme="majorEastAsia" w:eastAsiaTheme="majorEastAsia" w:hAnsiTheme="majorEastAsia"/>
          <w:color w:val="000000"/>
          <w:szCs w:val="21"/>
        </w:rPr>
      </w:pPr>
      <w:r w:rsidRPr="00016BB2">
        <w:rPr>
          <w:rFonts w:asciiTheme="majorEastAsia" w:eastAsiaTheme="majorEastAsia" w:hAnsiTheme="majorEastAsia" w:hint="eastAsia"/>
          <w:color w:val="000000"/>
          <w:szCs w:val="21"/>
        </w:rPr>
        <w:t>备注：以上附件如非原件为复印件的应加盖公章或签名。</w:t>
      </w:r>
    </w:p>
    <w:p w:rsidR="00AF38A4" w:rsidRPr="0006258F" w:rsidRDefault="00AF38A4" w:rsidP="00AF38A4">
      <w:pPr>
        <w:jc w:val="center"/>
        <w:rPr>
          <w:rFonts w:asciiTheme="majorEastAsia" w:eastAsiaTheme="majorEastAsia" w:hAnsiTheme="majorEastAsia"/>
          <w:b/>
          <w:color w:val="000000"/>
          <w:sz w:val="30"/>
          <w:szCs w:val="30"/>
        </w:rPr>
      </w:pPr>
      <w:r w:rsidRPr="008306FF">
        <w:rPr>
          <w:rFonts w:asciiTheme="majorEastAsia" w:eastAsiaTheme="majorEastAsia" w:hAnsiTheme="majorEastAsia"/>
          <w:b/>
          <w:color w:val="000000"/>
          <w:sz w:val="28"/>
          <w:szCs w:val="28"/>
        </w:rPr>
        <w:br w:type="page"/>
      </w:r>
      <w:r w:rsidRPr="0006258F">
        <w:rPr>
          <w:rFonts w:asciiTheme="majorEastAsia" w:eastAsiaTheme="majorEastAsia" w:hAnsiTheme="majorEastAsia" w:hint="eastAsia"/>
          <w:b/>
          <w:color w:val="000000"/>
          <w:sz w:val="30"/>
          <w:szCs w:val="30"/>
        </w:rPr>
        <w:lastRenderedPageBreak/>
        <w:t>浙江春日农业发展有限公司80%国有股权和“海湾新村”资产</w:t>
      </w:r>
    </w:p>
    <w:p w:rsidR="00AF38A4" w:rsidRPr="008306FF" w:rsidRDefault="00AF38A4" w:rsidP="00AF38A4">
      <w:pPr>
        <w:ind w:right="517"/>
        <w:jc w:val="center"/>
        <w:rPr>
          <w:rFonts w:asciiTheme="majorEastAsia" w:eastAsiaTheme="majorEastAsia" w:hAnsiTheme="majorEastAsia"/>
          <w:b/>
          <w:color w:val="000000"/>
          <w:sz w:val="28"/>
          <w:szCs w:val="28"/>
        </w:rPr>
      </w:pPr>
      <w:r w:rsidRPr="008306FF">
        <w:rPr>
          <w:rFonts w:asciiTheme="majorEastAsia" w:eastAsiaTheme="majorEastAsia" w:hAnsiTheme="majorEastAsia" w:hint="eastAsia"/>
          <w:b/>
          <w:color w:val="000000"/>
          <w:sz w:val="28"/>
          <w:szCs w:val="28"/>
        </w:rPr>
        <w:t>转让竞买人承诺函</w:t>
      </w:r>
    </w:p>
    <w:p w:rsidR="00AF38A4" w:rsidRPr="008306FF" w:rsidRDefault="00AF38A4" w:rsidP="00AF38A4">
      <w:pPr>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台州市产权交易所有限公司</w:t>
      </w:r>
      <w:r>
        <w:rPr>
          <w:rFonts w:asciiTheme="majorEastAsia" w:eastAsiaTheme="majorEastAsia" w:hAnsiTheme="majorEastAsia" w:hint="eastAsia"/>
          <w:color w:val="000000"/>
          <w:sz w:val="28"/>
          <w:szCs w:val="28"/>
        </w:rPr>
        <w:t>:</w:t>
      </w:r>
    </w:p>
    <w:p w:rsidR="00AF38A4" w:rsidRPr="000F4014" w:rsidRDefault="00AF38A4" w:rsidP="00AF38A4">
      <w:pPr>
        <w:spacing w:line="360" w:lineRule="auto"/>
        <w:ind w:firstLineChars="200" w:firstLine="560"/>
        <w:rPr>
          <w:rFonts w:asciiTheme="majorEastAsia" w:eastAsiaTheme="majorEastAsia" w:hAnsiTheme="majorEastAsia"/>
          <w:b/>
          <w:color w:val="000000"/>
          <w:sz w:val="28"/>
          <w:szCs w:val="28"/>
        </w:rPr>
      </w:pPr>
      <w:r w:rsidRPr="008306FF">
        <w:rPr>
          <w:rFonts w:asciiTheme="majorEastAsia" w:eastAsiaTheme="majorEastAsia" w:hAnsiTheme="majorEastAsia" w:hint="eastAsia"/>
          <w:color w:val="000000"/>
          <w:sz w:val="28"/>
          <w:szCs w:val="28"/>
        </w:rPr>
        <w:t>经认真阅读贵公司所提供的“</w:t>
      </w:r>
      <w:r w:rsidRPr="000F4014">
        <w:rPr>
          <w:rFonts w:asciiTheme="majorEastAsia" w:eastAsiaTheme="majorEastAsia" w:hAnsiTheme="majorEastAsia" w:hint="eastAsia"/>
          <w:b/>
          <w:color w:val="000000"/>
          <w:sz w:val="28"/>
          <w:szCs w:val="28"/>
        </w:rPr>
        <w:t>浙江春日农业发展有限公司80%国有股权和“海湾新村”资产</w:t>
      </w:r>
      <w:r w:rsidRPr="008306FF">
        <w:rPr>
          <w:rFonts w:asciiTheme="majorEastAsia" w:eastAsiaTheme="majorEastAsia" w:hAnsiTheme="majorEastAsia" w:hint="eastAsia"/>
          <w:color w:val="000000"/>
          <w:sz w:val="28"/>
          <w:szCs w:val="28"/>
        </w:rPr>
        <w:t>转让文件”以及贵公司提出的转让须知与</w:t>
      </w:r>
      <w:r>
        <w:rPr>
          <w:rFonts w:asciiTheme="majorEastAsia" w:eastAsiaTheme="majorEastAsia" w:hAnsiTheme="majorEastAsia" w:hint="eastAsia"/>
          <w:color w:val="000000"/>
          <w:sz w:val="28"/>
          <w:szCs w:val="28"/>
        </w:rPr>
        <w:t>竞价</w:t>
      </w:r>
      <w:r w:rsidRPr="008306FF">
        <w:rPr>
          <w:rFonts w:asciiTheme="majorEastAsia" w:eastAsiaTheme="majorEastAsia" w:hAnsiTheme="majorEastAsia" w:hint="eastAsia"/>
          <w:color w:val="000000"/>
          <w:sz w:val="28"/>
          <w:szCs w:val="28"/>
        </w:rPr>
        <w:t>规则等，我方愿意接受</w:t>
      </w:r>
      <w:r>
        <w:rPr>
          <w:rFonts w:asciiTheme="majorEastAsia" w:eastAsiaTheme="majorEastAsia" w:hAnsiTheme="majorEastAsia" w:hint="eastAsia"/>
          <w:color w:val="000000"/>
          <w:sz w:val="28"/>
          <w:szCs w:val="28"/>
        </w:rPr>
        <w:t>出让</w:t>
      </w:r>
      <w:r w:rsidRPr="008306FF">
        <w:rPr>
          <w:rFonts w:asciiTheme="majorEastAsia" w:eastAsiaTheme="majorEastAsia" w:hAnsiTheme="majorEastAsia" w:hint="eastAsia"/>
          <w:color w:val="000000"/>
          <w:sz w:val="28"/>
          <w:szCs w:val="28"/>
        </w:rPr>
        <w:t>方提出的竞价条件及“</w:t>
      </w:r>
      <w:r w:rsidRPr="00FE4F1F">
        <w:rPr>
          <w:rFonts w:asciiTheme="majorEastAsia" w:eastAsiaTheme="majorEastAsia" w:hAnsiTheme="majorEastAsia" w:hint="eastAsia"/>
          <w:b/>
          <w:color w:val="000000"/>
          <w:sz w:val="28"/>
          <w:szCs w:val="28"/>
        </w:rPr>
        <w:t>浙江春日农业发展有限公司80%国有股权和“海湾新村”资产</w:t>
      </w:r>
      <w:r w:rsidR="00016BB2">
        <w:rPr>
          <w:rFonts w:ascii="宋体" w:hAnsi="宋体" w:hint="eastAsia"/>
          <w:sz w:val="28"/>
          <w:szCs w:val="28"/>
        </w:rPr>
        <w:t>（包括三门县农特产品批发交易市场、42幢排屋、2栋公寓楼等资产，除一套面积94平方公寓由滨海工贸自用外）</w:t>
      </w:r>
      <w:r w:rsidRPr="008306FF">
        <w:rPr>
          <w:rFonts w:asciiTheme="majorEastAsia" w:eastAsiaTheme="majorEastAsia" w:hAnsiTheme="majorEastAsia" w:hint="eastAsia"/>
          <w:color w:val="000000"/>
          <w:sz w:val="28"/>
          <w:szCs w:val="28"/>
        </w:rPr>
        <w:t>转让文件”中涉及的相关事项，现我方将有关事项承诺如下：</w:t>
      </w:r>
    </w:p>
    <w:p w:rsidR="00AF38A4" w:rsidRPr="008306FF" w:rsidRDefault="00AF38A4" w:rsidP="00AF38A4">
      <w:pPr>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 xml:space="preserve">    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w:t>
      </w:r>
      <w:r>
        <w:rPr>
          <w:rFonts w:asciiTheme="majorEastAsia" w:eastAsiaTheme="majorEastAsia" w:hAnsiTheme="majorEastAsia" w:hint="eastAsia"/>
          <w:color w:val="000000"/>
          <w:sz w:val="28"/>
          <w:szCs w:val="28"/>
        </w:rPr>
        <w:t>出</w:t>
      </w:r>
      <w:r w:rsidRPr="008306FF">
        <w:rPr>
          <w:rFonts w:asciiTheme="majorEastAsia" w:eastAsiaTheme="majorEastAsia" w:hAnsiTheme="majorEastAsia" w:hint="eastAsia"/>
          <w:color w:val="000000"/>
          <w:sz w:val="28"/>
          <w:szCs w:val="28"/>
        </w:rPr>
        <w:t>让方没收，并承担由此造成的违约责任及相关损失。</w:t>
      </w:r>
    </w:p>
    <w:p w:rsidR="00AF38A4" w:rsidRPr="00386AFE" w:rsidRDefault="00AF38A4" w:rsidP="00AF38A4">
      <w:pPr>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 xml:space="preserve">    二、我方已详实了解本次转让标的有关情况，并保证成交后所支付</w:t>
      </w:r>
      <w:r w:rsidRPr="00386AFE">
        <w:rPr>
          <w:rFonts w:asciiTheme="majorEastAsia" w:eastAsiaTheme="majorEastAsia" w:hAnsiTheme="majorEastAsia" w:hint="eastAsia"/>
          <w:color w:val="000000"/>
          <w:sz w:val="28"/>
          <w:szCs w:val="28"/>
        </w:rPr>
        <w:t>的资金来源合法。</w:t>
      </w:r>
    </w:p>
    <w:p w:rsidR="00AF38A4" w:rsidRPr="001178ED" w:rsidRDefault="00AF38A4" w:rsidP="00AF38A4">
      <w:pPr>
        <w:jc w:val="left"/>
        <w:rPr>
          <w:rFonts w:asciiTheme="majorEastAsia" w:eastAsiaTheme="majorEastAsia" w:hAnsiTheme="majorEastAsia"/>
          <w:b/>
          <w:color w:val="000000"/>
          <w:sz w:val="30"/>
          <w:szCs w:val="30"/>
        </w:rPr>
      </w:pPr>
      <w:r w:rsidRPr="00386AFE">
        <w:rPr>
          <w:rFonts w:asciiTheme="majorEastAsia" w:eastAsiaTheme="majorEastAsia" w:hAnsiTheme="majorEastAsia" w:hint="eastAsia"/>
          <w:color w:val="000000"/>
          <w:sz w:val="28"/>
          <w:szCs w:val="28"/>
        </w:rPr>
        <w:t xml:space="preserve">    三、我方已阅读并了解《成交确认书》、《转让合同》及“</w:t>
      </w:r>
      <w:r w:rsidRPr="00386AFE">
        <w:rPr>
          <w:rFonts w:asciiTheme="majorEastAsia" w:eastAsiaTheme="majorEastAsia" w:hAnsiTheme="majorEastAsia" w:hint="eastAsia"/>
          <w:color w:val="000000"/>
          <w:sz w:val="30"/>
          <w:szCs w:val="30"/>
        </w:rPr>
        <w:t>浙江春日农业发展有限公司80%国有股权和“海湾新村”资产</w:t>
      </w:r>
      <w:r w:rsidRPr="00386AFE">
        <w:rPr>
          <w:rFonts w:asciiTheme="majorEastAsia" w:eastAsiaTheme="majorEastAsia" w:hAnsiTheme="majorEastAsia" w:hint="eastAsia"/>
          <w:color w:val="000000"/>
          <w:sz w:val="28"/>
          <w:szCs w:val="28"/>
        </w:rPr>
        <w:t>转让文件”并不持异议，成交后按上述条款履行义务。</w:t>
      </w:r>
    </w:p>
    <w:p w:rsidR="00AF38A4" w:rsidRPr="008306FF" w:rsidRDefault="00AF38A4" w:rsidP="00AF38A4">
      <w:pPr>
        <w:ind w:firstLineChars="200" w:firstLine="560"/>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四、作为该项目的竞买人，我方承诺如仅有我方一家报名并经确认后，我方愿意接受挂牌价作为成交价，保证签订《成交确认书》、</w:t>
      </w:r>
      <w:r w:rsidR="002C7F10">
        <w:rPr>
          <w:rFonts w:asciiTheme="majorEastAsia" w:eastAsiaTheme="majorEastAsia" w:hAnsiTheme="majorEastAsia" w:hint="eastAsia"/>
          <w:color w:val="000000"/>
          <w:sz w:val="28"/>
          <w:szCs w:val="28"/>
        </w:rPr>
        <w:lastRenderedPageBreak/>
        <w:t>《</w:t>
      </w:r>
      <w:r w:rsidRPr="008306FF">
        <w:rPr>
          <w:rFonts w:asciiTheme="majorEastAsia" w:eastAsiaTheme="majorEastAsia" w:hAnsiTheme="majorEastAsia" w:hint="eastAsia"/>
          <w:color w:val="000000"/>
          <w:sz w:val="28"/>
          <w:szCs w:val="28"/>
        </w:rPr>
        <w:t>转让合同</w:t>
      </w:r>
      <w:r>
        <w:rPr>
          <w:rFonts w:asciiTheme="majorEastAsia" w:eastAsiaTheme="majorEastAsia" w:hAnsiTheme="majorEastAsia" w:hint="eastAsia"/>
          <w:color w:val="000000"/>
          <w:sz w:val="28"/>
          <w:szCs w:val="28"/>
        </w:rPr>
        <w:t>》并履行相关义务；如有二家或二家以上报名的，我方愿意接受参与竞价的方式，竞得后保证当场签订《</w:t>
      </w:r>
      <w:r w:rsidRPr="008306FF">
        <w:rPr>
          <w:rFonts w:asciiTheme="majorEastAsia" w:eastAsiaTheme="majorEastAsia" w:hAnsiTheme="majorEastAsia" w:hint="eastAsia"/>
          <w:color w:val="000000"/>
          <w:sz w:val="28"/>
          <w:szCs w:val="28"/>
        </w:rPr>
        <w:t>成交确认书》、</w:t>
      </w:r>
      <w:r>
        <w:rPr>
          <w:rFonts w:asciiTheme="majorEastAsia" w:eastAsiaTheme="majorEastAsia" w:hAnsiTheme="majorEastAsia" w:hint="eastAsia"/>
          <w:color w:val="000000"/>
          <w:sz w:val="28"/>
          <w:szCs w:val="28"/>
        </w:rPr>
        <w:t>《</w:t>
      </w:r>
      <w:r w:rsidRPr="008306FF">
        <w:rPr>
          <w:rFonts w:asciiTheme="majorEastAsia" w:eastAsiaTheme="majorEastAsia" w:hAnsiTheme="majorEastAsia" w:hint="eastAsia"/>
          <w:color w:val="000000"/>
          <w:sz w:val="28"/>
          <w:szCs w:val="28"/>
        </w:rPr>
        <w:t>转让合同》并履行相关义务。</w:t>
      </w:r>
    </w:p>
    <w:p w:rsidR="00AF38A4" w:rsidRPr="008306FF" w:rsidRDefault="00AF38A4" w:rsidP="00AF38A4">
      <w:pPr>
        <w:ind w:firstLineChars="200" w:firstLine="560"/>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五、若我方竞得，所缴纳的竞买保证金全部转为履约保证金，并根据合同的约定可抵作成交价款的支付。交易佣金按标的成交额</w:t>
      </w:r>
      <w:r>
        <w:rPr>
          <w:rFonts w:asciiTheme="majorEastAsia" w:eastAsiaTheme="majorEastAsia" w:hAnsiTheme="majorEastAsia" w:hint="eastAsia"/>
          <w:color w:val="000000"/>
          <w:sz w:val="28"/>
          <w:szCs w:val="28"/>
        </w:rPr>
        <w:t>0.3</w:t>
      </w:r>
      <w:r w:rsidRPr="008306FF">
        <w:rPr>
          <w:rFonts w:asciiTheme="majorEastAsia" w:eastAsiaTheme="majorEastAsia" w:hAnsiTheme="majorEastAsia" w:hint="eastAsia"/>
          <w:color w:val="000000"/>
          <w:sz w:val="28"/>
          <w:szCs w:val="28"/>
        </w:rPr>
        <w:t>%计算支付。</w:t>
      </w:r>
    </w:p>
    <w:p w:rsidR="00AF38A4" w:rsidRPr="008306FF" w:rsidRDefault="00AF38A4" w:rsidP="00AF38A4">
      <w:pPr>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 xml:space="preserve">    六、如因正当理由在竞价会开始前撤回转让标的的，我方愿意接受该事实，并配合贵公司办理退还保证金等手续，不再向贵公司追索保证金利息及其他任何费用与责任。</w:t>
      </w:r>
    </w:p>
    <w:p w:rsidR="00AF38A4" w:rsidRPr="008306FF" w:rsidRDefault="00AF38A4" w:rsidP="00AF38A4">
      <w:pPr>
        <w:ind w:firstLine="645"/>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七、如在竞价该项目的过程中发生争议需提起诉讼或仲裁，除贵公司存在重大过错、故意行为之外，我方承诺不将贵公司列为相关诉讼、仲裁的被告，被申请人和第三人。</w:t>
      </w:r>
    </w:p>
    <w:p w:rsidR="00AF38A4" w:rsidRPr="008306FF" w:rsidRDefault="00AF38A4" w:rsidP="00AF38A4">
      <w:pPr>
        <w:ind w:firstLine="645"/>
        <w:rPr>
          <w:rFonts w:asciiTheme="majorEastAsia" w:eastAsiaTheme="majorEastAsia" w:hAnsiTheme="majorEastAsia"/>
          <w:color w:val="000000"/>
          <w:sz w:val="28"/>
          <w:szCs w:val="28"/>
        </w:rPr>
      </w:pPr>
    </w:p>
    <w:p w:rsidR="00AF38A4" w:rsidRPr="008306FF" w:rsidRDefault="00AF38A4" w:rsidP="00AF38A4">
      <w:pPr>
        <w:ind w:right="1200"/>
        <w:jc w:val="right"/>
        <w:rPr>
          <w:rFonts w:asciiTheme="majorEastAsia" w:eastAsiaTheme="majorEastAsia" w:hAnsiTheme="majorEastAsia"/>
          <w:color w:val="000000"/>
          <w:sz w:val="28"/>
          <w:szCs w:val="28"/>
        </w:rPr>
      </w:pPr>
    </w:p>
    <w:p w:rsidR="00AF38A4" w:rsidRPr="008306FF" w:rsidRDefault="00AF38A4" w:rsidP="00AF38A4">
      <w:pPr>
        <w:ind w:right="1200"/>
        <w:jc w:val="right"/>
        <w:rPr>
          <w:rFonts w:asciiTheme="majorEastAsia" w:eastAsiaTheme="majorEastAsia" w:hAnsiTheme="majorEastAsia"/>
          <w:color w:val="000000"/>
          <w:sz w:val="28"/>
          <w:szCs w:val="28"/>
        </w:rPr>
      </w:pPr>
    </w:p>
    <w:p w:rsidR="00AF38A4" w:rsidRPr="008306FF" w:rsidRDefault="00AF38A4" w:rsidP="00AF38A4">
      <w:pPr>
        <w:ind w:right="1200"/>
        <w:jc w:val="right"/>
        <w:rPr>
          <w:rFonts w:asciiTheme="majorEastAsia" w:eastAsiaTheme="majorEastAsia" w:hAnsiTheme="majorEastAsia"/>
          <w:color w:val="000000"/>
          <w:sz w:val="28"/>
          <w:szCs w:val="28"/>
        </w:rPr>
      </w:pPr>
    </w:p>
    <w:p w:rsidR="00AF38A4" w:rsidRPr="008306FF" w:rsidRDefault="00AF38A4" w:rsidP="00AF38A4">
      <w:pPr>
        <w:ind w:right="1200"/>
        <w:jc w:val="right"/>
        <w:rPr>
          <w:rFonts w:asciiTheme="majorEastAsia" w:eastAsiaTheme="majorEastAsia" w:hAnsiTheme="majorEastAsia"/>
          <w:color w:val="000000"/>
          <w:sz w:val="28"/>
          <w:szCs w:val="28"/>
        </w:rPr>
      </w:pPr>
      <w:r w:rsidRPr="008306FF">
        <w:rPr>
          <w:rFonts w:asciiTheme="majorEastAsia" w:eastAsiaTheme="majorEastAsia" w:hAnsiTheme="majorEastAsia" w:hint="eastAsia"/>
          <w:color w:val="000000"/>
          <w:sz w:val="28"/>
          <w:szCs w:val="28"/>
        </w:rPr>
        <w:t>承诺人（签章）</w:t>
      </w:r>
    </w:p>
    <w:p w:rsidR="00AF38A4" w:rsidRPr="008306FF" w:rsidRDefault="00DD6AC0" w:rsidP="00AF38A4">
      <w:pPr>
        <w:jc w:val="right"/>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二○一六</w:t>
      </w:r>
      <w:r w:rsidR="00AF38A4" w:rsidRPr="008306FF">
        <w:rPr>
          <w:rFonts w:asciiTheme="majorEastAsia" w:eastAsiaTheme="majorEastAsia" w:hAnsiTheme="majorEastAsia" w:hint="eastAsia"/>
          <w:color w:val="000000"/>
          <w:sz w:val="28"/>
          <w:szCs w:val="28"/>
        </w:rPr>
        <w:t>年    月    日</w:t>
      </w:r>
    </w:p>
    <w:p w:rsidR="00AF38A4" w:rsidRPr="008306FF" w:rsidRDefault="00AF38A4" w:rsidP="00AF38A4">
      <w:pPr>
        <w:rPr>
          <w:rFonts w:asciiTheme="majorEastAsia" w:eastAsiaTheme="majorEastAsia" w:hAnsiTheme="majorEastAsia"/>
          <w:sz w:val="28"/>
          <w:szCs w:val="28"/>
        </w:rPr>
      </w:pPr>
      <w:r w:rsidRPr="008306FF">
        <w:rPr>
          <w:rFonts w:asciiTheme="majorEastAsia" w:eastAsiaTheme="majorEastAsia" w:hAnsiTheme="majorEastAsia" w:hint="eastAsia"/>
          <w:color w:val="000000"/>
          <w:sz w:val="28"/>
          <w:szCs w:val="28"/>
        </w:rPr>
        <w:br w:type="page"/>
      </w:r>
    </w:p>
    <w:p w:rsidR="00AF38A4" w:rsidRPr="00A12311" w:rsidRDefault="00AF38A4" w:rsidP="00AF38A4">
      <w:pPr>
        <w:spacing w:line="580" w:lineRule="exact"/>
        <w:jc w:val="center"/>
        <w:rPr>
          <w:rFonts w:ascii="黑体" w:eastAsia="黑体"/>
          <w:b/>
          <w:color w:val="000000"/>
          <w:spacing w:val="12"/>
          <w:sz w:val="36"/>
          <w:szCs w:val="36"/>
        </w:rPr>
      </w:pPr>
      <w:r w:rsidRPr="00A12311">
        <w:rPr>
          <w:rFonts w:ascii="黑体" w:eastAsia="黑体" w:hint="eastAsia"/>
          <w:b/>
          <w:color w:val="000000"/>
          <w:spacing w:val="12"/>
          <w:sz w:val="36"/>
          <w:szCs w:val="36"/>
        </w:rPr>
        <w:lastRenderedPageBreak/>
        <w:t>成交确认书</w:t>
      </w:r>
      <w:r>
        <w:rPr>
          <w:rFonts w:ascii="黑体" w:eastAsia="黑体" w:hint="eastAsia"/>
          <w:b/>
          <w:color w:val="000000"/>
          <w:spacing w:val="12"/>
          <w:sz w:val="36"/>
          <w:szCs w:val="36"/>
        </w:rPr>
        <w:t>(股权)</w:t>
      </w:r>
    </w:p>
    <w:p w:rsidR="00AF38A4" w:rsidRPr="00A12311" w:rsidRDefault="00AF38A4" w:rsidP="00AF38A4">
      <w:pPr>
        <w:spacing w:line="580" w:lineRule="exact"/>
        <w:rPr>
          <w:color w:val="000000"/>
          <w:sz w:val="24"/>
        </w:rPr>
      </w:pPr>
    </w:p>
    <w:p w:rsidR="00AF38A4" w:rsidRPr="00A12311" w:rsidRDefault="00AF38A4" w:rsidP="00AF38A4">
      <w:pPr>
        <w:spacing w:line="580" w:lineRule="exact"/>
        <w:rPr>
          <w:b/>
          <w:color w:val="000000"/>
          <w:sz w:val="24"/>
        </w:rPr>
      </w:pPr>
      <w:r w:rsidRPr="00A12311">
        <w:rPr>
          <w:rFonts w:hint="eastAsia"/>
          <w:b/>
          <w:color w:val="000000"/>
          <w:sz w:val="24"/>
        </w:rPr>
        <w:t>挂牌方：台州市产权交易所有限公司</w:t>
      </w:r>
    </w:p>
    <w:p w:rsidR="00AF38A4" w:rsidRDefault="00AF38A4" w:rsidP="00AF38A4">
      <w:pPr>
        <w:spacing w:line="580" w:lineRule="exact"/>
        <w:jc w:val="left"/>
        <w:rPr>
          <w:b/>
          <w:color w:val="000000"/>
          <w:sz w:val="24"/>
        </w:rPr>
      </w:pPr>
      <w:r>
        <w:rPr>
          <w:rFonts w:hint="eastAsia"/>
          <w:b/>
          <w:color w:val="000000"/>
          <w:sz w:val="24"/>
        </w:rPr>
        <w:t>受让方</w:t>
      </w:r>
      <w:r w:rsidRPr="00A12311">
        <w:rPr>
          <w:rFonts w:hint="eastAsia"/>
          <w:b/>
          <w:color w:val="000000"/>
          <w:sz w:val="24"/>
        </w:rPr>
        <w:t>：</w:t>
      </w:r>
      <w:r w:rsidRPr="00A12311">
        <w:rPr>
          <w:rFonts w:hint="eastAsia"/>
          <w:b/>
          <w:color w:val="000000"/>
          <w:sz w:val="24"/>
        </w:rPr>
        <w:t xml:space="preserve">                         </w:t>
      </w:r>
      <w:r w:rsidRPr="00A12311">
        <w:rPr>
          <w:rFonts w:hint="eastAsia"/>
          <w:b/>
          <w:color w:val="000000"/>
          <w:sz w:val="24"/>
        </w:rPr>
        <w:t>联系电话：</w:t>
      </w:r>
      <w:r w:rsidRPr="00A12311">
        <w:rPr>
          <w:rFonts w:hint="eastAsia"/>
          <w:b/>
          <w:color w:val="000000"/>
          <w:sz w:val="24"/>
        </w:rPr>
        <w:t xml:space="preserve">  </w:t>
      </w:r>
    </w:p>
    <w:p w:rsidR="00AF38A4" w:rsidRPr="00A12311" w:rsidRDefault="00AF38A4" w:rsidP="00AF38A4">
      <w:pPr>
        <w:spacing w:line="580" w:lineRule="exact"/>
        <w:jc w:val="left"/>
        <w:rPr>
          <w:b/>
          <w:color w:val="000000"/>
          <w:sz w:val="24"/>
        </w:rPr>
      </w:pPr>
    </w:p>
    <w:p w:rsidR="00AF38A4" w:rsidRPr="00A12311" w:rsidRDefault="00AF38A4" w:rsidP="00AF38A4">
      <w:pPr>
        <w:spacing w:line="580" w:lineRule="exact"/>
        <w:ind w:firstLine="480"/>
        <w:rPr>
          <w:rFonts w:asciiTheme="majorEastAsia" w:eastAsiaTheme="majorEastAsia" w:hAnsiTheme="majorEastAsia"/>
          <w:color w:val="000000"/>
          <w:sz w:val="24"/>
        </w:rPr>
      </w:pPr>
      <w:r>
        <w:rPr>
          <w:rFonts w:asciiTheme="majorEastAsia" w:eastAsiaTheme="majorEastAsia" w:hAnsiTheme="majorEastAsia" w:hint="eastAsia"/>
          <w:color w:val="000000"/>
          <w:sz w:val="24"/>
        </w:rPr>
        <w:t>受让方</w:t>
      </w:r>
      <w:r w:rsidRPr="00A12311">
        <w:rPr>
          <w:rFonts w:asciiTheme="majorEastAsia" w:eastAsiaTheme="majorEastAsia" w:hAnsiTheme="majorEastAsia" w:hint="eastAsia"/>
          <w:color w:val="000000"/>
          <w:sz w:val="24"/>
        </w:rPr>
        <w:t>于2016年5月</w:t>
      </w:r>
      <w:r w:rsidR="00B15F97">
        <w:rPr>
          <w:rFonts w:asciiTheme="majorEastAsia" w:eastAsiaTheme="majorEastAsia" w:hAnsiTheme="majorEastAsia" w:hint="eastAsia"/>
          <w:color w:val="000000"/>
          <w:sz w:val="24"/>
        </w:rPr>
        <w:t>26</w:t>
      </w:r>
      <w:r w:rsidRPr="00A12311">
        <w:rPr>
          <w:rFonts w:asciiTheme="majorEastAsia" w:eastAsiaTheme="majorEastAsia" w:hAnsiTheme="majorEastAsia" w:hint="eastAsia"/>
          <w:color w:val="000000"/>
          <w:sz w:val="24"/>
        </w:rPr>
        <w:t>日上午10</w:t>
      </w:r>
      <w:r w:rsidR="00B15F97">
        <w:rPr>
          <w:rFonts w:asciiTheme="majorEastAsia" w:eastAsiaTheme="majorEastAsia" w:hAnsiTheme="majorEastAsia" w:hint="eastAsia"/>
          <w:color w:val="000000"/>
          <w:sz w:val="24"/>
        </w:rPr>
        <w:t>:30</w:t>
      </w:r>
      <w:r w:rsidRPr="00A12311">
        <w:rPr>
          <w:rFonts w:asciiTheme="majorEastAsia" w:eastAsiaTheme="majorEastAsia" w:hAnsiTheme="majorEastAsia" w:hint="eastAsia"/>
          <w:color w:val="000000"/>
          <w:sz w:val="24"/>
        </w:rPr>
        <w:t>时在</w:t>
      </w:r>
      <w:r w:rsidRPr="00A12311">
        <w:rPr>
          <w:rFonts w:asciiTheme="majorEastAsia" w:eastAsiaTheme="majorEastAsia" w:hAnsiTheme="majorEastAsia" w:cs="Tahoma" w:hint="eastAsia"/>
          <w:kern w:val="0"/>
          <w:sz w:val="24"/>
        </w:rPr>
        <w:t>举行的(</w:t>
      </w:r>
      <w:r w:rsidRPr="00A12311">
        <w:rPr>
          <w:rFonts w:asciiTheme="majorEastAsia" w:eastAsiaTheme="majorEastAsia" w:hAnsiTheme="majorEastAsia" w:cs="Tahoma" w:hint="eastAsia"/>
          <w:bCs/>
          <w:kern w:val="0"/>
          <w:sz w:val="24"/>
        </w:rPr>
        <w:t>台产挂</w:t>
      </w:r>
      <w:r w:rsidRPr="00A12311">
        <w:rPr>
          <w:rFonts w:asciiTheme="majorEastAsia" w:eastAsiaTheme="majorEastAsia" w:hAnsiTheme="majorEastAsia" w:cs="Tahoma"/>
          <w:bCs/>
          <w:kern w:val="0"/>
          <w:sz w:val="24"/>
        </w:rPr>
        <w:t>[2016]</w:t>
      </w:r>
      <w:r w:rsidRPr="00A12311">
        <w:rPr>
          <w:rFonts w:asciiTheme="majorEastAsia" w:eastAsiaTheme="majorEastAsia" w:hAnsiTheme="majorEastAsia" w:cs="Tahoma" w:hint="eastAsia"/>
          <w:bCs/>
          <w:kern w:val="0"/>
          <w:sz w:val="24"/>
        </w:rPr>
        <w:t>5</w:t>
      </w:r>
      <w:r w:rsidRPr="00A12311">
        <w:rPr>
          <w:rFonts w:asciiTheme="majorEastAsia" w:eastAsiaTheme="majorEastAsia" w:hAnsiTheme="majorEastAsia" w:cs="Tahoma"/>
          <w:bCs/>
          <w:kern w:val="0"/>
          <w:sz w:val="24"/>
        </w:rPr>
        <w:t>号</w:t>
      </w:r>
      <w:r w:rsidRPr="00A12311">
        <w:rPr>
          <w:rFonts w:asciiTheme="majorEastAsia" w:eastAsiaTheme="majorEastAsia" w:hAnsiTheme="majorEastAsia" w:cs="Tahoma" w:hint="eastAsia"/>
          <w:bCs/>
          <w:kern w:val="0"/>
          <w:sz w:val="24"/>
        </w:rPr>
        <w:t>)</w:t>
      </w:r>
      <w:r w:rsidRPr="00A12311">
        <w:rPr>
          <w:rFonts w:asciiTheme="majorEastAsia" w:eastAsiaTheme="majorEastAsia" w:hAnsiTheme="majorEastAsia" w:hint="eastAsia"/>
          <w:sz w:val="24"/>
        </w:rPr>
        <w:t xml:space="preserve"> 浙江春日农业发展有限公司80%国有股权和“海湾新村”资产出让</w:t>
      </w:r>
      <w:r w:rsidRPr="00A12311">
        <w:rPr>
          <w:rFonts w:asciiTheme="majorEastAsia" w:eastAsiaTheme="majorEastAsia" w:hAnsiTheme="majorEastAsia" w:cs="Tahoma" w:hint="eastAsia"/>
          <w:bCs/>
          <w:kern w:val="0"/>
          <w:sz w:val="24"/>
        </w:rPr>
        <w:t>网</w:t>
      </w:r>
      <w:r>
        <w:rPr>
          <w:rFonts w:asciiTheme="majorEastAsia" w:eastAsiaTheme="majorEastAsia" w:hAnsiTheme="majorEastAsia" w:cs="Tahoma" w:hint="eastAsia"/>
          <w:bCs/>
          <w:kern w:val="0"/>
          <w:sz w:val="24"/>
        </w:rPr>
        <w:t>络</w:t>
      </w:r>
      <w:r w:rsidRPr="00A12311">
        <w:rPr>
          <w:rFonts w:asciiTheme="majorEastAsia" w:eastAsiaTheme="majorEastAsia" w:hAnsiTheme="majorEastAsia" w:cs="Tahoma" w:hint="eastAsia"/>
          <w:bCs/>
          <w:kern w:val="0"/>
          <w:sz w:val="24"/>
        </w:rPr>
        <w:t>竞价</w:t>
      </w:r>
      <w:r w:rsidRPr="00A12311">
        <w:rPr>
          <w:rFonts w:asciiTheme="majorEastAsia" w:eastAsiaTheme="majorEastAsia" w:hAnsiTheme="majorEastAsia" w:cs="Tahoma" w:hint="eastAsia"/>
          <w:kern w:val="0"/>
          <w:sz w:val="24"/>
        </w:rPr>
        <w:t>活动中</w:t>
      </w:r>
      <w:r w:rsidRPr="00A12311">
        <w:rPr>
          <w:rFonts w:asciiTheme="majorEastAsia" w:eastAsiaTheme="majorEastAsia" w:hAnsiTheme="majorEastAsia" w:hint="eastAsia"/>
          <w:color w:val="000000"/>
          <w:sz w:val="24"/>
        </w:rPr>
        <w:t>，受让</w:t>
      </w:r>
      <w:r w:rsidR="002C7F10">
        <w:rPr>
          <w:rFonts w:asciiTheme="majorEastAsia" w:eastAsiaTheme="majorEastAsia" w:hAnsiTheme="majorEastAsia" w:hint="eastAsia"/>
          <w:color w:val="000000"/>
          <w:sz w:val="24"/>
        </w:rPr>
        <w:t>以下</w:t>
      </w:r>
      <w:r w:rsidRPr="00A12311">
        <w:rPr>
          <w:rFonts w:asciiTheme="majorEastAsia" w:eastAsiaTheme="majorEastAsia" w:hAnsiTheme="majorEastAsia" w:hint="eastAsia"/>
          <w:color w:val="000000"/>
          <w:sz w:val="24"/>
        </w:rPr>
        <w:t>股权，根据国务院《企业国有产权转让管理暂行办法》和相关法律法规规定，双方签订成交确认书如下：</w:t>
      </w:r>
    </w:p>
    <w:p w:rsidR="00AF38A4" w:rsidRPr="00A12311" w:rsidRDefault="00AF38A4" w:rsidP="00AF38A4">
      <w:pPr>
        <w:spacing w:line="580" w:lineRule="exact"/>
        <w:rPr>
          <w:color w:val="000000"/>
          <w:sz w:val="24"/>
        </w:rPr>
      </w:pPr>
      <w:r w:rsidRPr="00A12311">
        <w:rPr>
          <w:rFonts w:hint="eastAsia"/>
          <w:color w:val="000000"/>
          <w:sz w:val="24"/>
        </w:rPr>
        <w:t xml:space="preserve">    </w:t>
      </w:r>
      <w:r w:rsidRPr="00A12311">
        <w:rPr>
          <w:rFonts w:hint="eastAsia"/>
          <w:color w:val="000000"/>
          <w:sz w:val="24"/>
        </w:rPr>
        <w:t>一、受让标的：浙江春日农业发展有限公司</w:t>
      </w:r>
      <w:r w:rsidRPr="00A12311">
        <w:rPr>
          <w:rFonts w:hint="eastAsia"/>
          <w:color w:val="000000"/>
          <w:sz w:val="24"/>
        </w:rPr>
        <w:t>80%</w:t>
      </w:r>
      <w:r w:rsidRPr="00A12311">
        <w:rPr>
          <w:rFonts w:hint="eastAsia"/>
          <w:color w:val="000000"/>
          <w:sz w:val="24"/>
        </w:rPr>
        <w:t>国有股权</w:t>
      </w:r>
      <w:r>
        <w:rPr>
          <w:rFonts w:hint="eastAsia"/>
          <w:color w:val="000000"/>
          <w:sz w:val="24"/>
        </w:rPr>
        <w:t>。</w:t>
      </w:r>
    </w:p>
    <w:p w:rsidR="00AF38A4" w:rsidRPr="00A12311" w:rsidRDefault="00AF38A4" w:rsidP="00AF38A4">
      <w:pPr>
        <w:spacing w:line="580" w:lineRule="exact"/>
        <w:rPr>
          <w:rFonts w:asciiTheme="majorEastAsia" w:eastAsiaTheme="majorEastAsia" w:hAnsiTheme="majorEastAsia"/>
          <w:color w:val="000000"/>
          <w:sz w:val="24"/>
        </w:rPr>
      </w:pPr>
      <w:r w:rsidRPr="00A12311">
        <w:rPr>
          <w:rFonts w:hint="eastAsia"/>
          <w:color w:val="000000"/>
          <w:sz w:val="24"/>
        </w:rPr>
        <w:t xml:space="preserve">   </w:t>
      </w:r>
      <w:r w:rsidRPr="00A12311">
        <w:rPr>
          <w:rFonts w:asciiTheme="majorEastAsia" w:eastAsiaTheme="majorEastAsia" w:hAnsiTheme="majorEastAsia" w:hint="eastAsia"/>
          <w:color w:val="000000"/>
          <w:sz w:val="24"/>
        </w:rPr>
        <w:t xml:space="preserve"> 二、成交金额及佣金：本转让标的成交金额为**********万元（大写：***********元整）</w:t>
      </w:r>
      <w:r>
        <w:rPr>
          <w:rFonts w:asciiTheme="majorEastAsia" w:eastAsiaTheme="majorEastAsia" w:hAnsiTheme="majorEastAsia" w:hint="eastAsia"/>
          <w:color w:val="000000"/>
          <w:sz w:val="24"/>
        </w:rPr>
        <w:t>；佣金</w:t>
      </w:r>
      <w:r w:rsidRPr="00A12311">
        <w:rPr>
          <w:rFonts w:asciiTheme="majorEastAsia" w:eastAsiaTheme="majorEastAsia" w:hAnsiTheme="majorEastAsia" w:hint="eastAsia"/>
          <w:color w:val="000000"/>
          <w:sz w:val="24"/>
        </w:rPr>
        <w:t>**********元（大写：***********元整）。</w:t>
      </w:r>
    </w:p>
    <w:p w:rsidR="00AF38A4" w:rsidRPr="00A12311" w:rsidRDefault="00AF38A4" w:rsidP="00AF38A4">
      <w:pPr>
        <w:spacing w:line="580" w:lineRule="exact"/>
        <w:ind w:firstLine="480"/>
        <w:rPr>
          <w:rFonts w:asciiTheme="majorEastAsia" w:eastAsiaTheme="majorEastAsia" w:hAnsiTheme="majorEastAsia"/>
          <w:color w:val="000000"/>
          <w:sz w:val="24"/>
        </w:rPr>
      </w:pPr>
      <w:r w:rsidRPr="00A12311">
        <w:rPr>
          <w:rFonts w:asciiTheme="majorEastAsia" w:eastAsiaTheme="majorEastAsia" w:hAnsiTheme="majorEastAsia" w:hint="eastAsia"/>
          <w:color w:val="000000"/>
          <w:sz w:val="24"/>
        </w:rPr>
        <w:t>三、付款方式：转让成交后，</w:t>
      </w:r>
      <w:r>
        <w:rPr>
          <w:rFonts w:asciiTheme="majorEastAsia" w:eastAsiaTheme="majorEastAsia" w:hAnsiTheme="majorEastAsia" w:hint="eastAsia"/>
          <w:color w:val="000000"/>
          <w:sz w:val="24"/>
        </w:rPr>
        <w:t>受让方</w:t>
      </w:r>
      <w:r w:rsidRPr="00A12311">
        <w:rPr>
          <w:rFonts w:asciiTheme="majorEastAsia" w:eastAsiaTheme="majorEastAsia" w:hAnsiTheme="majorEastAsia" w:hint="eastAsia"/>
          <w:color w:val="000000"/>
          <w:sz w:val="24"/>
        </w:rPr>
        <w:t>当天签署本《成交确认书》和《转让合同》，《转让合同》生效后三个工作日</w:t>
      </w:r>
      <w:r>
        <w:rPr>
          <w:rFonts w:asciiTheme="majorEastAsia" w:eastAsiaTheme="majorEastAsia" w:hAnsiTheme="majorEastAsia" w:hint="eastAsia"/>
          <w:color w:val="000000"/>
          <w:sz w:val="24"/>
        </w:rPr>
        <w:t>一次性付清</w:t>
      </w:r>
      <w:r w:rsidRPr="00A12311">
        <w:rPr>
          <w:rFonts w:asciiTheme="majorEastAsia" w:eastAsiaTheme="majorEastAsia" w:hAnsiTheme="majorEastAsia" w:hint="eastAsia"/>
          <w:color w:val="000000"/>
          <w:sz w:val="24"/>
        </w:rPr>
        <w:t>成交款项及交易佣金</w:t>
      </w:r>
      <w:r>
        <w:rPr>
          <w:rFonts w:asciiTheme="majorEastAsia" w:eastAsiaTheme="majorEastAsia" w:hAnsiTheme="majorEastAsia" w:hint="eastAsia"/>
          <w:color w:val="000000"/>
          <w:sz w:val="24"/>
        </w:rPr>
        <w:t>。</w:t>
      </w:r>
      <w:r w:rsidRPr="00A12311">
        <w:rPr>
          <w:rFonts w:asciiTheme="majorEastAsia" w:eastAsiaTheme="majorEastAsia" w:hAnsiTheme="majorEastAsia" w:hint="eastAsia"/>
          <w:color w:val="000000"/>
          <w:sz w:val="24"/>
        </w:rPr>
        <w:t>成交款及佣金汇入（开户单位：台州市产权交易所有限公司    开户行：中国农业银行台州市经济开发区支行     帐号：</w:t>
      </w:r>
      <w:r w:rsidRPr="00A12311">
        <w:rPr>
          <w:rFonts w:asciiTheme="majorEastAsia" w:eastAsiaTheme="majorEastAsia" w:hAnsiTheme="majorEastAsia" w:hint="eastAsia"/>
          <w:sz w:val="24"/>
        </w:rPr>
        <w:t>19900101040022292）</w:t>
      </w:r>
      <w:r w:rsidRPr="00A12311">
        <w:rPr>
          <w:rFonts w:asciiTheme="majorEastAsia" w:eastAsiaTheme="majorEastAsia" w:hAnsiTheme="majorEastAsia" w:hint="eastAsia"/>
          <w:color w:val="000000"/>
          <w:sz w:val="24"/>
        </w:rPr>
        <w:t>。</w:t>
      </w:r>
    </w:p>
    <w:p w:rsidR="00FA7D22" w:rsidRPr="00FA7D22" w:rsidRDefault="00AF38A4" w:rsidP="00AF38A4">
      <w:pPr>
        <w:spacing w:line="580" w:lineRule="exact"/>
        <w:ind w:firstLine="480"/>
        <w:rPr>
          <w:rFonts w:ascii="宋体" w:hAnsi="宋体"/>
          <w:sz w:val="24"/>
        </w:rPr>
      </w:pPr>
      <w:r w:rsidRPr="00A12311">
        <w:rPr>
          <w:rFonts w:hint="eastAsia"/>
          <w:color w:val="000000"/>
          <w:sz w:val="24"/>
        </w:rPr>
        <w:t>四、</w:t>
      </w:r>
      <w:r>
        <w:rPr>
          <w:rFonts w:hint="eastAsia"/>
          <w:color w:val="000000"/>
          <w:sz w:val="24"/>
        </w:rPr>
        <w:t>受让方</w:t>
      </w:r>
      <w:r w:rsidRPr="00A12311">
        <w:rPr>
          <w:rFonts w:hint="eastAsia"/>
          <w:color w:val="000000"/>
          <w:sz w:val="24"/>
        </w:rPr>
        <w:t>成交后拒绝签署《成交确认书》、《转让合同》，或不依本确认书足额支付款项的，视为其毁约，产交所不再返还其已付的保证金并有权追究其违约责任。</w:t>
      </w:r>
      <w:r>
        <w:rPr>
          <w:rFonts w:hint="eastAsia"/>
          <w:color w:val="000000"/>
          <w:sz w:val="24"/>
        </w:rPr>
        <w:t>受让方</w:t>
      </w:r>
      <w:r w:rsidRPr="00A12311">
        <w:rPr>
          <w:rFonts w:hint="eastAsia"/>
          <w:color w:val="000000"/>
          <w:sz w:val="24"/>
        </w:rPr>
        <w:t>逾期支付转让成交款项的，视为</w:t>
      </w:r>
      <w:r>
        <w:rPr>
          <w:rFonts w:hint="eastAsia"/>
          <w:color w:val="000000"/>
          <w:sz w:val="24"/>
        </w:rPr>
        <w:t>受让方</w:t>
      </w:r>
      <w:r w:rsidRPr="00A12311">
        <w:rPr>
          <w:rFonts w:hint="eastAsia"/>
          <w:color w:val="000000"/>
          <w:sz w:val="24"/>
        </w:rPr>
        <w:t>根本违约</w:t>
      </w:r>
      <w:r w:rsidR="00FA7D22">
        <w:rPr>
          <w:rFonts w:hint="eastAsia"/>
          <w:color w:val="000000"/>
          <w:sz w:val="24"/>
        </w:rPr>
        <w:t>，</w:t>
      </w:r>
      <w:r>
        <w:rPr>
          <w:rFonts w:hint="eastAsia"/>
          <w:bCs/>
          <w:color w:val="000000"/>
          <w:sz w:val="24"/>
        </w:rPr>
        <w:t>出让方有权解除《</w:t>
      </w:r>
      <w:r w:rsidRPr="00A12311">
        <w:rPr>
          <w:rFonts w:hint="eastAsia"/>
          <w:bCs/>
          <w:color w:val="000000"/>
          <w:sz w:val="24"/>
        </w:rPr>
        <w:t>转让合同》，产权交易所有权解除《成交确认书》</w:t>
      </w:r>
      <w:r w:rsidRPr="00FA7D22">
        <w:rPr>
          <w:rFonts w:hint="eastAsia"/>
          <w:bCs/>
          <w:color w:val="000000"/>
          <w:sz w:val="24"/>
        </w:rPr>
        <w:t>，</w:t>
      </w:r>
      <w:r w:rsidR="00FA7D22" w:rsidRPr="00FA7D22">
        <w:rPr>
          <w:rFonts w:ascii="宋体" w:hAnsi="宋体" w:hint="eastAsia"/>
          <w:sz w:val="24"/>
        </w:rPr>
        <w:t>每逾期1天，应按转让价款的0.1％向出让方支付违约金。</w:t>
      </w:r>
    </w:p>
    <w:p w:rsidR="00AF38A4" w:rsidRPr="00A12311" w:rsidRDefault="00AF38A4" w:rsidP="00AF38A4">
      <w:pPr>
        <w:spacing w:line="580" w:lineRule="exact"/>
        <w:ind w:firstLine="480"/>
        <w:rPr>
          <w:bCs/>
          <w:color w:val="000000"/>
          <w:sz w:val="24"/>
        </w:rPr>
      </w:pPr>
      <w:r>
        <w:rPr>
          <w:rFonts w:hint="eastAsia"/>
          <w:bCs/>
          <w:color w:val="000000"/>
          <w:sz w:val="24"/>
        </w:rPr>
        <w:t>受让方</w:t>
      </w:r>
      <w:r w:rsidRPr="00A12311">
        <w:rPr>
          <w:rFonts w:hint="eastAsia"/>
          <w:bCs/>
          <w:color w:val="000000"/>
          <w:sz w:val="24"/>
        </w:rPr>
        <w:t>毁约或根本违约情况下，产交所经委托人同意对该项成交的挂牌标的再行挂牌转让，原</w:t>
      </w:r>
      <w:r>
        <w:rPr>
          <w:rFonts w:hint="eastAsia"/>
          <w:bCs/>
          <w:color w:val="000000"/>
          <w:sz w:val="24"/>
        </w:rPr>
        <w:t>受让方</w:t>
      </w:r>
      <w:r w:rsidRPr="00A12311">
        <w:rPr>
          <w:rFonts w:hint="eastAsia"/>
          <w:bCs/>
          <w:color w:val="000000"/>
          <w:sz w:val="24"/>
        </w:rPr>
        <w:t>承担再行挂牌转让所产生的费用，再行挂牌转让成交总价低于原挂牌转让成交总价的，原</w:t>
      </w:r>
      <w:r>
        <w:rPr>
          <w:rFonts w:hint="eastAsia"/>
          <w:bCs/>
          <w:color w:val="000000"/>
          <w:sz w:val="24"/>
        </w:rPr>
        <w:t>受让方</w:t>
      </w:r>
      <w:r w:rsidRPr="00A12311">
        <w:rPr>
          <w:rFonts w:hint="eastAsia"/>
          <w:bCs/>
          <w:color w:val="000000"/>
          <w:sz w:val="24"/>
        </w:rPr>
        <w:t>应当补足差额。</w:t>
      </w:r>
    </w:p>
    <w:p w:rsidR="00AF38A4" w:rsidRPr="00A12311" w:rsidRDefault="00AF38A4" w:rsidP="00AF38A4">
      <w:pPr>
        <w:spacing w:line="580" w:lineRule="exact"/>
        <w:rPr>
          <w:color w:val="000000"/>
          <w:sz w:val="24"/>
        </w:rPr>
      </w:pPr>
      <w:r w:rsidRPr="00A12311">
        <w:rPr>
          <w:rFonts w:hint="eastAsia"/>
          <w:color w:val="000000"/>
          <w:sz w:val="24"/>
        </w:rPr>
        <w:lastRenderedPageBreak/>
        <w:t xml:space="preserve">    </w:t>
      </w:r>
      <w:r>
        <w:rPr>
          <w:rFonts w:hint="eastAsia"/>
          <w:color w:val="000000"/>
          <w:sz w:val="24"/>
        </w:rPr>
        <w:t>五、受让方凭本《成交确认书》当场与转让方签订《转让合同》，并按</w:t>
      </w:r>
      <w:r w:rsidRPr="00A12311">
        <w:rPr>
          <w:rFonts w:hint="eastAsia"/>
          <w:color w:val="000000"/>
          <w:sz w:val="24"/>
        </w:rPr>
        <w:t>转让合同进行履约。</w:t>
      </w:r>
    </w:p>
    <w:p w:rsidR="00AF38A4" w:rsidRPr="00A12311" w:rsidRDefault="00AF38A4" w:rsidP="00AF38A4">
      <w:pPr>
        <w:spacing w:line="580" w:lineRule="exact"/>
        <w:ind w:firstLine="480"/>
        <w:rPr>
          <w:color w:val="000000"/>
          <w:sz w:val="24"/>
        </w:rPr>
      </w:pPr>
      <w:r w:rsidRPr="00A12311">
        <w:rPr>
          <w:rFonts w:hint="eastAsia"/>
          <w:color w:val="000000"/>
          <w:sz w:val="24"/>
        </w:rPr>
        <w:t>六、确定本次挂牌转让活动各方当事人权利义务的依据：</w:t>
      </w:r>
    </w:p>
    <w:p w:rsidR="00AF38A4" w:rsidRPr="00A12311" w:rsidRDefault="00AF38A4" w:rsidP="00AF38A4">
      <w:pPr>
        <w:spacing w:line="580" w:lineRule="exact"/>
        <w:ind w:firstLine="480"/>
        <w:rPr>
          <w:color w:val="000000"/>
          <w:sz w:val="24"/>
        </w:rPr>
      </w:pPr>
      <w:r>
        <w:rPr>
          <w:rFonts w:hint="eastAsia"/>
          <w:color w:val="000000"/>
          <w:sz w:val="24"/>
        </w:rPr>
        <w:t>1</w:t>
      </w:r>
      <w:r w:rsidRPr="00A12311">
        <w:rPr>
          <w:rFonts w:hint="eastAsia"/>
          <w:color w:val="000000"/>
          <w:sz w:val="24"/>
        </w:rPr>
        <w:t>、《转让合同》；</w:t>
      </w:r>
    </w:p>
    <w:p w:rsidR="00AF38A4" w:rsidRPr="00A12311" w:rsidRDefault="00AF38A4" w:rsidP="00AF38A4">
      <w:pPr>
        <w:spacing w:line="580" w:lineRule="exact"/>
        <w:ind w:firstLine="480"/>
        <w:rPr>
          <w:color w:val="000000"/>
          <w:sz w:val="24"/>
        </w:rPr>
      </w:pPr>
      <w:r>
        <w:rPr>
          <w:rFonts w:hint="eastAsia"/>
          <w:color w:val="000000"/>
          <w:sz w:val="24"/>
        </w:rPr>
        <w:t>2</w:t>
      </w:r>
      <w:r w:rsidRPr="00A12311">
        <w:rPr>
          <w:rFonts w:hint="eastAsia"/>
          <w:color w:val="000000"/>
          <w:sz w:val="24"/>
        </w:rPr>
        <w:t>、《转让须知》；</w:t>
      </w:r>
    </w:p>
    <w:p w:rsidR="00AF38A4" w:rsidRPr="00A12311" w:rsidRDefault="00AF38A4" w:rsidP="00AF38A4">
      <w:pPr>
        <w:spacing w:line="580" w:lineRule="exact"/>
        <w:ind w:firstLine="480"/>
        <w:rPr>
          <w:color w:val="000000"/>
          <w:sz w:val="24"/>
        </w:rPr>
      </w:pPr>
      <w:r>
        <w:rPr>
          <w:rFonts w:hint="eastAsia"/>
          <w:color w:val="000000"/>
          <w:sz w:val="24"/>
        </w:rPr>
        <w:t>3</w:t>
      </w:r>
      <w:r w:rsidRPr="00A12311">
        <w:rPr>
          <w:rFonts w:hint="eastAsia"/>
          <w:color w:val="000000"/>
          <w:sz w:val="24"/>
        </w:rPr>
        <w:t>、</w:t>
      </w:r>
      <w:r>
        <w:rPr>
          <w:rFonts w:hint="eastAsia"/>
          <w:color w:val="000000"/>
          <w:sz w:val="24"/>
        </w:rPr>
        <w:t>受让方</w:t>
      </w:r>
      <w:r w:rsidRPr="00A12311">
        <w:rPr>
          <w:rFonts w:hint="eastAsia"/>
          <w:color w:val="000000"/>
          <w:sz w:val="24"/>
        </w:rPr>
        <w:t>办理的竞买申请手续及提供的有关文件和资料；</w:t>
      </w:r>
    </w:p>
    <w:p w:rsidR="00AF38A4" w:rsidRPr="00A12311" w:rsidRDefault="00AF38A4" w:rsidP="00AF38A4">
      <w:pPr>
        <w:spacing w:line="580" w:lineRule="exact"/>
        <w:ind w:firstLine="480"/>
        <w:rPr>
          <w:color w:val="000000"/>
          <w:sz w:val="24"/>
        </w:rPr>
      </w:pPr>
      <w:r>
        <w:rPr>
          <w:rFonts w:hint="eastAsia"/>
          <w:color w:val="000000"/>
          <w:sz w:val="24"/>
        </w:rPr>
        <w:t>5</w:t>
      </w:r>
      <w:r w:rsidRPr="00A12311">
        <w:rPr>
          <w:rFonts w:hint="eastAsia"/>
          <w:color w:val="000000"/>
          <w:sz w:val="24"/>
        </w:rPr>
        <w:t>、其他本次挂牌转让文件中的有关内容。</w:t>
      </w:r>
    </w:p>
    <w:p w:rsidR="00AF38A4" w:rsidRPr="00A12311" w:rsidRDefault="00AF38A4" w:rsidP="00AF38A4">
      <w:pPr>
        <w:spacing w:line="580" w:lineRule="exact"/>
        <w:rPr>
          <w:color w:val="000000"/>
          <w:sz w:val="24"/>
        </w:rPr>
      </w:pPr>
      <w:r w:rsidRPr="00A12311">
        <w:rPr>
          <w:rFonts w:hint="eastAsia"/>
          <w:color w:val="000000"/>
          <w:sz w:val="24"/>
        </w:rPr>
        <w:t xml:space="preserve">    </w:t>
      </w:r>
      <w:r w:rsidRPr="00A12311">
        <w:rPr>
          <w:rFonts w:hint="eastAsia"/>
          <w:color w:val="000000"/>
          <w:sz w:val="24"/>
        </w:rPr>
        <w:t>七、本确认书在履行中若发生争议，双方应协商解决，协商不成的，可向人民法院以起诉方式解决。</w:t>
      </w:r>
    </w:p>
    <w:p w:rsidR="00AF38A4" w:rsidRPr="00A12311" w:rsidRDefault="00AF38A4" w:rsidP="00AF38A4">
      <w:pPr>
        <w:spacing w:line="580" w:lineRule="exact"/>
        <w:ind w:firstLine="480"/>
        <w:rPr>
          <w:color w:val="000000"/>
          <w:sz w:val="24"/>
        </w:rPr>
      </w:pPr>
      <w:r w:rsidRPr="00A12311">
        <w:rPr>
          <w:rFonts w:hint="eastAsia"/>
          <w:color w:val="000000"/>
          <w:sz w:val="24"/>
        </w:rPr>
        <w:t>八、本《成交确认书》一式陆份。</w:t>
      </w:r>
      <w:r>
        <w:rPr>
          <w:rFonts w:hint="eastAsia"/>
          <w:color w:val="000000"/>
          <w:sz w:val="24"/>
        </w:rPr>
        <w:t>挂牌方</w:t>
      </w:r>
      <w:r w:rsidRPr="00A12311">
        <w:rPr>
          <w:rFonts w:hint="eastAsia"/>
          <w:color w:val="000000"/>
          <w:sz w:val="24"/>
        </w:rPr>
        <w:t>、</w:t>
      </w:r>
      <w:r>
        <w:rPr>
          <w:rFonts w:hint="eastAsia"/>
          <w:color w:val="000000"/>
          <w:sz w:val="24"/>
        </w:rPr>
        <w:t>受让方</w:t>
      </w:r>
      <w:r w:rsidRPr="00A12311">
        <w:rPr>
          <w:rFonts w:hint="eastAsia"/>
          <w:color w:val="000000"/>
          <w:sz w:val="24"/>
        </w:rPr>
        <w:t>各执二份，委托</w:t>
      </w:r>
      <w:r>
        <w:rPr>
          <w:rFonts w:hint="eastAsia"/>
          <w:color w:val="000000"/>
          <w:sz w:val="24"/>
        </w:rPr>
        <w:t>方</w:t>
      </w:r>
      <w:r w:rsidRPr="00A12311">
        <w:rPr>
          <w:rFonts w:hint="eastAsia"/>
          <w:color w:val="000000"/>
          <w:sz w:val="24"/>
        </w:rPr>
        <w:t>、监管部门各执一份。</w:t>
      </w:r>
    </w:p>
    <w:p w:rsidR="00AF38A4" w:rsidRPr="00A12311" w:rsidRDefault="00AF38A4" w:rsidP="00AF38A4">
      <w:pPr>
        <w:spacing w:line="580" w:lineRule="exact"/>
        <w:ind w:firstLine="480"/>
        <w:rPr>
          <w:color w:val="000000"/>
          <w:sz w:val="24"/>
        </w:rPr>
      </w:pPr>
    </w:p>
    <w:p w:rsidR="00AF38A4" w:rsidRPr="00A12311" w:rsidRDefault="00AF38A4" w:rsidP="00AF38A4">
      <w:pPr>
        <w:spacing w:line="580" w:lineRule="exact"/>
        <w:rPr>
          <w:color w:val="000000"/>
          <w:sz w:val="24"/>
        </w:rPr>
      </w:pPr>
    </w:p>
    <w:p w:rsidR="00AF38A4" w:rsidRDefault="00AF38A4" w:rsidP="00AF38A4">
      <w:pPr>
        <w:spacing w:line="580" w:lineRule="exact"/>
        <w:ind w:firstLine="480"/>
        <w:rPr>
          <w:color w:val="000000"/>
          <w:sz w:val="24"/>
        </w:rPr>
      </w:pPr>
    </w:p>
    <w:p w:rsidR="00291F54" w:rsidRDefault="00291F54" w:rsidP="00AF38A4">
      <w:pPr>
        <w:spacing w:line="580" w:lineRule="exact"/>
        <w:ind w:firstLine="480"/>
        <w:rPr>
          <w:color w:val="000000"/>
          <w:sz w:val="24"/>
        </w:rPr>
      </w:pPr>
    </w:p>
    <w:p w:rsidR="00291F54" w:rsidRDefault="00291F54" w:rsidP="00AF38A4">
      <w:pPr>
        <w:spacing w:line="580" w:lineRule="exact"/>
        <w:ind w:firstLine="480"/>
        <w:rPr>
          <w:color w:val="000000"/>
          <w:sz w:val="24"/>
        </w:rPr>
      </w:pPr>
    </w:p>
    <w:p w:rsidR="003B5FA2" w:rsidRDefault="003B5FA2" w:rsidP="00AF38A4">
      <w:pPr>
        <w:spacing w:line="580" w:lineRule="exact"/>
        <w:ind w:firstLine="480"/>
        <w:rPr>
          <w:color w:val="000000"/>
          <w:sz w:val="24"/>
        </w:rPr>
      </w:pPr>
    </w:p>
    <w:p w:rsidR="003B5FA2" w:rsidRPr="00A12311" w:rsidRDefault="003B5FA2" w:rsidP="00AF38A4">
      <w:pPr>
        <w:spacing w:line="580" w:lineRule="exact"/>
        <w:ind w:firstLine="480"/>
        <w:rPr>
          <w:color w:val="000000"/>
          <w:sz w:val="24"/>
        </w:rPr>
      </w:pPr>
    </w:p>
    <w:p w:rsidR="00AF38A4" w:rsidRPr="00A12311" w:rsidRDefault="00AF38A4" w:rsidP="00AF38A4">
      <w:pPr>
        <w:spacing w:line="580" w:lineRule="exact"/>
        <w:rPr>
          <w:color w:val="000000"/>
          <w:sz w:val="24"/>
        </w:rPr>
      </w:pPr>
      <w:r w:rsidRPr="00A12311">
        <w:rPr>
          <w:rFonts w:hint="eastAsia"/>
          <w:color w:val="000000"/>
          <w:sz w:val="24"/>
        </w:rPr>
        <w:t>挂牌方（盖章）：台州市产权交易所有限公司</w:t>
      </w:r>
      <w:r>
        <w:rPr>
          <w:rFonts w:hint="eastAsia"/>
          <w:color w:val="000000"/>
          <w:sz w:val="24"/>
        </w:rPr>
        <w:t xml:space="preserve">    </w:t>
      </w:r>
      <w:r>
        <w:rPr>
          <w:rFonts w:hint="eastAsia"/>
          <w:color w:val="000000"/>
          <w:sz w:val="24"/>
        </w:rPr>
        <w:t>受让方</w:t>
      </w:r>
      <w:r w:rsidRPr="00A12311">
        <w:rPr>
          <w:rFonts w:hint="eastAsia"/>
          <w:color w:val="000000"/>
          <w:sz w:val="24"/>
        </w:rPr>
        <w:t>：</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法定代表人：</w:t>
      </w:r>
      <w:r w:rsidRPr="00A12311">
        <w:rPr>
          <w:color w:val="000000"/>
          <w:sz w:val="24"/>
        </w:rPr>
        <w:tab/>
      </w:r>
      <w:r w:rsidRPr="00A12311">
        <w:rPr>
          <w:rFonts w:hint="eastAsia"/>
          <w:color w:val="000000"/>
          <w:sz w:val="24"/>
        </w:rPr>
        <w:t>法定代表人：</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委托代理人：</w:t>
      </w:r>
      <w:r w:rsidRPr="00A12311">
        <w:rPr>
          <w:color w:val="000000"/>
          <w:sz w:val="24"/>
        </w:rPr>
        <w:tab/>
      </w:r>
      <w:r w:rsidRPr="00A12311">
        <w:rPr>
          <w:rFonts w:hint="eastAsia"/>
          <w:color w:val="000000"/>
          <w:sz w:val="24"/>
        </w:rPr>
        <w:t>委托代理人：</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签订日期：</w:t>
      </w:r>
      <w:r w:rsidRPr="00A12311">
        <w:rPr>
          <w:rFonts w:hint="eastAsia"/>
          <w:color w:val="000000"/>
          <w:sz w:val="24"/>
        </w:rPr>
        <w:t xml:space="preserve">    </w:t>
      </w:r>
      <w:r w:rsidRPr="00A12311">
        <w:rPr>
          <w:rFonts w:hint="eastAsia"/>
          <w:color w:val="000000"/>
          <w:sz w:val="24"/>
        </w:rPr>
        <w:t>年</w:t>
      </w:r>
      <w:r w:rsidRPr="00A12311">
        <w:rPr>
          <w:rFonts w:hint="eastAsia"/>
          <w:color w:val="000000"/>
          <w:sz w:val="24"/>
        </w:rPr>
        <w:t xml:space="preserve">   </w:t>
      </w:r>
      <w:r w:rsidRPr="00A12311">
        <w:rPr>
          <w:rFonts w:hint="eastAsia"/>
          <w:color w:val="000000"/>
          <w:sz w:val="24"/>
        </w:rPr>
        <w:t>月</w:t>
      </w:r>
      <w:r w:rsidRPr="00A12311">
        <w:rPr>
          <w:rFonts w:hint="eastAsia"/>
          <w:color w:val="000000"/>
          <w:sz w:val="24"/>
        </w:rPr>
        <w:t xml:space="preserve">  </w:t>
      </w:r>
      <w:r w:rsidRPr="00A12311">
        <w:rPr>
          <w:rFonts w:hint="eastAsia"/>
          <w:color w:val="000000"/>
          <w:sz w:val="24"/>
        </w:rPr>
        <w:t>日</w:t>
      </w:r>
      <w:r w:rsidRPr="00A12311">
        <w:rPr>
          <w:rFonts w:hint="eastAsia"/>
          <w:color w:val="000000"/>
          <w:sz w:val="24"/>
        </w:rPr>
        <w:t xml:space="preserve">                    </w:t>
      </w:r>
      <w:r w:rsidRPr="00A12311">
        <w:rPr>
          <w:rFonts w:hint="eastAsia"/>
          <w:color w:val="000000"/>
          <w:sz w:val="24"/>
        </w:rPr>
        <w:t>签订日期：</w:t>
      </w:r>
      <w:r w:rsidRPr="00A12311">
        <w:rPr>
          <w:rFonts w:hint="eastAsia"/>
          <w:color w:val="000000"/>
          <w:sz w:val="24"/>
        </w:rPr>
        <w:t xml:space="preserve">    </w:t>
      </w:r>
      <w:r w:rsidRPr="00A12311">
        <w:rPr>
          <w:rFonts w:hint="eastAsia"/>
          <w:color w:val="000000"/>
          <w:sz w:val="24"/>
        </w:rPr>
        <w:t>年</w:t>
      </w:r>
      <w:r w:rsidRPr="00A12311">
        <w:rPr>
          <w:rFonts w:hint="eastAsia"/>
          <w:color w:val="000000"/>
          <w:sz w:val="24"/>
        </w:rPr>
        <w:t xml:space="preserve">   </w:t>
      </w:r>
      <w:r w:rsidRPr="00A12311">
        <w:rPr>
          <w:rFonts w:hint="eastAsia"/>
          <w:color w:val="000000"/>
          <w:sz w:val="24"/>
        </w:rPr>
        <w:t>月</w:t>
      </w:r>
      <w:r w:rsidRPr="00A12311">
        <w:rPr>
          <w:rFonts w:hint="eastAsia"/>
          <w:color w:val="000000"/>
          <w:sz w:val="24"/>
        </w:rPr>
        <w:t xml:space="preserve">  </w:t>
      </w:r>
      <w:r w:rsidRPr="00A12311">
        <w:rPr>
          <w:rFonts w:hint="eastAsia"/>
          <w:color w:val="000000"/>
          <w:sz w:val="24"/>
        </w:rPr>
        <w:t>日</w:t>
      </w:r>
    </w:p>
    <w:p w:rsidR="00AF38A4" w:rsidRDefault="00AF38A4" w:rsidP="00AF38A4">
      <w:pPr>
        <w:spacing w:line="580" w:lineRule="exact"/>
        <w:jc w:val="center"/>
        <w:rPr>
          <w:rFonts w:ascii="黑体" w:eastAsia="黑体"/>
          <w:b/>
          <w:color w:val="000000"/>
          <w:spacing w:val="12"/>
          <w:sz w:val="36"/>
          <w:szCs w:val="36"/>
        </w:rPr>
      </w:pPr>
    </w:p>
    <w:p w:rsidR="00291F54" w:rsidRDefault="00291F54" w:rsidP="00AF38A4">
      <w:pPr>
        <w:spacing w:line="580" w:lineRule="exact"/>
        <w:jc w:val="center"/>
        <w:rPr>
          <w:rFonts w:ascii="黑体" w:eastAsia="黑体"/>
          <w:b/>
          <w:color w:val="000000"/>
          <w:spacing w:val="12"/>
          <w:sz w:val="36"/>
          <w:szCs w:val="36"/>
        </w:rPr>
      </w:pPr>
    </w:p>
    <w:p w:rsidR="00AF38A4" w:rsidRPr="00A12311" w:rsidRDefault="00AF38A4" w:rsidP="00AF38A4">
      <w:pPr>
        <w:spacing w:line="580" w:lineRule="exact"/>
        <w:jc w:val="center"/>
        <w:rPr>
          <w:rFonts w:ascii="黑体" w:eastAsia="黑体"/>
          <w:b/>
          <w:color w:val="000000"/>
          <w:spacing w:val="12"/>
          <w:sz w:val="36"/>
          <w:szCs w:val="36"/>
        </w:rPr>
      </w:pPr>
      <w:r w:rsidRPr="00A12311">
        <w:rPr>
          <w:rFonts w:ascii="黑体" w:eastAsia="黑体" w:hint="eastAsia"/>
          <w:b/>
          <w:color w:val="000000"/>
          <w:spacing w:val="12"/>
          <w:sz w:val="36"/>
          <w:szCs w:val="36"/>
        </w:rPr>
        <w:lastRenderedPageBreak/>
        <w:t>成交确认书</w:t>
      </w:r>
      <w:r>
        <w:rPr>
          <w:rFonts w:ascii="黑体" w:eastAsia="黑体" w:hint="eastAsia"/>
          <w:b/>
          <w:color w:val="000000"/>
          <w:spacing w:val="12"/>
          <w:sz w:val="36"/>
          <w:szCs w:val="36"/>
        </w:rPr>
        <w:t>(产权)</w:t>
      </w:r>
    </w:p>
    <w:p w:rsidR="00AF38A4" w:rsidRPr="00A12311" w:rsidRDefault="00AF38A4" w:rsidP="00AF38A4">
      <w:pPr>
        <w:spacing w:line="580" w:lineRule="exact"/>
        <w:rPr>
          <w:color w:val="000000"/>
          <w:sz w:val="24"/>
        </w:rPr>
      </w:pPr>
    </w:p>
    <w:p w:rsidR="00AF38A4" w:rsidRPr="00A12311" w:rsidRDefault="00AF38A4" w:rsidP="00AF38A4">
      <w:pPr>
        <w:spacing w:line="580" w:lineRule="exact"/>
        <w:rPr>
          <w:b/>
          <w:color w:val="000000"/>
          <w:sz w:val="24"/>
        </w:rPr>
      </w:pPr>
      <w:r w:rsidRPr="00A12311">
        <w:rPr>
          <w:rFonts w:hint="eastAsia"/>
          <w:b/>
          <w:color w:val="000000"/>
          <w:sz w:val="24"/>
        </w:rPr>
        <w:t>挂牌方：台州市产权交易所有限公司</w:t>
      </w:r>
    </w:p>
    <w:p w:rsidR="00AF38A4" w:rsidRDefault="00AF38A4" w:rsidP="00AF38A4">
      <w:pPr>
        <w:spacing w:line="580" w:lineRule="exact"/>
        <w:jc w:val="left"/>
        <w:rPr>
          <w:b/>
          <w:color w:val="000000"/>
          <w:sz w:val="24"/>
        </w:rPr>
      </w:pPr>
      <w:r>
        <w:rPr>
          <w:rFonts w:hint="eastAsia"/>
          <w:b/>
          <w:color w:val="000000"/>
          <w:sz w:val="24"/>
        </w:rPr>
        <w:t>受让方</w:t>
      </w:r>
      <w:r w:rsidRPr="00A12311">
        <w:rPr>
          <w:rFonts w:hint="eastAsia"/>
          <w:b/>
          <w:color w:val="000000"/>
          <w:sz w:val="24"/>
        </w:rPr>
        <w:t>：</w:t>
      </w:r>
      <w:r w:rsidRPr="00A12311">
        <w:rPr>
          <w:rFonts w:hint="eastAsia"/>
          <w:b/>
          <w:color w:val="000000"/>
          <w:sz w:val="24"/>
        </w:rPr>
        <w:t xml:space="preserve">                         </w:t>
      </w:r>
      <w:r w:rsidRPr="00A12311">
        <w:rPr>
          <w:rFonts w:hint="eastAsia"/>
          <w:b/>
          <w:color w:val="000000"/>
          <w:sz w:val="24"/>
        </w:rPr>
        <w:t>联系电话：</w:t>
      </w:r>
      <w:r w:rsidRPr="00A12311">
        <w:rPr>
          <w:rFonts w:hint="eastAsia"/>
          <w:b/>
          <w:color w:val="000000"/>
          <w:sz w:val="24"/>
        </w:rPr>
        <w:t xml:space="preserve">  </w:t>
      </w:r>
    </w:p>
    <w:p w:rsidR="00AF38A4" w:rsidRPr="00A12311" w:rsidRDefault="00AF38A4" w:rsidP="00AF38A4">
      <w:pPr>
        <w:spacing w:line="580" w:lineRule="exact"/>
        <w:jc w:val="left"/>
        <w:rPr>
          <w:b/>
          <w:color w:val="000000"/>
          <w:sz w:val="24"/>
        </w:rPr>
      </w:pPr>
    </w:p>
    <w:p w:rsidR="00AF38A4" w:rsidRPr="00A12311" w:rsidRDefault="00AF38A4" w:rsidP="00AF38A4">
      <w:pPr>
        <w:spacing w:line="580" w:lineRule="exact"/>
        <w:ind w:firstLine="480"/>
        <w:rPr>
          <w:rFonts w:asciiTheme="majorEastAsia" w:eastAsiaTheme="majorEastAsia" w:hAnsiTheme="majorEastAsia"/>
          <w:color w:val="000000"/>
          <w:sz w:val="24"/>
        </w:rPr>
      </w:pPr>
      <w:r>
        <w:rPr>
          <w:rFonts w:asciiTheme="majorEastAsia" w:eastAsiaTheme="majorEastAsia" w:hAnsiTheme="majorEastAsia" w:hint="eastAsia"/>
          <w:color w:val="000000"/>
          <w:sz w:val="24"/>
        </w:rPr>
        <w:t>受让方</w:t>
      </w:r>
      <w:r w:rsidRPr="00A12311">
        <w:rPr>
          <w:rFonts w:asciiTheme="majorEastAsia" w:eastAsiaTheme="majorEastAsia" w:hAnsiTheme="majorEastAsia" w:hint="eastAsia"/>
          <w:color w:val="000000"/>
          <w:sz w:val="24"/>
        </w:rPr>
        <w:t>于2016年5月</w:t>
      </w:r>
      <w:r w:rsidR="00B15F97">
        <w:rPr>
          <w:rFonts w:asciiTheme="majorEastAsia" w:eastAsiaTheme="majorEastAsia" w:hAnsiTheme="majorEastAsia" w:hint="eastAsia"/>
          <w:color w:val="000000"/>
          <w:sz w:val="24"/>
        </w:rPr>
        <w:t>26</w:t>
      </w:r>
      <w:r w:rsidRPr="00A12311">
        <w:rPr>
          <w:rFonts w:asciiTheme="majorEastAsia" w:eastAsiaTheme="majorEastAsia" w:hAnsiTheme="majorEastAsia" w:hint="eastAsia"/>
          <w:color w:val="000000"/>
          <w:sz w:val="24"/>
        </w:rPr>
        <w:t>日上午10</w:t>
      </w:r>
      <w:r w:rsidR="00B15F97">
        <w:rPr>
          <w:rFonts w:asciiTheme="majorEastAsia" w:eastAsiaTheme="majorEastAsia" w:hAnsiTheme="majorEastAsia" w:hint="eastAsia"/>
          <w:color w:val="000000"/>
          <w:sz w:val="24"/>
        </w:rPr>
        <w:t>:30</w:t>
      </w:r>
      <w:r w:rsidRPr="00A12311">
        <w:rPr>
          <w:rFonts w:asciiTheme="majorEastAsia" w:eastAsiaTheme="majorEastAsia" w:hAnsiTheme="majorEastAsia" w:hint="eastAsia"/>
          <w:color w:val="000000"/>
          <w:sz w:val="24"/>
        </w:rPr>
        <w:t>时在</w:t>
      </w:r>
      <w:r w:rsidRPr="00A12311">
        <w:rPr>
          <w:rFonts w:asciiTheme="majorEastAsia" w:eastAsiaTheme="majorEastAsia" w:hAnsiTheme="majorEastAsia" w:cs="Tahoma" w:hint="eastAsia"/>
          <w:kern w:val="0"/>
          <w:sz w:val="24"/>
        </w:rPr>
        <w:t>举行的(</w:t>
      </w:r>
      <w:r w:rsidRPr="00A12311">
        <w:rPr>
          <w:rFonts w:asciiTheme="majorEastAsia" w:eastAsiaTheme="majorEastAsia" w:hAnsiTheme="majorEastAsia" w:cs="Tahoma" w:hint="eastAsia"/>
          <w:bCs/>
          <w:kern w:val="0"/>
          <w:sz w:val="24"/>
        </w:rPr>
        <w:t>台产挂</w:t>
      </w:r>
      <w:r w:rsidRPr="00A12311">
        <w:rPr>
          <w:rFonts w:asciiTheme="majorEastAsia" w:eastAsiaTheme="majorEastAsia" w:hAnsiTheme="majorEastAsia" w:cs="Tahoma"/>
          <w:bCs/>
          <w:kern w:val="0"/>
          <w:sz w:val="24"/>
        </w:rPr>
        <w:t>[2016]</w:t>
      </w:r>
      <w:r w:rsidRPr="00A12311">
        <w:rPr>
          <w:rFonts w:asciiTheme="majorEastAsia" w:eastAsiaTheme="majorEastAsia" w:hAnsiTheme="majorEastAsia" w:cs="Tahoma" w:hint="eastAsia"/>
          <w:bCs/>
          <w:kern w:val="0"/>
          <w:sz w:val="24"/>
        </w:rPr>
        <w:t>5</w:t>
      </w:r>
      <w:r w:rsidRPr="00A12311">
        <w:rPr>
          <w:rFonts w:asciiTheme="majorEastAsia" w:eastAsiaTheme="majorEastAsia" w:hAnsiTheme="majorEastAsia" w:cs="Tahoma"/>
          <w:bCs/>
          <w:kern w:val="0"/>
          <w:sz w:val="24"/>
        </w:rPr>
        <w:t>号</w:t>
      </w:r>
      <w:r w:rsidRPr="00A12311">
        <w:rPr>
          <w:rFonts w:asciiTheme="majorEastAsia" w:eastAsiaTheme="majorEastAsia" w:hAnsiTheme="majorEastAsia" w:cs="Tahoma" w:hint="eastAsia"/>
          <w:bCs/>
          <w:kern w:val="0"/>
          <w:sz w:val="24"/>
        </w:rPr>
        <w:t>)</w:t>
      </w:r>
      <w:r w:rsidRPr="00A12311">
        <w:rPr>
          <w:rFonts w:asciiTheme="majorEastAsia" w:eastAsiaTheme="majorEastAsia" w:hAnsiTheme="majorEastAsia" w:hint="eastAsia"/>
          <w:sz w:val="24"/>
        </w:rPr>
        <w:t xml:space="preserve"> 浙江春日农业发展有限公司80%国有股权和“海湾新村”资产出让</w:t>
      </w:r>
      <w:r w:rsidRPr="00A12311">
        <w:rPr>
          <w:rFonts w:asciiTheme="majorEastAsia" w:eastAsiaTheme="majorEastAsia" w:hAnsiTheme="majorEastAsia" w:cs="Tahoma" w:hint="eastAsia"/>
          <w:bCs/>
          <w:kern w:val="0"/>
          <w:sz w:val="24"/>
        </w:rPr>
        <w:t>网</w:t>
      </w:r>
      <w:r>
        <w:rPr>
          <w:rFonts w:asciiTheme="majorEastAsia" w:eastAsiaTheme="majorEastAsia" w:hAnsiTheme="majorEastAsia" w:cs="Tahoma" w:hint="eastAsia"/>
          <w:bCs/>
          <w:kern w:val="0"/>
          <w:sz w:val="24"/>
        </w:rPr>
        <w:t>络</w:t>
      </w:r>
      <w:r w:rsidRPr="00A12311">
        <w:rPr>
          <w:rFonts w:asciiTheme="majorEastAsia" w:eastAsiaTheme="majorEastAsia" w:hAnsiTheme="majorEastAsia" w:cs="Tahoma" w:hint="eastAsia"/>
          <w:bCs/>
          <w:kern w:val="0"/>
          <w:sz w:val="24"/>
        </w:rPr>
        <w:t>竞价</w:t>
      </w:r>
      <w:r w:rsidRPr="00A12311">
        <w:rPr>
          <w:rFonts w:asciiTheme="majorEastAsia" w:eastAsiaTheme="majorEastAsia" w:hAnsiTheme="majorEastAsia" w:cs="Tahoma" w:hint="eastAsia"/>
          <w:kern w:val="0"/>
          <w:sz w:val="24"/>
        </w:rPr>
        <w:t>活动中</w:t>
      </w:r>
      <w:r w:rsidRPr="00A12311">
        <w:rPr>
          <w:rFonts w:asciiTheme="majorEastAsia" w:eastAsiaTheme="majorEastAsia" w:hAnsiTheme="majorEastAsia" w:hint="eastAsia"/>
          <w:color w:val="000000"/>
          <w:sz w:val="24"/>
        </w:rPr>
        <w:t>，受让下列资产，根据国务院《企业国有产权转让管理暂行办法》和相关法律法规规定，双方签订成交确认书如下：</w:t>
      </w:r>
    </w:p>
    <w:p w:rsidR="00AF38A4" w:rsidRPr="00A12311" w:rsidRDefault="00AF38A4" w:rsidP="00AF38A4">
      <w:pPr>
        <w:spacing w:line="580" w:lineRule="exact"/>
        <w:rPr>
          <w:color w:val="000000"/>
          <w:sz w:val="24"/>
        </w:rPr>
      </w:pPr>
      <w:r w:rsidRPr="00A12311">
        <w:rPr>
          <w:rFonts w:hint="eastAsia"/>
          <w:color w:val="000000"/>
          <w:sz w:val="24"/>
        </w:rPr>
        <w:t xml:space="preserve">    </w:t>
      </w:r>
      <w:r>
        <w:rPr>
          <w:rFonts w:hint="eastAsia"/>
          <w:color w:val="000000"/>
          <w:sz w:val="24"/>
        </w:rPr>
        <w:t>一、受让标的：</w:t>
      </w:r>
      <w:r w:rsidRPr="00A12311">
        <w:rPr>
          <w:rFonts w:hint="eastAsia"/>
          <w:color w:val="000000"/>
          <w:sz w:val="24"/>
        </w:rPr>
        <w:t xml:space="preserve"> </w:t>
      </w:r>
      <w:r w:rsidRPr="00A12311">
        <w:rPr>
          <w:rFonts w:hint="eastAsia"/>
          <w:color w:val="000000"/>
          <w:sz w:val="24"/>
        </w:rPr>
        <w:t>“海湾新村”资产</w:t>
      </w:r>
      <w:r w:rsidRPr="00FE709A">
        <w:rPr>
          <w:rFonts w:hint="eastAsia"/>
          <w:color w:val="000000"/>
          <w:sz w:val="24"/>
        </w:rPr>
        <w:t>（</w:t>
      </w:r>
      <w:r w:rsidR="003B5FA2" w:rsidRPr="003B5FA2">
        <w:rPr>
          <w:rFonts w:hint="eastAsia"/>
          <w:color w:val="000000"/>
          <w:sz w:val="24"/>
        </w:rPr>
        <w:t>包括三门县农特产品批发交易市场、</w:t>
      </w:r>
      <w:r w:rsidR="003B5FA2" w:rsidRPr="003B5FA2">
        <w:rPr>
          <w:rFonts w:hint="eastAsia"/>
          <w:color w:val="000000"/>
          <w:sz w:val="24"/>
        </w:rPr>
        <w:t>42</w:t>
      </w:r>
      <w:r w:rsidR="003B5FA2" w:rsidRPr="003B5FA2">
        <w:rPr>
          <w:rFonts w:hint="eastAsia"/>
          <w:color w:val="000000"/>
          <w:sz w:val="24"/>
        </w:rPr>
        <w:t>幢排屋、</w:t>
      </w:r>
      <w:r w:rsidR="003B5FA2" w:rsidRPr="003B5FA2">
        <w:rPr>
          <w:rFonts w:hint="eastAsia"/>
          <w:color w:val="000000"/>
          <w:sz w:val="24"/>
        </w:rPr>
        <w:t>2</w:t>
      </w:r>
      <w:r w:rsidR="003B5FA2" w:rsidRPr="003B5FA2">
        <w:rPr>
          <w:rFonts w:hint="eastAsia"/>
          <w:color w:val="000000"/>
          <w:sz w:val="24"/>
        </w:rPr>
        <w:t>栋公寓楼等资产，除一套面积</w:t>
      </w:r>
      <w:r w:rsidR="003B5FA2" w:rsidRPr="003B5FA2">
        <w:rPr>
          <w:rFonts w:hint="eastAsia"/>
          <w:color w:val="000000"/>
          <w:sz w:val="24"/>
        </w:rPr>
        <w:t>94</w:t>
      </w:r>
      <w:r w:rsidR="003B5FA2" w:rsidRPr="003B5FA2">
        <w:rPr>
          <w:rFonts w:hint="eastAsia"/>
          <w:color w:val="000000"/>
          <w:sz w:val="24"/>
        </w:rPr>
        <w:t>平方公寓由滨海工贸自用外</w:t>
      </w:r>
      <w:r w:rsidRPr="00FE709A">
        <w:rPr>
          <w:rFonts w:hint="eastAsia"/>
          <w:color w:val="000000"/>
          <w:sz w:val="24"/>
        </w:rPr>
        <w:t>）</w:t>
      </w:r>
      <w:r w:rsidRPr="00A12311">
        <w:rPr>
          <w:rFonts w:hint="eastAsia"/>
          <w:color w:val="000000"/>
          <w:sz w:val="24"/>
          <w:lang w:val="ms-MY"/>
        </w:rPr>
        <w:t>。</w:t>
      </w:r>
    </w:p>
    <w:p w:rsidR="00AF38A4" w:rsidRPr="00A12311" w:rsidRDefault="00AF38A4" w:rsidP="00AF38A4">
      <w:pPr>
        <w:spacing w:line="580" w:lineRule="exact"/>
        <w:rPr>
          <w:rFonts w:asciiTheme="majorEastAsia" w:eastAsiaTheme="majorEastAsia" w:hAnsiTheme="majorEastAsia"/>
          <w:color w:val="000000"/>
          <w:sz w:val="24"/>
        </w:rPr>
      </w:pPr>
      <w:r w:rsidRPr="00A12311">
        <w:rPr>
          <w:rFonts w:hint="eastAsia"/>
          <w:color w:val="000000"/>
          <w:sz w:val="24"/>
        </w:rPr>
        <w:t xml:space="preserve">   </w:t>
      </w:r>
      <w:r w:rsidRPr="00A12311">
        <w:rPr>
          <w:rFonts w:asciiTheme="majorEastAsia" w:eastAsiaTheme="majorEastAsia" w:hAnsiTheme="majorEastAsia" w:hint="eastAsia"/>
          <w:color w:val="000000"/>
          <w:sz w:val="24"/>
        </w:rPr>
        <w:t xml:space="preserve"> 二、成交金额及佣金：本转让标的成交金额为**********万元（大写：***********元整），佣金为*********元（大写：************ ）。</w:t>
      </w:r>
    </w:p>
    <w:p w:rsidR="003B5FA2" w:rsidRPr="003B5FA2" w:rsidRDefault="00AF38A4" w:rsidP="003B5FA2">
      <w:pPr>
        <w:spacing w:line="580" w:lineRule="exact"/>
        <w:ind w:firstLine="480"/>
        <w:rPr>
          <w:rFonts w:asciiTheme="majorEastAsia" w:eastAsiaTheme="majorEastAsia" w:hAnsiTheme="majorEastAsia"/>
          <w:color w:val="000000"/>
          <w:sz w:val="24"/>
        </w:rPr>
      </w:pPr>
      <w:r w:rsidRPr="00A12311">
        <w:rPr>
          <w:rFonts w:asciiTheme="majorEastAsia" w:eastAsiaTheme="majorEastAsia" w:hAnsiTheme="majorEastAsia" w:hint="eastAsia"/>
          <w:color w:val="000000"/>
          <w:sz w:val="24"/>
        </w:rPr>
        <w:t>三、付款方式：转让成交后，</w:t>
      </w:r>
      <w:r>
        <w:rPr>
          <w:rFonts w:asciiTheme="majorEastAsia" w:eastAsiaTheme="majorEastAsia" w:hAnsiTheme="majorEastAsia" w:hint="eastAsia"/>
          <w:color w:val="000000"/>
          <w:sz w:val="24"/>
        </w:rPr>
        <w:t>受让方</w:t>
      </w:r>
      <w:r w:rsidRPr="00A12311">
        <w:rPr>
          <w:rFonts w:asciiTheme="majorEastAsia" w:eastAsiaTheme="majorEastAsia" w:hAnsiTheme="majorEastAsia" w:hint="eastAsia"/>
          <w:color w:val="000000"/>
          <w:sz w:val="24"/>
        </w:rPr>
        <w:t>当天签署本《成交确认书》和《转让合同》，《转让合同》生效后三个工作日</w:t>
      </w:r>
      <w:r>
        <w:rPr>
          <w:rFonts w:asciiTheme="majorEastAsia" w:eastAsiaTheme="majorEastAsia" w:hAnsiTheme="majorEastAsia" w:hint="eastAsia"/>
          <w:color w:val="000000"/>
          <w:sz w:val="24"/>
        </w:rPr>
        <w:t>，</w:t>
      </w:r>
      <w:r w:rsidRPr="00722F80">
        <w:rPr>
          <w:rFonts w:asciiTheme="majorEastAsia" w:eastAsiaTheme="majorEastAsia" w:hAnsiTheme="majorEastAsia" w:hint="eastAsia"/>
          <w:color w:val="000000"/>
          <w:sz w:val="24"/>
        </w:rPr>
        <w:t>受让方付清成交总额60%</w:t>
      </w:r>
      <w:r w:rsidR="00DD6AC0">
        <w:rPr>
          <w:rFonts w:asciiTheme="majorEastAsia" w:eastAsiaTheme="majorEastAsia" w:hAnsiTheme="majorEastAsia" w:hint="eastAsia"/>
          <w:color w:val="000000"/>
          <w:sz w:val="24"/>
        </w:rPr>
        <w:t>的成交款。</w:t>
      </w:r>
      <w:r w:rsidR="003B5FA2" w:rsidRPr="003B5FA2">
        <w:rPr>
          <w:rFonts w:asciiTheme="majorEastAsia" w:eastAsiaTheme="majorEastAsia" w:hAnsiTheme="majorEastAsia" w:hint="eastAsia"/>
          <w:color w:val="000000"/>
          <w:sz w:val="24"/>
        </w:rPr>
        <w:t>待三门县农特产品批发交易中心房地产权证登记到受让方后7个工作日内，再支付成交总额20%的成交款，余款于海湾新村排屋工程竣工验收合格，正式办理房地产权证登记手续前三日内付清，但必须在合同签订之日起一年内付清。</w:t>
      </w:r>
    </w:p>
    <w:p w:rsidR="00AF38A4" w:rsidRPr="00A12311" w:rsidRDefault="00AF38A4" w:rsidP="003B5FA2">
      <w:pPr>
        <w:spacing w:line="580" w:lineRule="exact"/>
        <w:ind w:firstLine="480"/>
        <w:rPr>
          <w:rFonts w:asciiTheme="majorEastAsia" w:eastAsiaTheme="majorEastAsia" w:hAnsiTheme="majorEastAsia"/>
          <w:color w:val="000000"/>
          <w:sz w:val="24"/>
        </w:rPr>
      </w:pPr>
      <w:r w:rsidRPr="00A12311">
        <w:rPr>
          <w:rFonts w:asciiTheme="majorEastAsia" w:eastAsiaTheme="majorEastAsia" w:hAnsiTheme="majorEastAsia" w:hint="eastAsia"/>
          <w:color w:val="000000"/>
          <w:sz w:val="24"/>
        </w:rPr>
        <w:t>交易佣金</w:t>
      </w:r>
      <w:r>
        <w:rPr>
          <w:rFonts w:asciiTheme="majorEastAsia" w:eastAsiaTheme="majorEastAsia" w:hAnsiTheme="majorEastAsia" w:hint="eastAsia"/>
          <w:color w:val="000000"/>
          <w:sz w:val="24"/>
        </w:rPr>
        <w:t>在三个工作日内一次性付清</w:t>
      </w:r>
      <w:r w:rsidRPr="00A12311">
        <w:rPr>
          <w:rFonts w:asciiTheme="majorEastAsia" w:eastAsiaTheme="majorEastAsia" w:hAnsiTheme="majorEastAsia" w:hint="eastAsia"/>
          <w:color w:val="000000"/>
          <w:sz w:val="24"/>
        </w:rPr>
        <w:t>。成交款及佣金汇入（开户单位：台州市产权交易所有限公司    开户行：中国农业银行台州市经济开发区支行     帐号：</w:t>
      </w:r>
      <w:r w:rsidRPr="00A12311">
        <w:rPr>
          <w:rFonts w:asciiTheme="majorEastAsia" w:eastAsiaTheme="majorEastAsia" w:hAnsiTheme="majorEastAsia" w:hint="eastAsia"/>
          <w:sz w:val="24"/>
        </w:rPr>
        <w:t>19900101040022292）</w:t>
      </w:r>
      <w:r w:rsidRPr="00A12311">
        <w:rPr>
          <w:rFonts w:asciiTheme="majorEastAsia" w:eastAsiaTheme="majorEastAsia" w:hAnsiTheme="majorEastAsia" w:hint="eastAsia"/>
          <w:color w:val="000000"/>
          <w:sz w:val="24"/>
        </w:rPr>
        <w:t>。</w:t>
      </w:r>
    </w:p>
    <w:p w:rsidR="00FA7D22" w:rsidRPr="00FA7D22" w:rsidRDefault="00AF38A4" w:rsidP="00AF38A4">
      <w:pPr>
        <w:spacing w:line="580" w:lineRule="exact"/>
        <w:ind w:firstLine="480"/>
        <w:rPr>
          <w:rFonts w:ascii="宋体" w:hAnsi="宋体"/>
          <w:sz w:val="24"/>
        </w:rPr>
      </w:pPr>
      <w:r w:rsidRPr="00A12311">
        <w:rPr>
          <w:rFonts w:hint="eastAsia"/>
          <w:color w:val="000000"/>
          <w:sz w:val="24"/>
        </w:rPr>
        <w:t>四、</w:t>
      </w:r>
      <w:r>
        <w:rPr>
          <w:rFonts w:hint="eastAsia"/>
          <w:color w:val="000000"/>
          <w:sz w:val="24"/>
        </w:rPr>
        <w:t>受让方</w:t>
      </w:r>
      <w:r w:rsidRPr="00A12311">
        <w:rPr>
          <w:rFonts w:hint="eastAsia"/>
          <w:color w:val="000000"/>
          <w:sz w:val="24"/>
        </w:rPr>
        <w:t>成交后拒绝签署《成交确认书》、《转让合同》，或不依本确认书足额支付款项的，视为其毁约，产交所不再返还其已付的保证金并有权追究其违约责任。</w:t>
      </w:r>
      <w:r>
        <w:rPr>
          <w:rFonts w:hint="eastAsia"/>
          <w:color w:val="000000"/>
          <w:sz w:val="24"/>
        </w:rPr>
        <w:t>受让方</w:t>
      </w:r>
      <w:r w:rsidRPr="00A12311">
        <w:rPr>
          <w:rFonts w:hint="eastAsia"/>
          <w:color w:val="000000"/>
          <w:sz w:val="24"/>
        </w:rPr>
        <w:t>逾期支付转让成交款项的，视为</w:t>
      </w:r>
      <w:r>
        <w:rPr>
          <w:rFonts w:hint="eastAsia"/>
          <w:color w:val="000000"/>
          <w:sz w:val="24"/>
        </w:rPr>
        <w:t>受让方</w:t>
      </w:r>
      <w:r w:rsidRPr="00A12311">
        <w:rPr>
          <w:rFonts w:hint="eastAsia"/>
          <w:color w:val="000000"/>
          <w:sz w:val="24"/>
        </w:rPr>
        <w:t>根本违约。</w:t>
      </w:r>
      <w:r>
        <w:rPr>
          <w:rFonts w:hint="eastAsia"/>
          <w:bCs/>
          <w:color w:val="000000"/>
          <w:sz w:val="24"/>
        </w:rPr>
        <w:t>出让方有权解</w:t>
      </w:r>
      <w:r>
        <w:rPr>
          <w:rFonts w:hint="eastAsia"/>
          <w:bCs/>
          <w:color w:val="000000"/>
          <w:sz w:val="24"/>
        </w:rPr>
        <w:lastRenderedPageBreak/>
        <w:t>除《</w:t>
      </w:r>
      <w:r w:rsidRPr="00A12311">
        <w:rPr>
          <w:rFonts w:hint="eastAsia"/>
          <w:bCs/>
          <w:color w:val="000000"/>
          <w:sz w:val="24"/>
        </w:rPr>
        <w:t>转让合同》，产权交易所有权解除《成交确认书》，</w:t>
      </w:r>
      <w:r w:rsidR="00FA7D22" w:rsidRPr="00FA7D22">
        <w:rPr>
          <w:rFonts w:ascii="宋体" w:hAnsi="宋体" w:hint="eastAsia"/>
          <w:sz w:val="24"/>
        </w:rPr>
        <w:t>每逾期1天，应按转让价款的0.1％向出让方支付违约金。</w:t>
      </w:r>
    </w:p>
    <w:p w:rsidR="00AF38A4" w:rsidRPr="00A12311" w:rsidRDefault="00AF38A4" w:rsidP="00AF38A4">
      <w:pPr>
        <w:spacing w:line="580" w:lineRule="exact"/>
        <w:ind w:firstLine="480"/>
        <w:rPr>
          <w:bCs/>
          <w:color w:val="000000"/>
          <w:sz w:val="24"/>
        </w:rPr>
      </w:pPr>
      <w:r>
        <w:rPr>
          <w:rFonts w:hint="eastAsia"/>
          <w:bCs/>
          <w:color w:val="000000"/>
          <w:sz w:val="24"/>
        </w:rPr>
        <w:t>受让方</w:t>
      </w:r>
      <w:r w:rsidRPr="00A12311">
        <w:rPr>
          <w:rFonts w:hint="eastAsia"/>
          <w:bCs/>
          <w:color w:val="000000"/>
          <w:sz w:val="24"/>
        </w:rPr>
        <w:t>毁约或根本违约情况下，产交所经委托人同意对该项成交的挂牌标的再行挂牌转让，原</w:t>
      </w:r>
      <w:r>
        <w:rPr>
          <w:rFonts w:hint="eastAsia"/>
          <w:bCs/>
          <w:color w:val="000000"/>
          <w:sz w:val="24"/>
        </w:rPr>
        <w:t>受让方</w:t>
      </w:r>
      <w:r w:rsidRPr="00A12311">
        <w:rPr>
          <w:rFonts w:hint="eastAsia"/>
          <w:bCs/>
          <w:color w:val="000000"/>
          <w:sz w:val="24"/>
        </w:rPr>
        <w:t>承担再行挂牌转让所产生的费用，再行挂牌转让成交总价低于原挂牌转让成交总价的，原</w:t>
      </w:r>
      <w:r>
        <w:rPr>
          <w:rFonts w:hint="eastAsia"/>
          <w:bCs/>
          <w:color w:val="000000"/>
          <w:sz w:val="24"/>
        </w:rPr>
        <w:t>受让方</w:t>
      </w:r>
      <w:r w:rsidRPr="00A12311">
        <w:rPr>
          <w:rFonts w:hint="eastAsia"/>
          <w:bCs/>
          <w:color w:val="000000"/>
          <w:sz w:val="24"/>
        </w:rPr>
        <w:t>应当补足差额。</w:t>
      </w:r>
    </w:p>
    <w:p w:rsidR="00AF38A4" w:rsidRPr="00A12311" w:rsidRDefault="00AF38A4" w:rsidP="00AF38A4">
      <w:pPr>
        <w:spacing w:line="580" w:lineRule="exact"/>
        <w:rPr>
          <w:color w:val="000000"/>
          <w:sz w:val="24"/>
        </w:rPr>
      </w:pPr>
      <w:r w:rsidRPr="00A12311">
        <w:rPr>
          <w:rFonts w:hint="eastAsia"/>
          <w:color w:val="000000"/>
          <w:sz w:val="24"/>
        </w:rPr>
        <w:t xml:space="preserve">    </w:t>
      </w:r>
      <w:r>
        <w:rPr>
          <w:rFonts w:hint="eastAsia"/>
          <w:color w:val="000000"/>
          <w:sz w:val="24"/>
        </w:rPr>
        <w:t>五、受让方凭本《成交确认书》当场与转让方签订《转让合同》，并按</w:t>
      </w:r>
      <w:r w:rsidRPr="00A12311">
        <w:rPr>
          <w:rFonts w:hint="eastAsia"/>
          <w:color w:val="000000"/>
          <w:sz w:val="24"/>
        </w:rPr>
        <w:t>转让合同进行履约。</w:t>
      </w:r>
    </w:p>
    <w:p w:rsidR="00AF38A4" w:rsidRPr="00A12311" w:rsidRDefault="00AF38A4" w:rsidP="00AF38A4">
      <w:pPr>
        <w:spacing w:line="580" w:lineRule="exact"/>
        <w:ind w:firstLine="480"/>
        <w:rPr>
          <w:color w:val="000000"/>
          <w:sz w:val="24"/>
        </w:rPr>
      </w:pPr>
      <w:r w:rsidRPr="00A12311">
        <w:rPr>
          <w:rFonts w:hint="eastAsia"/>
          <w:color w:val="000000"/>
          <w:sz w:val="24"/>
        </w:rPr>
        <w:t>六、确定本次挂牌转让活动各方当事人权利义务的依据：</w:t>
      </w:r>
    </w:p>
    <w:p w:rsidR="00AF38A4" w:rsidRPr="00A12311" w:rsidRDefault="00AF38A4" w:rsidP="00AF38A4">
      <w:pPr>
        <w:spacing w:line="580" w:lineRule="exact"/>
        <w:ind w:firstLine="480"/>
        <w:rPr>
          <w:color w:val="000000"/>
          <w:sz w:val="24"/>
        </w:rPr>
      </w:pPr>
      <w:r>
        <w:rPr>
          <w:rFonts w:hint="eastAsia"/>
          <w:color w:val="000000"/>
          <w:sz w:val="24"/>
        </w:rPr>
        <w:t>1</w:t>
      </w:r>
      <w:r w:rsidRPr="00A12311">
        <w:rPr>
          <w:rFonts w:hint="eastAsia"/>
          <w:color w:val="000000"/>
          <w:sz w:val="24"/>
        </w:rPr>
        <w:t>、《转让合同》；</w:t>
      </w:r>
    </w:p>
    <w:p w:rsidR="00AF38A4" w:rsidRPr="00A12311" w:rsidRDefault="00AF38A4" w:rsidP="00AF38A4">
      <w:pPr>
        <w:spacing w:line="580" w:lineRule="exact"/>
        <w:ind w:firstLine="480"/>
        <w:rPr>
          <w:color w:val="000000"/>
          <w:sz w:val="24"/>
        </w:rPr>
      </w:pPr>
      <w:r>
        <w:rPr>
          <w:rFonts w:hint="eastAsia"/>
          <w:color w:val="000000"/>
          <w:sz w:val="24"/>
        </w:rPr>
        <w:t>2</w:t>
      </w:r>
      <w:r w:rsidRPr="00A12311">
        <w:rPr>
          <w:rFonts w:hint="eastAsia"/>
          <w:color w:val="000000"/>
          <w:sz w:val="24"/>
        </w:rPr>
        <w:t>、《转让须知》；</w:t>
      </w:r>
    </w:p>
    <w:p w:rsidR="00AF38A4" w:rsidRPr="00A12311" w:rsidRDefault="00AF38A4" w:rsidP="00AF38A4">
      <w:pPr>
        <w:spacing w:line="580" w:lineRule="exact"/>
        <w:ind w:firstLine="480"/>
        <w:rPr>
          <w:color w:val="000000"/>
          <w:sz w:val="24"/>
        </w:rPr>
      </w:pPr>
      <w:r>
        <w:rPr>
          <w:rFonts w:hint="eastAsia"/>
          <w:color w:val="000000"/>
          <w:sz w:val="24"/>
        </w:rPr>
        <w:t>3</w:t>
      </w:r>
      <w:r w:rsidRPr="00A12311">
        <w:rPr>
          <w:rFonts w:hint="eastAsia"/>
          <w:color w:val="000000"/>
          <w:sz w:val="24"/>
        </w:rPr>
        <w:t>、</w:t>
      </w:r>
      <w:r>
        <w:rPr>
          <w:rFonts w:hint="eastAsia"/>
          <w:color w:val="000000"/>
          <w:sz w:val="24"/>
        </w:rPr>
        <w:t>受让方</w:t>
      </w:r>
      <w:r w:rsidRPr="00A12311">
        <w:rPr>
          <w:rFonts w:hint="eastAsia"/>
          <w:color w:val="000000"/>
          <w:sz w:val="24"/>
        </w:rPr>
        <w:t>办理的竞买申请手续及提供的有关文件和资料；</w:t>
      </w:r>
    </w:p>
    <w:p w:rsidR="00AF38A4" w:rsidRPr="00A12311" w:rsidRDefault="00AF38A4" w:rsidP="00AF38A4">
      <w:pPr>
        <w:spacing w:line="580" w:lineRule="exact"/>
        <w:ind w:firstLine="480"/>
        <w:rPr>
          <w:color w:val="000000"/>
          <w:sz w:val="24"/>
        </w:rPr>
      </w:pPr>
      <w:r>
        <w:rPr>
          <w:rFonts w:hint="eastAsia"/>
          <w:color w:val="000000"/>
          <w:sz w:val="24"/>
        </w:rPr>
        <w:t>5</w:t>
      </w:r>
      <w:r w:rsidRPr="00A12311">
        <w:rPr>
          <w:rFonts w:hint="eastAsia"/>
          <w:color w:val="000000"/>
          <w:sz w:val="24"/>
        </w:rPr>
        <w:t>、其他本次挂牌转让文件中的有关内容。</w:t>
      </w:r>
    </w:p>
    <w:p w:rsidR="00AF38A4" w:rsidRPr="00A12311" w:rsidRDefault="00AF38A4" w:rsidP="00AF38A4">
      <w:pPr>
        <w:spacing w:line="580" w:lineRule="exact"/>
        <w:rPr>
          <w:color w:val="000000"/>
          <w:sz w:val="24"/>
        </w:rPr>
      </w:pPr>
      <w:r w:rsidRPr="00A12311">
        <w:rPr>
          <w:rFonts w:hint="eastAsia"/>
          <w:color w:val="000000"/>
          <w:sz w:val="24"/>
        </w:rPr>
        <w:t xml:space="preserve">    </w:t>
      </w:r>
      <w:r w:rsidRPr="00A12311">
        <w:rPr>
          <w:rFonts w:hint="eastAsia"/>
          <w:color w:val="000000"/>
          <w:sz w:val="24"/>
        </w:rPr>
        <w:t>七、本确认书在履行中若发生争议，双方应协商解决，协商不成的，可向人民法院以起诉方式解决。</w:t>
      </w:r>
    </w:p>
    <w:p w:rsidR="00AF38A4" w:rsidRPr="00A12311" w:rsidRDefault="00AF38A4" w:rsidP="00AF38A4">
      <w:pPr>
        <w:spacing w:line="580" w:lineRule="exact"/>
        <w:ind w:firstLine="480"/>
        <w:rPr>
          <w:color w:val="000000"/>
          <w:sz w:val="24"/>
        </w:rPr>
      </w:pPr>
      <w:r w:rsidRPr="00A12311">
        <w:rPr>
          <w:rFonts w:hint="eastAsia"/>
          <w:color w:val="000000"/>
          <w:sz w:val="24"/>
        </w:rPr>
        <w:t>八、本《成交确认书》一式陆份。</w:t>
      </w:r>
      <w:r>
        <w:rPr>
          <w:rFonts w:hint="eastAsia"/>
          <w:color w:val="000000"/>
          <w:sz w:val="24"/>
        </w:rPr>
        <w:t>挂牌方</w:t>
      </w:r>
      <w:r w:rsidRPr="00A12311">
        <w:rPr>
          <w:rFonts w:hint="eastAsia"/>
          <w:color w:val="000000"/>
          <w:sz w:val="24"/>
        </w:rPr>
        <w:t>、</w:t>
      </w:r>
      <w:r>
        <w:rPr>
          <w:rFonts w:hint="eastAsia"/>
          <w:color w:val="000000"/>
          <w:sz w:val="24"/>
        </w:rPr>
        <w:t>受让方</w:t>
      </w:r>
      <w:r w:rsidRPr="00A12311">
        <w:rPr>
          <w:rFonts w:hint="eastAsia"/>
          <w:color w:val="000000"/>
          <w:sz w:val="24"/>
        </w:rPr>
        <w:t>各执二份，委托</w:t>
      </w:r>
      <w:r>
        <w:rPr>
          <w:rFonts w:hint="eastAsia"/>
          <w:color w:val="000000"/>
          <w:sz w:val="24"/>
        </w:rPr>
        <w:t>方</w:t>
      </w:r>
      <w:r w:rsidRPr="00A12311">
        <w:rPr>
          <w:rFonts w:hint="eastAsia"/>
          <w:color w:val="000000"/>
          <w:sz w:val="24"/>
        </w:rPr>
        <w:t>、监管部门各执一份。</w:t>
      </w:r>
    </w:p>
    <w:p w:rsidR="00AF38A4" w:rsidRPr="00A12311" w:rsidRDefault="00AF38A4" w:rsidP="00016BB2">
      <w:pPr>
        <w:spacing w:line="580" w:lineRule="exact"/>
        <w:rPr>
          <w:color w:val="000000"/>
          <w:sz w:val="24"/>
        </w:rPr>
      </w:pPr>
    </w:p>
    <w:p w:rsidR="00AF38A4" w:rsidRPr="00A12311" w:rsidRDefault="00AF38A4" w:rsidP="00AF38A4">
      <w:pPr>
        <w:spacing w:line="580" w:lineRule="exact"/>
        <w:rPr>
          <w:color w:val="000000"/>
          <w:sz w:val="24"/>
        </w:rPr>
      </w:pPr>
      <w:r w:rsidRPr="00A12311">
        <w:rPr>
          <w:rFonts w:hint="eastAsia"/>
          <w:color w:val="000000"/>
          <w:sz w:val="24"/>
        </w:rPr>
        <w:t>挂牌方（盖章）：台州市产权交易所有限公司</w:t>
      </w:r>
      <w:r>
        <w:rPr>
          <w:rFonts w:hint="eastAsia"/>
          <w:color w:val="000000"/>
          <w:sz w:val="24"/>
        </w:rPr>
        <w:t xml:space="preserve">    </w:t>
      </w:r>
      <w:r>
        <w:rPr>
          <w:rFonts w:hint="eastAsia"/>
          <w:color w:val="000000"/>
          <w:sz w:val="24"/>
        </w:rPr>
        <w:t>受让方</w:t>
      </w:r>
      <w:r w:rsidRPr="00A12311">
        <w:rPr>
          <w:rFonts w:hint="eastAsia"/>
          <w:color w:val="000000"/>
          <w:sz w:val="24"/>
        </w:rPr>
        <w:t>：</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法定代表人：</w:t>
      </w:r>
      <w:r w:rsidRPr="00A12311">
        <w:rPr>
          <w:color w:val="000000"/>
          <w:sz w:val="24"/>
        </w:rPr>
        <w:tab/>
      </w:r>
      <w:r w:rsidRPr="00A12311">
        <w:rPr>
          <w:rFonts w:hint="eastAsia"/>
          <w:color w:val="000000"/>
          <w:sz w:val="24"/>
        </w:rPr>
        <w:t>法定代表人：</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委托代理人：</w:t>
      </w:r>
      <w:r w:rsidRPr="00A12311">
        <w:rPr>
          <w:color w:val="000000"/>
          <w:sz w:val="24"/>
        </w:rPr>
        <w:tab/>
      </w:r>
      <w:r w:rsidRPr="00A12311">
        <w:rPr>
          <w:rFonts w:hint="eastAsia"/>
          <w:color w:val="000000"/>
          <w:sz w:val="24"/>
        </w:rPr>
        <w:t>委托代理人：</w:t>
      </w:r>
    </w:p>
    <w:p w:rsidR="00AF38A4" w:rsidRPr="00A12311" w:rsidRDefault="00AF38A4" w:rsidP="00AF38A4">
      <w:pPr>
        <w:tabs>
          <w:tab w:val="left" w:pos="5210"/>
        </w:tabs>
        <w:spacing w:line="580" w:lineRule="exact"/>
        <w:rPr>
          <w:color w:val="000000"/>
          <w:sz w:val="24"/>
        </w:rPr>
      </w:pPr>
      <w:r w:rsidRPr="00A12311">
        <w:rPr>
          <w:rFonts w:hint="eastAsia"/>
          <w:color w:val="000000"/>
          <w:sz w:val="24"/>
        </w:rPr>
        <w:t>签订日期：</w:t>
      </w:r>
      <w:r w:rsidRPr="00A12311">
        <w:rPr>
          <w:rFonts w:hint="eastAsia"/>
          <w:color w:val="000000"/>
          <w:sz w:val="24"/>
        </w:rPr>
        <w:t xml:space="preserve">    </w:t>
      </w:r>
      <w:r w:rsidRPr="00A12311">
        <w:rPr>
          <w:rFonts w:hint="eastAsia"/>
          <w:color w:val="000000"/>
          <w:sz w:val="24"/>
        </w:rPr>
        <w:t>年</w:t>
      </w:r>
      <w:r w:rsidRPr="00A12311">
        <w:rPr>
          <w:rFonts w:hint="eastAsia"/>
          <w:color w:val="000000"/>
          <w:sz w:val="24"/>
        </w:rPr>
        <w:t xml:space="preserve">   </w:t>
      </w:r>
      <w:r w:rsidRPr="00A12311">
        <w:rPr>
          <w:rFonts w:hint="eastAsia"/>
          <w:color w:val="000000"/>
          <w:sz w:val="24"/>
        </w:rPr>
        <w:t>月</w:t>
      </w:r>
      <w:r w:rsidRPr="00A12311">
        <w:rPr>
          <w:rFonts w:hint="eastAsia"/>
          <w:color w:val="000000"/>
          <w:sz w:val="24"/>
        </w:rPr>
        <w:t xml:space="preserve">  </w:t>
      </w:r>
      <w:r w:rsidRPr="00A12311">
        <w:rPr>
          <w:rFonts w:hint="eastAsia"/>
          <w:color w:val="000000"/>
          <w:sz w:val="24"/>
        </w:rPr>
        <w:t>日</w:t>
      </w:r>
      <w:r>
        <w:rPr>
          <w:rFonts w:hint="eastAsia"/>
          <w:color w:val="000000"/>
          <w:sz w:val="24"/>
        </w:rPr>
        <w:t xml:space="preserve">                   </w:t>
      </w:r>
      <w:r w:rsidRPr="00A12311">
        <w:rPr>
          <w:rFonts w:hint="eastAsia"/>
          <w:color w:val="000000"/>
          <w:sz w:val="24"/>
        </w:rPr>
        <w:t>签订日期：</w:t>
      </w:r>
      <w:r w:rsidRPr="00A12311">
        <w:rPr>
          <w:rFonts w:hint="eastAsia"/>
          <w:color w:val="000000"/>
          <w:sz w:val="24"/>
        </w:rPr>
        <w:t xml:space="preserve">    </w:t>
      </w:r>
      <w:r w:rsidRPr="00A12311">
        <w:rPr>
          <w:rFonts w:hint="eastAsia"/>
          <w:color w:val="000000"/>
          <w:sz w:val="24"/>
        </w:rPr>
        <w:t>年</w:t>
      </w:r>
      <w:r w:rsidRPr="00A12311">
        <w:rPr>
          <w:rFonts w:hint="eastAsia"/>
          <w:color w:val="000000"/>
          <w:sz w:val="24"/>
        </w:rPr>
        <w:t xml:space="preserve">   </w:t>
      </w:r>
      <w:r>
        <w:rPr>
          <w:rFonts w:hint="eastAsia"/>
          <w:color w:val="000000"/>
          <w:sz w:val="24"/>
        </w:rPr>
        <w:t xml:space="preserve"> </w:t>
      </w:r>
      <w:r w:rsidRPr="00A12311">
        <w:rPr>
          <w:rFonts w:hint="eastAsia"/>
          <w:color w:val="000000"/>
          <w:sz w:val="24"/>
        </w:rPr>
        <w:t>月</w:t>
      </w:r>
      <w:r w:rsidRPr="00A12311">
        <w:rPr>
          <w:rFonts w:hint="eastAsia"/>
          <w:color w:val="000000"/>
          <w:sz w:val="24"/>
        </w:rPr>
        <w:t xml:space="preserve"> </w:t>
      </w:r>
      <w:r>
        <w:rPr>
          <w:rFonts w:hint="eastAsia"/>
          <w:color w:val="000000"/>
          <w:sz w:val="24"/>
        </w:rPr>
        <w:t xml:space="preserve"> </w:t>
      </w:r>
      <w:r w:rsidRPr="00A12311">
        <w:rPr>
          <w:rFonts w:hint="eastAsia"/>
          <w:color w:val="000000"/>
          <w:sz w:val="24"/>
        </w:rPr>
        <w:t xml:space="preserve"> </w:t>
      </w:r>
      <w:r w:rsidRPr="00A12311">
        <w:rPr>
          <w:rFonts w:hint="eastAsia"/>
          <w:color w:val="000000"/>
          <w:sz w:val="24"/>
        </w:rPr>
        <w:t>日</w:t>
      </w:r>
    </w:p>
    <w:p w:rsidR="00AF38A4" w:rsidRPr="0048127A" w:rsidRDefault="00AF38A4" w:rsidP="00AF38A4">
      <w:pPr>
        <w:spacing w:line="580" w:lineRule="exact"/>
        <w:rPr>
          <w:sz w:val="24"/>
        </w:rPr>
      </w:pPr>
    </w:p>
    <w:p w:rsidR="00AF38A4" w:rsidRPr="006039AE" w:rsidRDefault="00AF38A4" w:rsidP="00AF38A4">
      <w:pPr>
        <w:spacing w:line="800" w:lineRule="exact"/>
        <w:ind w:firstLineChars="1900" w:firstLine="3990"/>
      </w:pPr>
    </w:p>
    <w:p w:rsidR="00AF38A4" w:rsidRPr="001658F3" w:rsidRDefault="00AF38A4" w:rsidP="00AF38A4">
      <w:pPr>
        <w:spacing w:line="800" w:lineRule="exact"/>
        <w:ind w:firstLineChars="2950" w:firstLine="6195"/>
      </w:pPr>
      <w:r w:rsidRPr="001658F3">
        <w:rPr>
          <w:rFonts w:hint="eastAsia"/>
        </w:rPr>
        <w:lastRenderedPageBreak/>
        <w:t>合同编号：</w:t>
      </w:r>
      <w:r>
        <w:rPr>
          <w:rFonts w:hint="eastAsia"/>
        </w:rPr>
        <w:t xml:space="preserve">     </w:t>
      </w:r>
      <w:r w:rsidRPr="001658F3">
        <w:rPr>
          <w:rFonts w:hint="eastAsia"/>
        </w:rPr>
        <w:t>号</w:t>
      </w: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jc w:val="center"/>
        <w:rPr>
          <w:b/>
          <w:sz w:val="48"/>
          <w:szCs w:val="52"/>
        </w:rPr>
      </w:pPr>
      <w:r w:rsidRPr="00DE775B">
        <w:rPr>
          <w:rFonts w:hint="eastAsia"/>
          <w:b/>
          <w:sz w:val="48"/>
          <w:szCs w:val="52"/>
        </w:rPr>
        <w:t>浙江春日农业发展有限公司</w:t>
      </w:r>
      <w:r w:rsidRPr="00DE775B">
        <w:rPr>
          <w:rFonts w:hint="eastAsia"/>
          <w:b/>
          <w:sz w:val="48"/>
          <w:szCs w:val="52"/>
        </w:rPr>
        <w:t>80%</w:t>
      </w:r>
      <w:r w:rsidRPr="00DE775B">
        <w:rPr>
          <w:rFonts w:hint="eastAsia"/>
          <w:b/>
          <w:sz w:val="48"/>
          <w:szCs w:val="52"/>
        </w:rPr>
        <w:t>国有股权</w:t>
      </w:r>
    </w:p>
    <w:p w:rsidR="00AF38A4" w:rsidRPr="001658F3" w:rsidRDefault="00AF38A4" w:rsidP="00AF38A4">
      <w:pPr>
        <w:spacing w:line="800" w:lineRule="exact"/>
        <w:jc w:val="center"/>
        <w:rPr>
          <w:b/>
          <w:sz w:val="48"/>
          <w:szCs w:val="52"/>
        </w:rPr>
      </w:pPr>
    </w:p>
    <w:p w:rsidR="00AF38A4" w:rsidRPr="001658F3" w:rsidRDefault="00AF38A4" w:rsidP="00AF38A4">
      <w:pPr>
        <w:spacing w:line="800" w:lineRule="exact"/>
        <w:jc w:val="center"/>
        <w:rPr>
          <w:b/>
          <w:sz w:val="2"/>
          <w:szCs w:val="52"/>
        </w:rPr>
      </w:pPr>
    </w:p>
    <w:p w:rsidR="00AF38A4" w:rsidRPr="001658F3" w:rsidRDefault="00AF38A4" w:rsidP="00AF38A4">
      <w:pPr>
        <w:spacing w:line="800" w:lineRule="exact"/>
        <w:jc w:val="center"/>
        <w:rPr>
          <w:b/>
          <w:sz w:val="68"/>
          <w:szCs w:val="52"/>
        </w:rPr>
      </w:pPr>
      <w:r w:rsidRPr="001658F3">
        <w:rPr>
          <w:rFonts w:hint="eastAsia"/>
          <w:b/>
          <w:sz w:val="68"/>
          <w:szCs w:val="52"/>
        </w:rPr>
        <w:t xml:space="preserve">   </w:t>
      </w:r>
      <w:r w:rsidRPr="001658F3">
        <w:rPr>
          <w:rFonts w:hint="eastAsia"/>
          <w:b/>
          <w:sz w:val="68"/>
          <w:szCs w:val="52"/>
        </w:rPr>
        <w:t>转让合同</w:t>
      </w: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jc w:val="center"/>
        <w:outlineLvl w:val="0"/>
        <w:rPr>
          <w:rFonts w:ascii="宋体" w:hAnsi="宋体"/>
          <w:b/>
          <w:sz w:val="36"/>
          <w:szCs w:val="36"/>
        </w:rPr>
      </w:pPr>
      <w:r w:rsidRPr="001658F3">
        <w:rPr>
          <w:rFonts w:hint="eastAsia"/>
        </w:rPr>
        <w:t xml:space="preserve"> </w:t>
      </w:r>
    </w:p>
    <w:p w:rsidR="00AF38A4" w:rsidRPr="001658F3" w:rsidRDefault="00AF38A4" w:rsidP="00AF38A4">
      <w:pPr>
        <w:spacing w:line="800" w:lineRule="exact"/>
      </w:pPr>
    </w:p>
    <w:p w:rsidR="00AF38A4" w:rsidRPr="001658F3" w:rsidRDefault="00AF38A4" w:rsidP="00AF38A4">
      <w:pPr>
        <w:spacing w:line="800" w:lineRule="exact"/>
        <w:ind w:firstLineChars="1000" w:firstLine="2400"/>
        <w:rPr>
          <w:sz w:val="24"/>
        </w:rPr>
      </w:pPr>
      <w:r w:rsidRPr="001658F3">
        <w:rPr>
          <w:rFonts w:hint="eastAsia"/>
          <w:sz w:val="24"/>
        </w:rPr>
        <w:t>台州市产权交易所有限公司</w:t>
      </w:r>
      <w:r w:rsidRPr="001658F3">
        <w:rPr>
          <w:rFonts w:hint="eastAsia"/>
          <w:sz w:val="24"/>
        </w:rPr>
        <w:t xml:space="preserve">   </w:t>
      </w:r>
      <w:r w:rsidRPr="001658F3">
        <w:rPr>
          <w:rFonts w:hint="eastAsia"/>
          <w:sz w:val="24"/>
        </w:rPr>
        <w:t>编制</w:t>
      </w:r>
    </w:p>
    <w:p w:rsidR="00AF38A4" w:rsidRPr="001658F3" w:rsidRDefault="00AF38A4" w:rsidP="00AF38A4">
      <w:pPr>
        <w:spacing w:line="800" w:lineRule="exact"/>
        <w:jc w:val="center"/>
        <w:outlineLvl w:val="0"/>
        <w:rPr>
          <w:rFonts w:ascii="宋体" w:hAnsi="宋体"/>
          <w:b/>
          <w:sz w:val="36"/>
          <w:szCs w:val="36"/>
        </w:rPr>
      </w:pPr>
    </w:p>
    <w:p w:rsidR="00AF38A4" w:rsidRPr="001658F3" w:rsidRDefault="00AF38A4" w:rsidP="00AF38A4">
      <w:pPr>
        <w:spacing w:line="600" w:lineRule="exact"/>
        <w:jc w:val="center"/>
        <w:outlineLvl w:val="0"/>
        <w:rPr>
          <w:rFonts w:ascii="宋体" w:hAnsi="宋体"/>
          <w:b/>
          <w:sz w:val="36"/>
          <w:szCs w:val="36"/>
        </w:rPr>
      </w:pPr>
      <w:r w:rsidRPr="001658F3">
        <w:rPr>
          <w:rFonts w:ascii="宋体" w:hAnsi="宋体" w:hint="eastAsia"/>
          <w:b/>
          <w:sz w:val="36"/>
          <w:szCs w:val="36"/>
        </w:rPr>
        <w:lastRenderedPageBreak/>
        <w:t>本合同的当事人</w:t>
      </w: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出让方（以下简称甲方）：</w:t>
      </w:r>
      <w:r w:rsidRPr="008A3AC8">
        <w:rPr>
          <w:rFonts w:ascii="宋体" w:hAnsi="宋体" w:hint="eastAsia"/>
          <w:sz w:val="28"/>
          <w:szCs w:val="28"/>
        </w:rPr>
        <w:t>三门县滨海工贸置业有限公司</w:t>
      </w:r>
    </w:p>
    <w:p w:rsidR="00AF38A4" w:rsidRPr="001658F3" w:rsidRDefault="00AF38A4" w:rsidP="00AF38A4">
      <w:pPr>
        <w:spacing w:line="600" w:lineRule="exact"/>
        <w:rPr>
          <w:rFonts w:ascii="宋体" w:hAnsi="宋体"/>
          <w:spacing w:val="-30"/>
          <w:sz w:val="28"/>
          <w:szCs w:val="28"/>
        </w:rPr>
      </w:pPr>
      <w:r w:rsidRPr="001658F3">
        <w:rPr>
          <w:rFonts w:ascii="宋体" w:hAnsi="宋体" w:hint="eastAsia"/>
          <w:sz w:val="28"/>
          <w:szCs w:val="28"/>
        </w:rPr>
        <w:t>主体资格证号：</w:t>
      </w:r>
      <w:r w:rsidRPr="008A3AC8">
        <w:rPr>
          <w:rFonts w:ascii="宋体" w:hAnsi="宋体" w:hint="eastAsia"/>
          <w:sz w:val="28"/>
          <w:szCs w:val="28"/>
        </w:rPr>
        <w:t>331022000027660</w:t>
      </w:r>
      <w:r>
        <w:rPr>
          <w:rFonts w:hint="eastAsia"/>
          <w:sz w:val="28"/>
          <w:szCs w:val="28"/>
        </w:rPr>
        <w:t>（</w:t>
      </w:r>
      <w:r>
        <w:rPr>
          <w:rFonts w:hint="eastAsia"/>
          <w:sz w:val="28"/>
          <w:szCs w:val="28"/>
        </w:rPr>
        <w:t>1/1</w:t>
      </w:r>
      <w:r>
        <w:rPr>
          <w:rFonts w:hint="eastAsia"/>
          <w:sz w:val="28"/>
          <w:szCs w:val="28"/>
        </w:rPr>
        <w:t>）</w:t>
      </w:r>
    </w:p>
    <w:p w:rsidR="00AF38A4" w:rsidRPr="001658F3" w:rsidRDefault="00AF38A4" w:rsidP="00AF38A4">
      <w:pPr>
        <w:spacing w:line="600" w:lineRule="exact"/>
        <w:rPr>
          <w:sz w:val="28"/>
          <w:szCs w:val="28"/>
        </w:rPr>
      </w:pPr>
      <w:r w:rsidRPr="001658F3">
        <w:rPr>
          <w:rFonts w:ascii="宋体" w:hAnsi="宋体" w:hint="eastAsia"/>
          <w:sz w:val="28"/>
          <w:szCs w:val="28"/>
        </w:rPr>
        <w:t>注册地址/住所：</w:t>
      </w:r>
      <w:r>
        <w:rPr>
          <w:rFonts w:hint="eastAsia"/>
          <w:sz w:val="28"/>
          <w:szCs w:val="28"/>
          <w:lang w:val="ms-MY"/>
        </w:rPr>
        <w:t>三门县海游街道新城区湫水大道</w:t>
      </w:r>
      <w:r>
        <w:rPr>
          <w:rFonts w:hint="eastAsia"/>
          <w:sz w:val="28"/>
          <w:szCs w:val="28"/>
          <w:lang w:val="ms-MY"/>
        </w:rPr>
        <w:t>3</w:t>
      </w:r>
      <w:r>
        <w:rPr>
          <w:rFonts w:hint="eastAsia"/>
          <w:sz w:val="28"/>
          <w:szCs w:val="28"/>
          <w:lang w:val="ms-MY"/>
        </w:rPr>
        <w:t>号</w:t>
      </w:r>
      <w:r w:rsidRPr="001658F3">
        <w:rPr>
          <w:rFonts w:hint="eastAsia"/>
          <w:sz w:val="28"/>
          <w:szCs w:val="28"/>
        </w:rPr>
        <w:t xml:space="preserve"> </w:t>
      </w:r>
    </w:p>
    <w:p w:rsidR="00AF38A4" w:rsidRPr="001658F3" w:rsidRDefault="00AF38A4" w:rsidP="00AF38A4">
      <w:pPr>
        <w:tabs>
          <w:tab w:val="left" w:pos="4640"/>
        </w:tabs>
        <w:spacing w:line="600" w:lineRule="exact"/>
        <w:ind w:left="6818" w:hangingChars="2435" w:hanging="6818"/>
        <w:rPr>
          <w:sz w:val="28"/>
          <w:szCs w:val="28"/>
        </w:rPr>
      </w:pPr>
      <w:r w:rsidRPr="001658F3">
        <w:rPr>
          <w:rFonts w:hint="eastAsia"/>
          <w:sz w:val="28"/>
          <w:szCs w:val="28"/>
        </w:rPr>
        <w:t>经济性质：</w:t>
      </w:r>
      <w:r>
        <w:rPr>
          <w:rFonts w:hint="eastAsia"/>
          <w:sz w:val="28"/>
          <w:szCs w:val="28"/>
        </w:rPr>
        <w:t>国有独资</w:t>
      </w:r>
      <w:r>
        <w:rPr>
          <w:rFonts w:hint="eastAsia"/>
          <w:sz w:val="28"/>
          <w:szCs w:val="28"/>
        </w:rPr>
        <w:t xml:space="preserve">               </w:t>
      </w:r>
      <w:r w:rsidRPr="001658F3">
        <w:rPr>
          <w:rFonts w:hint="eastAsia"/>
          <w:sz w:val="28"/>
          <w:szCs w:val="28"/>
        </w:rPr>
        <w:t xml:space="preserve"> </w:t>
      </w:r>
      <w:r w:rsidRPr="001658F3">
        <w:rPr>
          <w:rFonts w:hint="eastAsia"/>
          <w:sz w:val="28"/>
          <w:szCs w:val="28"/>
        </w:rPr>
        <w:t>注册资本：</w:t>
      </w:r>
      <w:r>
        <w:rPr>
          <w:rFonts w:hint="eastAsia"/>
          <w:sz w:val="28"/>
          <w:szCs w:val="28"/>
        </w:rPr>
        <w:t>玖仟叁佰陆拾贰万元整</w:t>
      </w:r>
      <w:r w:rsidRPr="001658F3">
        <w:rPr>
          <w:rFonts w:hint="eastAsia"/>
          <w:sz w:val="28"/>
          <w:szCs w:val="28"/>
        </w:rPr>
        <w:t xml:space="preserve"> </w:t>
      </w:r>
    </w:p>
    <w:p w:rsidR="00AF38A4" w:rsidRPr="001658F3" w:rsidRDefault="00AF38A4" w:rsidP="00AF38A4">
      <w:pPr>
        <w:tabs>
          <w:tab w:val="left" w:pos="4640"/>
          <w:tab w:val="left" w:pos="5040"/>
        </w:tabs>
        <w:spacing w:line="600" w:lineRule="exact"/>
        <w:rPr>
          <w:sz w:val="28"/>
          <w:szCs w:val="28"/>
        </w:rPr>
      </w:pPr>
      <w:r w:rsidRPr="001658F3">
        <w:rPr>
          <w:rFonts w:hint="eastAsia"/>
          <w:sz w:val="28"/>
          <w:szCs w:val="28"/>
        </w:rPr>
        <w:t>法定代表人：</w:t>
      </w:r>
      <w:r>
        <w:rPr>
          <w:rFonts w:hint="eastAsia"/>
          <w:sz w:val="28"/>
          <w:szCs w:val="28"/>
          <w:lang w:val="ms-MY"/>
        </w:rPr>
        <w:t>李昌林</w:t>
      </w:r>
      <w:r w:rsidRPr="001658F3">
        <w:rPr>
          <w:rFonts w:hint="eastAsia"/>
          <w:sz w:val="28"/>
          <w:szCs w:val="28"/>
        </w:rPr>
        <w:t xml:space="preserve">                </w:t>
      </w:r>
      <w:r w:rsidRPr="001658F3">
        <w:rPr>
          <w:rFonts w:hint="eastAsia"/>
          <w:sz w:val="28"/>
          <w:szCs w:val="28"/>
        </w:rPr>
        <w:t>职务：董事长</w:t>
      </w: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 xml:space="preserve">开户银行：                        帐号： </w:t>
      </w: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 xml:space="preserve">邮编： </w:t>
      </w:r>
      <w:r>
        <w:rPr>
          <w:rFonts w:ascii="宋体" w:hAnsi="宋体" w:hint="eastAsia"/>
          <w:sz w:val="28"/>
          <w:szCs w:val="28"/>
        </w:rPr>
        <w:t xml:space="preserve">317100               </w:t>
      </w:r>
      <w:r w:rsidRPr="001658F3">
        <w:rPr>
          <w:rFonts w:ascii="宋体" w:hAnsi="宋体" w:hint="eastAsia"/>
          <w:sz w:val="28"/>
          <w:szCs w:val="28"/>
        </w:rPr>
        <w:t xml:space="preserve">      电话：</w:t>
      </w:r>
      <w:r>
        <w:rPr>
          <w:rFonts w:ascii="宋体" w:hAnsi="宋体" w:hint="eastAsia"/>
          <w:sz w:val="28"/>
          <w:szCs w:val="28"/>
        </w:rPr>
        <w:t>15858632525</w:t>
      </w:r>
      <w:r w:rsidRPr="001658F3">
        <w:rPr>
          <w:rFonts w:ascii="宋体" w:hAnsi="宋体" w:hint="eastAsia"/>
          <w:sz w:val="28"/>
          <w:szCs w:val="28"/>
        </w:rPr>
        <w:t xml:space="preserve"> </w:t>
      </w: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u w:val="single"/>
        </w:rPr>
      </w:pPr>
      <w:r w:rsidRPr="001658F3">
        <w:rPr>
          <w:rFonts w:ascii="宋体" w:hAnsi="宋体" w:hint="eastAsia"/>
          <w:sz w:val="28"/>
          <w:szCs w:val="28"/>
        </w:rPr>
        <w:t>受让方（以下简称乙方）：</w:t>
      </w:r>
      <w:r w:rsidRPr="001658F3">
        <w:rPr>
          <w:rFonts w:ascii="宋体" w:hAnsi="宋体" w:hint="eastAsia"/>
          <w:sz w:val="28"/>
          <w:szCs w:val="28"/>
          <w:u w:val="single"/>
        </w:rPr>
        <w:t xml:space="preserve"> </w:t>
      </w:r>
    </w:p>
    <w:p w:rsidR="00AF38A4" w:rsidRPr="003B466C" w:rsidRDefault="00AF38A4" w:rsidP="00AF38A4">
      <w:pPr>
        <w:spacing w:line="600" w:lineRule="exact"/>
        <w:ind w:left="6818" w:hangingChars="2435" w:hanging="6818"/>
        <w:rPr>
          <w:sz w:val="28"/>
          <w:szCs w:val="28"/>
        </w:rPr>
      </w:pPr>
      <w:r w:rsidRPr="001658F3">
        <w:rPr>
          <w:rFonts w:ascii="宋体" w:hAnsi="宋体" w:hint="eastAsia"/>
          <w:sz w:val="28"/>
          <w:szCs w:val="28"/>
        </w:rPr>
        <w:t>主体资格证号或身份证号：</w:t>
      </w:r>
    </w:p>
    <w:p w:rsidR="00AF38A4" w:rsidRPr="003B466C" w:rsidRDefault="00AF38A4" w:rsidP="00AF38A4">
      <w:pPr>
        <w:spacing w:line="600" w:lineRule="exact"/>
        <w:ind w:left="6818" w:hangingChars="2435" w:hanging="6818"/>
        <w:rPr>
          <w:sz w:val="28"/>
          <w:szCs w:val="28"/>
        </w:rPr>
      </w:pPr>
      <w:r w:rsidRPr="003B466C">
        <w:rPr>
          <w:rFonts w:hint="eastAsia"/>
          <w:sz w:val="28"/>
          <w:szCs w:val="28"/>
        </w:rPr>
        <w:t>注册地址</w:t>
      </w:r>
      <w:r w:rsidRPr="003B466C">
        <w:rPr>
          <w:rFonts w:hint="eastAsia"/>
          <w:sz w:val="28"/>
          <w:szCs w:val="28"/>
        </w:rPr>
        <w:t>/</w:t>
      </w:r>
      <w:r w:rsidRPr="003B466C">
        <w:rPr>
          <w:rFonts w:hint="eastAsia"/>
          <w:sz w:val="28"/>
          <w:szCs w:val="28"/>
        </w:rPr>
        <w:t>住所：</w:t>
      </w:r>
      <w:r w:rsidRPr="003B466C">
        <w:rPr>
          <w:rFonts w:hint="eastAsia"/>
          <w:sz w:val="28"/>
          <w:szCs w:val="28"/>
        </w:rPr>
        <w:t xml:space="preserve"> </w:t>
      </w:r>
    </w:p>
    <w:p w:rsidR="00AF38A4" w:rsidRPr="003B466C" w:rsidRDefault="00AF38A4" w:rsidP="00AF38A4">
      <w:pPr>
        <w:tabs>
          <w:tab w:val="left" w:pos="4640"/>
        </w:tabs>
        <w:spacing w:line="600" w:lineRule="exact"/>
        <w:ind w:left="6818" w:hangingChars="2435" w:hanging="6818"/>
        <w:rPr>
          <w:sz w:val="28"/>
          <w:szCs w:val="28"/>
        </w:rPr>
      </w:pPr>
      <w:r w:rsidRPr="003B466C">
        <w:rPr>
          <w:rFonts w:hint="eastAsia"/>
          <w:sz w:val="28"/>
          <w:szCs w:val="28"/>
        </w:rPr>
        <w:t>经济性质：</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注册资本：</w:t>
      </w:r>
    </w:p>
    <w:p w:rsidR="00AF38A4" w:rsidRPr="003B466C" w:rsidRDefault="00AF38A4" w:rsidP="00AF38A4">
      <w:pPr>
        <w:spacing w:line="600" w:lineRule="exact"/>
        <w:ind w:left="6818" w:hangingChars="2435" w:hanging="6818"/>
        <w:rPr>
          <w:sz w:val="28"/>
          <w:szCs w:val="28"/>
        </w:rPr>
      </w:pPr>
      <w:r w:rsidRPr="003B466C">
        <w:rPr>
          <w:rFonts w:hint="eastAsia"/>
          <w:sz w:val="28"/>
          <w:szCs w:val="28"/>
        </w:rPr>
        <w:t>法定代表人：</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职务：</w:t>
      </w:r>
    </w:p>
    <w:p w:rsidR="00AF38A4" w:rsidRPr="003B466C" w:rsidRDefault="00AF38A4" w:rsidP="00AF38A4">
      <w:pPr>
        <w:tabs>
          <w:tab w:val="left" w:pos="4320"/>
          <w:tab w:val="left" w:pos="4680"/>
          <w:tab w:val="left" w:pos="5220"/>
        </w:tabs>
        <w:spacing w:line="600" w:lineRule="exact"/>
        <w:rPr>
          <w:sz w:val="28"/>
          <w:szCs w:val="28"/>
        </w:rPr>
      </w:pPr>
      <w:r w:rsidRPr="003B466C">
        <w:rPr>
          <w:rFonts w:hint="eastAsia"/>
          <w:sz w:val="28"/>
          <w:szCs w:val="28"/>
        </w:rPr>
        <w:t xml:space="preserve">开户银行：　　　　　　　　　　　　</w:t>
      </w:r>
      <w:r w:rsidRPr="003B466C">
        <w:rPr>
          <w:rFonts w:hint="eastAsia"/>
          <w:sz w:val="28"/>
          <w:szCs w:val="28"/>
        </w:rPr>
        <w:t xml:space="preserve">  </w:t>
      </w:r>
      <w:r w:rsidRPr="003B466C">
        <w:rPr>
          <w:rFonts w:hint="eastAsia"/>
          <w:sz w:val="28"/>
          <w:szCs w:val="28"/>
        </w:rPr>
        <w:t>帐号：</w:t>
      </w:r>
    </w:p>
    <w:p w:rsidR="00AF38A4" w:rsidRPr="000B02AE" w:rsidRDefault="00AF38A4" w:rsidP="000B02AE">
      <w:pPr>
        <w:tabs>
          <w:tab w:val="left" w:pos="5040"/>
        </w:tabs>
        <w:spacing w:line="600" w:lineRule="exact"/>
        <w:rPr>
          <w:sz w:val="28"/>
          <w:szCs w:val="28"/>
        </w:rPr>
      </w:pPr>
      <w:r w:rsidRPr="003B466C">
        <w:rPr>
          <w:rFonts w:hint="eastAsia"/>
          <w:sz w:val="28"/>
          <w:szCs w:val="28"/>
        </w:rPr>
        <w:t>邮编：</w:t>
      </w:r>
      <w:r w:rsidRPr="003B466C">
        <w:rPr>
          <w:rFonts w:hint="eastAsia"/>
          <w:sz w:val="28"/>
          <w:szCs w:val="28"/>
        </w:rPr>
        <w:t xml:space="preserve">                              </w:t>
      </w:r>
      <w:r w:rsidRPr="003B466C">
        <w:rPr>
          <w:rFonts w:hint="eastAsia"/>
          <w:sz w:val="28"/>
          <w:szCs w:val="28"/>
        </w:rPr>
        <w:t>电话：</w:t>
      </w:r>
    </w:p>
    <w:p w:rsidR="00AF38A4" w:rsidRPr="001658F3" w:rsidRDefault="00AF38A4" w:rsidP="00AF38A4">
      <w:pPr>
        <w:tabs>
          <w:tab w:val="left" w:pos="3780"/>
        </w:tabs>
        <w:spacing w:line="600" w:lineRule="exact"/>
        <w:ind w:firstLineChars="200" w:firstLine="560"/>
        <w:jc w:val="left"/>
        <w:rPr>
          <w:rFonts w:ascii="宋体" w:hAnsi="宋体"/>
          <w:sz w:val="28"/>
          <w:szCs w:val="28"/>
        </w:rPr>
      </w:pPr>
      <w:r w:rsidRPr="001658F3">
        <w:rPr>
          <w:rFonts w:ascii="宋体" w:hAnsi="宋体" w:hint="eastAsia"/>
          <w:sz w:val="28"/>
          <w:szCs w:val="28"/>
        </w:rPr>
        <w:t>根据《中华人民共和国合同法》和《企业国有产权转让管理暂行办法》以及《企业国有产权交易操作规则》等相关法律、法规、规章</w:t>
      </w:r>
      <w:r w:rsidRPr="001658F3">
        <w:rPr>
          <w:rFonts w:ascii="宋体" w:hAnsi="宋体" w:hint="eastAsia"/>
          <w:sz w:val="28"/>
          <w:szCs w:val="28"/>
        </w:rPr>
        <w:lastRenderedPageBreak/>
        <w:t>及有关单位批准，甲方将其持有的</w:t>
      </w:r>
      <w:r>
        <w:rPr>
          <w:rFonts w:hint="eastAsia"/>
          <w:sz w:val="28"/>
          <w:szCs w:val="28"/>
        </w:rPr>
        <w:t>浙江春日农业发展有限公司</w:t>
      </w:r>
      <w:r>
        <w:rPr>
          <w:rFonts w:hint="eastAsia"/>
          <w:sz w:val="28"/>
          <w:szCs w:val="28"/>
        </w:rPr>
        <w:t>80</w:t>
      </w:r>
      <w:r w:rsidRPr="001658F3">
        <w:rPr>
          <w:rFonts w:hint="eastAsia"/>
          <w:sz w:val="28"/>
          <w:szCs w:val="28"/>
        </w:rPr>
        <w:t>%</w:t>
      </w:r>
      <w:r>
        <w:rPr>
          <w:rFonts w:hint="eastAsia"/>
          <w:sz w:val="28"/>
          <w:szCs w:val="28"/>
        </w:rPr>
        <w:t>国有</w:t>
      </w:r>
      <w:r w:rsidRPr="001658F3">
        <w:rPr>
          <w:rFonts w:hint="eastAsia"/>
          <w:sz w:val="28"/>
          <w:szCs w:val="28"/>
        </w:rPr>
        <w:t>股权</w:t>
      </w:r>
      <w:r w:rsidRPr="001658F3">
        <w:rPr>
          <w:rFonts w:ascii="宋体" w:hAnsi="宋体" w:hint="eastAsia"/>
          <w:sz w:val="28"/>
          <w:szCs w:val="28"/>
        </w:rPr>
        <w:t>转让给乙方。为此，甲、乙双方遵循自愿、公平、诚实信用的原则及转让相关规定订立本合同，以致共同遵守。</w:t>
      </w:r>
    </w:p>
    <w:p w:rsidR="00AF38A4" w:rsidRPr="001658F3" w:rsidRDefault="00AF38A4" w:rsidP="00AF38A4">
      <w:pPr>
        <w:tabs>
          <w:tab w:val="left" w:pos="3780"/>
        </w:tabs>
        <w:spacing w:line="600" w:lineRule="exact"/>
        <w:ind w:firstLineChars="200" w:firstLine="560"/>
        <w:jc w:val="left"/>
        <w:rPr>
          <w:rFonts w:ascii="宋体" w:hAnsi="宋体"/>
          <w:sz w:val="28"/>
          <w:szCs w:val="28"/>
        </w:rPr>
      </w:pPr>
      <w:r w:rsidRPr="001658F3">
        <w:rPr>
          <w:rFonts w:ascii="宋体" w:hAnsi="宋体" w:hint="eastAsia"/>
          <w:sz w:val="28"/>
          <w:szCs w:val="28"/>
        </w:rPr>
        <w:t>鉴于：</w:t>
      </w:r>
    </w:p>
    <w:p w:rsidR="00AF38A4" w:rsidRPr="001658F3" w:rsidRDefault="00AF38A4" w:rsidP="00AF38A4">
      <w:pPr>
        <w:tabs>
          <w:tab w:val="left" w:pos="3780"/>
        </w:tabs>
        <w:spacing w:line="360" w:lineRule="auto"/>
        <w:ind w:firstLineChars="200" w:firstLine="560"/>
        <w:jc w:val="left"/>
        <w:rPr>
          <w:sz w:val="28"/>
          <w:szCs w:val="28"/>
        </w:rPr>
      </w:pPr>
      <w:r w:rsidRPr="001658F3">
        <w:rPr>
          <w:sz w:val="28"/>
          <w:szCs w:val="28"/>
        </w:rPr>
        <w:t>1</w:t>
      </w:r>
      <w:r w:rsidRPr="001658F3">
        <w:rPr>
          <w:rFonts w:hint="eastAsia"/>
          <w:sz w:val="28"/>
          <w:szCs w:val="28"/>
        </w:rPr>
        <w:t>、</w:t>
      </w:r>
      <w:r>
        <w:rPr>
          <w:rFonts w:hint="eastAsia"/>
          <w:sz w:val="28"/>
          <w:szCs w:val="28"/>
        </w:rPr>
        <w:t>浙江春日农业发展有限公司</w:t>
      </w:r>
      <w:r w:rsidRPr="001658F3">
        <w:rPr>
          <w:rFonts w:hint="eastAsia"/>
          <w:sz w:val="28"/>
          <w:szCs w:val="28"/>
        </w:rPr>
        <w:t>（以下</w:t>
      </w:r>
      <w:r>
        <w:rPr>
          <w:rFonts w:hint="eastAsia"/>
          <w:sz w:val="28"/>
          <w:szCs w:val="28"/>
        </w:rPr>
        <w:t>简</w:t>
      </w:r>
      <w:r w:rsidRPr="001658F3">
        <w:rPr>
          <w:rFonts w:hint="eastAsia"/>
          <w:sz w:val="28"/>
          <w:szCs w:val="28"/>
        </w:rPr>
        <w:t>称“</w:t>
      </w:r>
      <w:r>
        <w:rPr>
          <w:rFonts w:hint="eastAsia"/>
          <w:sz w:val="28"/>
          <w:szCs w:val="28"/>
        </w:rPr>
        <w:t>浙江春日</w:t>
      </w:r>
      <w:r w:rsidRPr="001658F3">
        <w:rPr>
          <w:rFonts w:hint="eastAsia"/>
          <w:sz w:val="28"/>
          <w:szCs w:val="28"/>
        </w:rPr>
        <w:t>”）</w:t>
      </w:r>
      <w:r>
        <w:rPr>
          <w:rFonts w:ascii="宋体" w:hAnsi="宋体" w:hint="eastAsia"/>
          <w:sz w:val="28"/>
          <w:szCs w:val="28"/>
        </w:rPr>
        <w:t>为三门县滨海工贸置业有限公司的全资子公司，公司持有工商注册号为331022000017416，成立于2009年7月16日，注册资金为人民币3000万元，法定代表人为李昌林，经营范围：农作物种植（不含种、苗）；水产品养殖（不含种苗及国家重点保护野生水生动物）；花卉种植（不含种、苗）；农业观光（不含海上观光）；农业科普知识培训咨询。</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2</w:t>
      </w:r>
      <w:r w:rsidRPr="001658F3">
        <w:rPr>
          <w:rFonts w:hint="eastAsia"/>
          <w:sz w:val="28"/>
          <w:szCs w:val="28"/>
        </w:rPr>
        <w:t>、经评估，截止</w:t>
      </w:r>
      <w:r w:rsidRPr="001658F3">
        <w:rPr>
          <w:rFonts w:hint="eastAsia"/>
          <w:sz w:val="28"/>
          <w:szCs w:val="28"/>
        </w:rPr>
        <w:t>201</w:t>
      </w:r>
      <w:r>
        <w:rPr>
          <w:rFonts w:hint="eastAsia"/>
          <w:sz w:val="28"/>
          <w:szCs w:val="28"/>
        </w:rPr>
        <w:t>6</w:t>
      </w:r>
      <w:r w:rsidRPr="001658F3">
        <w:rPr>
          <w:rFonts w:hint="eastAsia"/>
          <w:sz w:val="28"/>
          <w:szCs w:val="28"/>
        </w:rPr>
        <w:t>年</w:t>
      </w:r>
      <w:r w:rsidR="00B15F97">
        <w:rPr>
          <w:rFonts w:hint="eastAsia"/>
          <w:sz w:val="28"/>
          <w:szCs w:val="28"/>
        </w:rPr>
        <w:t>2</w:t>
      </w:r>
      <w:r w:rsidRPr="001658F3">
        <w:rPr>
          <w:rFonts w:hint="eastAsia"/>
          <w:sz w:val="28"/>
          <w:szCs w:val="28"/>
        </w:rPr>
        <w:t>月</w:t>
      </w:r>
      <w:r w:rsidR="00B15F97">
        <w:rPr>
          <w:rFonts w:hint="eastAsia"/>
          <w:sz w:val="28"/>
          <w:szCs w:val="28"/>
        </w:rPr>
        <w:t>29</w:t>
      </w:r>
      <w:r w:rsidRPr="001658F3">
        <w:rPr>
          <w:rFonts w:hint="eastAsia"/>
          <w:sz w:val="28"/>
          <w:szCs w:val="28"/>
        </w:rPr>
        <w:t>日，</w:t>
      </w:r>
      <w:r>
        <w:rPr>
          <w:rFonts w:hint="eastAsia"/>
          <w:sz w:val="28"/>
          <w:szCs w:val="28"/>
        </w:rPr>
        <w:t>浙江春日</w:t>
      </w:r>
      <w:r w:rsidRPr="001658F3">
        <w:rPr>
          <w:rFonts w:hint="eastAsia"/>
          <w:sz w:val="28"/>
          <w:szCs w:val="28"/>
        </w:rPr>
        <w:t>资产合计为人民币</w:t>
      </w:r>
      <w:r w:rsidR="009B48C6">
        <w:rPr>
          <w:rFonts w:hint="eastAsia"/>
          <w:sz w:val="28"/>
          <w:szCs w:val="28"/>
        </w:rPr>
        <w:t>10139.23</w:t>
      </w:r>
      <w:r w:rsidRPr="001658F3">
        <w:rPr>
          <w:rFonts w:hint="eastAsia"/>
          <w:sz w:val="28"/>
          <w:szCs w:val="28"/>
        </w:rPr>
        <w:t>万元，负债合计为</w:t>
      </w:r>
      <w:r w:rsidR="009B48C6">
        <w:rPr>
          <w:rFonts w:hint="eastAsia"/>
          <w:sz w:val="28"/>
          <w:szCs w:val="28"/>
        </w:rPr>
        <w:t>8768.78</w:t>
      </w:r>
      <w:r w:rsidRPr="001658F3">
        <w:rPr>
          <w:rFonts w:hint="eastAsia"/>
          <w:sz w:val="28"/>
          <w:szCs w:val="28"/>
        </w:rPr>
        <w:t>万元，净资产为</w:t>
      </w:r>
      <w:r w:rsidR="009B48C6">
        <w:rPr>
          <w:rFonts w:hint="eastAsia"/>
          <w:sz w:val="28"/>
          <w:szCs w:val="28"/>
        </w:rPr>
        <w:t>1898.73</w:t>
      </w:r>
      <w:r w:rsidRPr="001658F3">
        <w:rPr>
          <w:rFonts w:hint="eastAsia"/>
          <w:sz w:val="28"/>
          <w:szCs w:val="28"/>
        </w:rPr>
        <w:t>万元</w:t>
      </w:r>
      <w:r w:rsidRPr="001658F3">
        <w:rPr>
          <w:rFonts w:hint="eastAsia"/>
          <w:sz w:val="28"/>
          <w:szCs w:val="28"/>
        </w:rPr>
        <w:t xml:space="preserve"> </w:t>
      </w:r>
      <w:r w:rsidR="009B48C6">
        <w:rPr>
          <w:rFonts w:hint="eastAsia"/>
          <w:sz w:val="28"/>
          <w:szCs w:val="28"/>
        </w:rPr>
        <w:t>，详见</w:t>
      </w:r>
      <w:r w:rsidRPr="001658F3">
        <w:rPr>
          <w:rFonts w:hint="eastAsia"/>
          <w:sz w:val="28"/>
          <w:szCs w:val="28"/>
        </w:rPr>
        <w:t>（中</w:t>
      </w:r>
      <w:r w:rsidR="009B48C6">
        <w:rPr>
          <w:rFonts w:hint="eastAsia"/>
          <w:sz w:val="28"/>
          <w:szCs w:val="28"/>
        </w:rPr>
        <w:t>兴和评（</w:t>
      </w:r>
      <w:r w:rsidR="009B48C6">
        <w:rPr>
          <w:rFonts w:hint="eastAsia"/>
          <w:sz w:val="28"/>
          <w:szCs w:val="28"/>
        </w:rPr>
        <w:t>2016</w:t>
      </w:r>
      <w:r w:rsidR="009B48C6">
        <w:rPr>
          <w:rFonts w:hint="eastAsia"/>
          <w:sz w:val="28"/>
          <w:szCs w:val="28"/>
        </w:rPr>
        <w:t>）</w:t>
      </w:r>
      <w:r w:rsidR="009B48C6">
        <w:rPr>
          <w:rFonts w:hint="eastAsia"/>
          <w:sz w:val="28"/>
          <w:szCs w:val="28"/>
        </w:rPr>
        <w:t>50</w:t>
      </w:r>
      <w:r w:rsidR="009B48C6">
        <w:rPr>
          <w:rFonts w:hint="eastAsia"/>
          <w:sz w:val="28"/>
          <w:szCs w:val="28"/>
        </w:rPr>
        <w:t>号</w:t>
      </w:r>
      <w:r w:rsidRPr="001658F3">
        <w:rPr>
          <w:rFonts w:hint="eastAsia"/>
          <w:sz w:val="28"/>
          <w:szCs w:val="28"/>
        </w:rPr>
        <w:t>）</w:t>
      </w:r>
      <w:r w:rsidR="009B48C6">
        <w:rPr>
          <w:rFonts w:hint="eastAsia"/>
          <w:sz w:val="28"/>
          <w:szCs w:val="28"/>
        </w:rPr>
        <w:t>。</w:t>
      </w:r>
    </w:p>
    <w:p w:rsidR="00AF38A4" w:rsidRPr="001658F3" w:rsidRDefault="00AF38A4" w:rsidP="00AF38A4">
      <w:pPr>
        <w:ind w:firstLineChars="200" w:firstLine="560"/>
        <w:jc w:val="left"/>
        <w:rPr>
          <w:sz w:val="28"/>
          <w:szCs w:val="28"/>
        </w:rPr>
      </w:pPr>
      <w:r w:rsidRPr="001658F3">
        <w:rPr>
          <w:rFonts w:hint="eastAsia"/>
          <w:sz w:val="28"/>
          <w:szCs w:val="28"/>
        </w:rPr>
        <w:t>3</w:t>
      </w:r>
      <w:r w:rsidRPr="001658F3">
        <w:rPr>
          <w:rFonts w:hint="eastAsia"/>
          <w:sz w:val="28"/>
          <w:szCs w:val="28"/>
        </w:rPr>
        <w:t>、本次股权转让已经必要的内部决策和批准程序，资产评估项目已经</w:t>
      </w:r>
      <w:r w:rsidR="0067781D">
        <w:rPr>
          <w:rFonts w:hint="eastAsia"/>
          <w:sz w:val="28"/>
          <w:szCs w:val="28"/>
        </w:rPr>
        <w:t>三门县国有资产管理局</w:t>
      </w:r>
      <w:r w:rsidR="00016BB2">
        <w:rPr>
          <w:rFonts w:hint="eastAsia"/>
          <w:sz w:val="28"/>
          <w:szCs w:val="28"/>
        </w:rPr>
        <w:t>核准。</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4</w:t>
      </w:r>
      <w:r w:rsidRPr="001658F3">
        <w:rPr>
          <w:rFonts w:hint="eastAsia"/>
          <w:sz w:val="28"/>
          <w:szCs w:val="28"/>
        </w:rPr>
        <w:t>、甲、乙双方当事人对上述情况及本次股权转让的相关资料均已进行全面详细的了解。</w:t>
      </w:r>
    </w:p>
    <w:p w:rsidR="00AF38A4" w:rsidRPr="001658F3" w:rsidRDefault="00AF38A4" w:rsidP="00AF38A4">
      <w:pPr>
        <w:spacing w:line="600" w:lineRule="exact"/>
        <w:ind w:firstLine="570"/>
        <w:rPr>
          <w:sz w:val="28"/>
          <w:szCs w:val="28"/>
        </w:rPr>
      </w:pPr>
      <w:r w:rsidRPr="001658F3">
        <w:rPr>
          <w:rFonts w:hint="eastAsia"/>
          <w:sz w:val="28"/>
          <w:szCs w:val="28"/>
        </w:rPr>
        <w:t>5</w:t>
      </w:r>
      <w:r w:rsidRPr="001658F3">
        <w:rPr>
          <w:rFonts w:ascii="宋体" w:hAnsi="宋体" w:hint="eastAsia"/>
          <w:sz w:val="28"/>
          <w:szCs w:val="28"/>
        </w:rPr>
        <w:t>、</w:t>
      </w:r>
      <w:r w:rsidRPr="001658F3">
        <w:rPr>
          <w:rFonts w:hint="eastAsia"/>
          <w:sz w:val="28"/>
          <w:szCs w:val="28"/>
        </w:rPr>
        <w:t>本次股权转让，双方当事人均已被授权。</w:t>
      </w:r>
    </w:p>
    <w:p w:rsidR="00AF38A4" w:rsidRPr="001658F3" w:rsidRDefault="00AF38A4" w:rsidP="00AF38A4">
      <w:pPr>
        <w:spacing w:line="600" w:lineRule="exact"/>
        <w:ind w:firstLine="570"/>
        <w:rPr>
          <w:b/>
          <w:sz w:val="28"/>
          <w:szCs w:val="28"/>
        </w:rPr>
      </w:pPr>
      <w:r w:rsidRPr="001658F3">
        <w:rPr>
          <w:rFonts w:hint="eastAsia"/>
          <w:b/>
          <w:sz w:val="28"/>
          <w:szCs w:val="28"/>
        </w:rPr>
        <w:t>第一条</w:t>
      </w:r>
      <w:r w:rsidRPr="001658F3">
        <w:rPr>
          <w:rFonts w:hint="eastAsia"/>
          <w:b/>
          <w:sz w:val="28"/>
          <w:szCs w:val="28"/>
        </w:rPr>
        <w:t xml:space="preserve"> </w:t>
      </w:r>
      <w:r w:rsidRPr="001658F3">
        <w:rPr>
          <w:rFonts w:hint="eastAsia"/>
          <w:b/>
          <w:sz w:val="28"/>
          <w:szCs w:val="28"/>
        </w:rPr>
        <w:t>转让的标的</w:t>
      </w:r>
    </w:p>
    <w:p w:rsidR="00AF38A4" w:rsidRPr="001658F3" w:rsidRDefault="00AF38A4" w:rsidP="00AF38A4">
      <w:pPr>
        <w:spacing w:line="600" w:lineRule="exact"/>
        <w:ind w:firstLine="570"/>
        <w:rPr>
          <w:sz w:val="28"/>
          <w:szCs w:val="28"/>
        </w:rPr>
      </w:pPr>
      <w:r w:rsidRPr="001658F3">
        <w:rPr>
          <w:rFonts w:hint="eastAsia"/>
          <w:sz w:val="28"/>
          <w:szCs w:val="28"/>
        </w:rPr>
        <w:t>甲方将持有的</w:t>
      </w:r>
      <w:r w:rsidRPr="005204DA">
        <w:rPr>
          <w:rFonts w:hint="eastAsia"/>
          <w:sz w:val="28"/>
          <w:szCs w:val="28"/>
          <w:u w:val="single"/>
        </w:rPr>
        <w:t>浙江春日农业发展有限公司</w:t>
      </w:r>
      <w:r w:rsidRPr="005204DA">
        <w:rPr>
          <w:rFonts w:hint="eastAsia"/>
          <w:sz w:val="28"/>
          <w:szCs w:val="28"/>
          <w:u w:val="single"/>
        </w:rPr>
        <w:t>80%</w:t>
      </w:r>
      <w:r w:rsidRPr="005204DA">
        <w:rPr>
          <w:rFonts w:hint="eastAsia"/>
          <w:sz w:val="28"/>
          <w:szCs w:val="28"/>
          <w:u w:val="single"/>
        </w:rPr>
        <w:t>国有股权</w:t>
      </w:r>
      <w:r w:rsidRPr="001658F3">
        <w:rPr>
          <w:rFonts w:hint="eastAsia"/>
          <w:sz w:val="28"/>
          <w:szCs w:val="28"/>
        </w:rPr>
        <w:t>有偿转让给乙方。</w:t>
      </w:r>
    </w:p>
    <w:p w:rsidR="00AF38A4" w:rsidRPr="001658F3" w:rsidRDefault="00AF38A4" w:rsidP="00AF38A4">
      <w:pPr>
        <w:spacing w:line="600" w:lineRule="exact"/>
        <w:ind w:firstLine="570"/>
        <w:rPr>
          <w:b/>
          <w:sz w:val="28"/>
          <w:szCs w:val="28"/>
        </w:rPr>
      </w:pPr>
      <w:r w:rsidRPr="001658F3">
        <w:rPr>
          <w:rFonts w:hint="eastAsia"/>
          <w:b/>
          <w:sz w:val="28"/>
          <w:szCs w:val="28"/>
        </w:rPr>
        <w:t>第二条</w:t>
      </w:r>
      <w:r w:rsidRPr="001658F3">
        <w:rPr>
          <w:rFonts w:hint="eastAsia"/>
          <w:b/>
          <w:sz w:val="28"/>
          <w:szCs w:val="28"/>
        </w:rPr>
        <w:t xml:space="preserve"> </w:t>
      </w:r>
      <w:r w:rsidRPr="001658F3">
        <w:rPr>
          <w:rFonts w:hint="eastAsia"/>
          <w:b/>
          <w:sz w:val="28"/>
          <w:szCs w:val="28"/>
        </w:rPr>
        <w:t>转让的价格</w:t>
      </w:r>
    </w:p>
    <w:p w:rsidR="00AF38A4" w:rsidRPr="001658F3" w:rsidRDefault="00AF38A4" w:rsidP="00AF38A4">
      <w:pPr>
        <w:spacing w:line="600" w:lineRule="exact"/>
        <w:ind w:firstLine="570"/>
        <w:rPr>
          <w:sz w:val="28"/>
          <w:szCs w:val="28"/>
        </w:rPr>
      </w:pPr>
      <w:r w:rsidRPr="001658F3">
        <w:rPr>
          <w:rFonts w:hint="eastAsia"/>
          <w:sz w:val="28"/>
          <w:szCs w:val="28"/>
        </w:rPr>
        <w:lastRenderedPageBreak/>
        <w:t>甲方将上述股权以人民币（大写）</w:t>
      </w:r>
      <w:r>
        <w:rPr>
          <w:rFonts w:hint="eastAsia"/>
          <w:sz w:val="28"/>
          <w:szCs w:val="28"/>
          <w:u w:val="single"/>
        </w:rPr>
        <w:t>*****************</w:t>
      </w:r>
      <w:r w:rsidRPr="00E254D7">
        <w:rPr>
          <w:rFonts w:hint="eastAsia"/>
          <w:sz w:val="28"/>
          <w:szCs w:val="28"/>
        </w:rPr>
        <w:t>元</w:t>
      </w:r>
      <w:r w:rsidRPr="001658F3">
        <w:rPr>
          <w:rFonts w:hint="eastAsia"/>
          <w:sz w:val="28"/>
          <w:szCs w:val="28"/>
        </w:rPr>
        <w:t>，（小写）￥</w:t>
      </w:r>
      <w:r>
        <w:rPr>
          <w:rFonts w:hint="eastAsia"/>
          <w:sz w:val="28"/>
          <w:szCs w:val="28"/>
          <w:u w:val="single"/>
        </w:rPr>
        <w:t>****************</w:t>
      </w:r>
      <w:r w:rsidRPr="001658F3">
        <w:rPr>
          <w:rFonts w:hint="eastAsia"/>
          <w:sz w:val="28"/>
          <w:szCs w:val="28"/>
        </w:rPr>
        <w:t>元（以下称“转让总价款”）转让给乙方。</w:t>
      </w:r>
    </w:p>
    <w:p w:rsidR="00AF38A4" w:rsidRPr="001658F3" w:rsidRDefault="00AF38A4" w:rsidP="00AF38A4">
      <w:pPr>
        <w:spacing w:line="600" w:lineRule="exact"/>
        <w:ind w:firstLine="570"/>
        <w:rPr>
          <w:b/>
          <w:sz w:val="28"/>
          <w:szCs w:val="28"/>
        </w:rPr>
      </w:pPr>
      <w:r w:rsidRPr="001658F3">
        <w:rPr>
          <w:rFonts w:hint="eastAsia"/>
          <w:b/>
          <w:sz w:val="28"/>
          <w:szCs w:val="28"/>
        </w:rPr>
        <w:t>第三条</w:t>
      </w:r>
      <w:r w:rsidRPr="001658F3">
        <w:rPr>
          <w:rFonts w:hint="eastAsia"/>
          <w:b/>
          <w:sz w:val="28"/>
          <w:szCs w:val="28"/>
        </w:rPr>
        <w:t xml:space="preserve"> </w:t>
      </w:r>
      <w:r w:rsidRPr="001658F3">
        <w:rPr>
          <w:rFonts w:hint="eastAsia"/>
          <w:b/>
          <w:sz w:val="28"/>
          <w:szCs w:val="28"/>
        </w:rPr>
        <w:t>股权转让的方式</w:t>
      </w:r>
    </w:p>
    <w:p w:rsidR="00AF38A4" w:rsidRPr="001658F3" w:rsidRDefault="00AF38A4" w:rsidP="00AF38A4">
      <w:pPr>
        <w:spacing w:line="600" w:lineRule="exact"/>
        <w:ind w:firstLine="570"/>
        <w:rPr>
          <w:sz w:val="28"/>
          <w:szCs w:val="28"/>
          <w:u w:val="single"/>
        </w:rPr>
      </w:pPr>
      <w:r w:rsidRPr="001658F3">
        <w:rPr>
          <w:rFonts w:hint="eastAsia"/>
          <w:sz w:val="28"/>
          <w:szCs w:val="28"/>
        </w:rPr>
        <w:t>上述股权</w:t>
      </w:r>
      <w:r>
        <w:rPr>
          <w:rFonts w:hint="eastAsia"/>
          <w:sz w:val="28"/>
          <w:szCs w:val="28"/>
        </w:rPr>
        <w:t>通过台州市产权交易所</w:t>
      </w:r>
      <w:r w:rsidRPr="001658F3">
        <w:rPr>
          <w:rFonts w:hint="eastAsia"/>
          <w:sz w:val="28"/>
          <w:szCs w:val="28"/>
        </w:rPr>
        <w:t>挂牌，采用</w:t>
      </w:r>
      <w:r w:rsidR="009B48C6">
        <w:rPr>
          <w:rFonts w:hint="eastAsia"/>
          <w:sz w:val="28"/>
          <w:szCs w:val="28"/>
          <w:u w:val="single"/>
        </w:rPr>
        <w:t xml:space="preserve">　　　　</w:t>
      </w:r>
      <w:r>
        <w:rPr>
          <w:rFonts w:hint="eastAsia"/>
          <w:sz w:val="28"/>
          <w:szCs w:val="28"/>
          <w:u w:val="single"/>
        </w:rPr>
        <w:t xml:space="preserve">  </w:t>
      </w:r>
      <w:r w:rsidRPr="001658F3">
        <w:rPr>
          <w:rFonts w:hint="eastAsia"/>
          <w:sz w:val="28"/>
          <w:szCs w:val="28"/>
        </w:rPr>
        <w:t>的方式。</w:t>
      </w:r>
    </w:p>
    <w:p w:rsidR="00AF38A4" w:rsidRPr="001658F3" w:rsidRDefault="00AF38A4" w:rsidP="00AF38A4">
      <w:pPr>
        <w:spacing w:line="600" w:lineRule="exact"/>
        <w:ind w:firstLine="570"/>
        <w:rPr>
          <w:b/>
          <w:sz w:val="28"/>
          <w:szCs w:val="28"/>
        </w:rPr>
      </w:pPr>
      <w:r w:rsidRPr="001658F3">
        <w:rPr>
          <w:rFonts w:hint="eastAsia"/>
          <w:b/>
          <w:sz w:val="28"/>
          <w:szCs w:val="28"/>
        </w:rPr>
        <w:t>第四条</w:t>
      </w:r>
      <w:r w:rsidRPr="001658F3">
        <w:rPr>
          <w:rFonts w:hint="eastAsia"/>
          <w:b/>
          <w:sz w:val="28"/>
          <w:szCs w:val="28"/>
        </w:rPr>
        <w:t xml:space="preserve"> </w:t>
      </w:r>
      <w:r w:rsidRPr="001658F3">
        <w:rPr>
          <w:rFonts w:hint="eastAsia"/>
          <w:b/>
          <w:sz w:val="28"/>
          <w:szCs w:val="28"/>
        </w:rPr>
        <w:t>转让标的企业（</w:t>
      </w:r>
      <w:r>
        <w:rPr>
          <w:rFonts w:hint="eastAsia"/>
          <w:b/>
          <w:sz w:val="28"/>
          <w:szCs w:val="28"/>
        </w:rPr>
        <w:t>浙江春日</w:t>
      </w:r>
      <w:r w:rsidRPr="001658F3">
        <w:rPr>
          <w:rFonts w:hint="eastAsia"/>
          <w:b/>
          <w:sz w:val="28"/>
          <w:szCs w:val="28"/>
        </w:rPr>
        <w:t>）涉及的职工安置</w:t>
      </w:r>
    </w:p>
    <w:p w:rsidR="00AF38A4" w:rsidRDefault="00AF38A4" w:rsidP="00AF38A4">
      <w:pPr>
        <w:spacing w:line="600" w:lineRule="exact"/>
        <w:ind w:firstLine="570"/>
        <w:rPr>
          <w:rFonts w:ascii="宋体" w:hAnsi="宋体"/>
          <w:sz w:val="28"/>
          <w:szCs w:val="28"/>
          <w:u w:val="single"/>
        </w:rPr>
      </w:pPr>
      <w:r w:rsidRPr="001658F3">
        <w:rPr>
          <w:rFonts w:hint="eastAsia"/>
          <w:sz w:val="28"/>
          <w:szCs w:val="28"/>
        </w:rPr>
        <w:t>经甲、乙双方协商约定，</w:t>
      </w:r>
      <w:r w:rsidR="00AD3C0A">
        <w:rPr>
          <w:rFonts w:ascii="宋体" w:hAnsi="宋体" w:hint="eastAsia"/>
          <w:sz w:val="28"/>
          <w:szCs w:val="28"/>
        </w:rPr>
        <w:t>目前在岗</w:t>
      </w:r>
      <w:r>
        <w:rPr>
          <w:rFonts w:ascii="宋体" w:hAnsi="宋体" w:hint="eastAsia"/>
          <w:sz w:val="28"/>
          <w:szCs w:val="28"/>
        </w:rPr>
        <w:t>的浙江春日职工继续留用，人员不得无故解除，职工工资、福利待遇按原来标准发放</w:t>
      </w:r>
      <w:r w:rsidRPr="00A5194A">
        <w:rPr>
          <w:rFonts w:ascii="宋体" w:hAnsi="宋体" w:hint="eastAsia"/>
          <w:sz w:val="28"/>
          <w:szCs w:val="28"/>
        </w:rPr>
        <w:t>。</w:t>
      </w:r>
    </w:p>
    <w:p w:rsidR="00AF38A4" w:rsidRPr="001658F3" w:rsidRDefault="00AF38A4" w:rsidP="00AF38A4">
      <w:pPr>
        <w:spacing w:line="600" w:lineRule="exact"/>
        <w:ind w:firstLine="570"/>
        <w:rPr>
          <w:b/>
          <w:sz w:val="28"/>
          <w:szCs w:val="28"/>
        </w:rPr>
      </w:pPr>
      <w:r w:rsidRPr="001658F3">
        <w:rPr>
          <w:rFonts w:hint="eastAsia"/>
          <w:b/>
          <w:sz w:val="28"/>
          <w:szCs w:val="28"/>
        </w:rPr>
        <w:t>第五条</w:t>
      </w:r>
      <w:r w:rsidRPr="001658F3">
        <w:rPr>
          <w:rFonts w:hint="eastAsia"/>
          <w:b/>
          <w:sz w:val="28"/>
          <w:szCs w:val="28"/>
        </w:rPr>
        <w:t xml:space="preserve"> </w:t>
      </w:r>
      <w:r w:rsidRPr="001658F3">
        <w:rPr>
          <w:rFonts w:hint="eastAsia"/>
          <w:b/>
          <w:sz w:val="28"/>
          <w:szCs w:val="28"/>
        </w:rPr>
        <w:t>转让标的企业（</w:t>
      </w:r>
      <w:r>
        <w:rPr>
          <w:rFonts w:hint="eastAsia"/>
          <w:b/>
          <w:sz w:val="28"/>
          <w:szCs w:val="28"/>
        </w:rPr>
        <w:t>浙江春日</w:t>
      </w:r>
      <w:r w:rsidRPr="001658F3">
        <w:rPr>
          <w:rFonts w:hint="eastAsia"/>
          <w:b/>
          <w:sz w:val="28"/>
          <w:szCs w:val="28"/>
        </w:rPr>
        <w:t>）涉及的债权、债务的承继和清偿办法</w:t>
      </w:r>
    </w:p>
    <w:p w:rsidR="00AF38A4" w:rsidRPr="001658F3" w:rsidRDefault="00AF38A4" w:rsidP="00AF38A4">
      <w:pPr>
        <w:spacing w:line="600" w:lineRule="exact"/>
        <w:ind w:firstLine="570"/>
        <w:rPr>
          <w:sz w:val="28"/>
          <w:szCs w:val="28"/>
        </w:rPr>
      </w:pPr>
      <w:r w:rsidRPr="001658F3">
        <w:rPr>
          <w:rFonts w:hint="eastAsia"/>
          <w:sz w:val="28"/>
          <w:szCs w:val="28"/>
        </w:rPr>
        <w:t>1</w:t>
      </w:r>
      <w:r w:rsidRPr="001658F3">
        <w:rPr>
          <w:rFonts w:hint="eastAsia"/>
          <w:sz w:val="28"/>
          <w:szCs w:val="28"/>
        </w:rPr>
        <w:t>、债权债务的承继</w:t>
      </w:r>
    </w:p>
    <w:p w:rsidR="00AF38A4" w:rsidRDefault="00AF38A4" w:rsidP="00AF38A4">
      <w:pPr>
        <w:spacing w:line="360" w:lineRule="auto"/>
        <w:ind w:firstLine="570"/>
        <w:rPr>
          <w:sz w:val="28"/>
          <w:szCs w:val="28"/>
        </w:rPr>
      </w:pPr>
      <w:r w:rsidRPr="001658F3">
        <w:rPr>
          <w:rFonts w:hint="eastAsia"/>
          <w:sz w:val="28"/>
          <w:szCs w:val="28"/>
        </w:rPr>
        <w:t>本次股权转让完成后，</w:t>
      </w:r>
      <w:r>
        <w:rPr>
          <w:rFonts w:hint="eastAsia"/>
          <w:sz w:val="28"/>
          <w:szCs w:val="28"/>
        </w:rPr>
        <w:t>浙江春日</w:t>
      </w:r>
      <w:r w:rsidRPr="001658F3">
        <w:rPr>
          <w:rFonts w:hint="eastAsia"/>
          <w:sz w:val="28"/>
          <w:szCs w:val="28"/>
        </w:rPr>
        <w:t>的法人主体未发生变化，为依法存续的有限责任公司。故此，其所有债权、债务依然由</w:t>
      </w:r>
      <w:r>
        <w:rPr>
          <w:rFonts w:hint="eastAsia"/>
          <w:sz w:val="28"/>
          <w:szCs w:val="28"/>
        </w:rPr>
        <w:t>浙江春日</w:t>
      </w:r>
      <w:r w:rsidRPr="001658F3">
        <w:rPr>
          <w:rFonts w:hint="eastAsia"/>
          <w:sz w:val="28"/>
          <w:szCs w:val="28"/>
        </w:rPr>
        <w:t>承继，甲方对此不承担责任，具体如下：</w:t>
      </w:r>
    </w:p>
    <w:p w:rsidR="00AF38A4" w:rsidRPr="00CE7559" w:rsidRDefault="00AF38A4" w:rsidP="00AF38A4">
      <w:pPr>
        <w:spacing w:line="360" w:lineRule="auto"/>
        <w:ind w:firstLineChars="250" w:firstLine="700"/>
        <w:rPr>
          <w:rFonts w:ascii="宋体" w:hAnsi="宋体"/>
          <w:sz w:val="28"/>
          <w:szCs w:val="28"/>
          <w:highlight w:val="yellow"/>
        </w:rPr>
      </w:pPr>
      <w:r>
        <w:rPr>
          <w:rFonts w:ascii="宋体" w:hAnsi="宋体" w:hint="eastAsia"/>
          <w:sz w:val="28"/>
          <w:szCs w:val="28"/>
        </w:rPr>
        <w:t>①</w:t>
      </w:r>
      <w:r>
        <w:rPr>
          <w:rFonts w:ascii="宋体" w:hAnsi="宋体"/>
          <w:sz w:val="28"/>
          <w:szCs w:val="28"/>
        </w:rPr>
        <w:t>向杭州恒丰银行、三门工商银行、三门村镇银行</w:t>
      </w:r>
      <w:r>
        <w:rPr>
          <w:rFonts w:ascii="宋体" w:hAnsi="宋体" w:hint="eastAsia"/>
          <w:sz w:val="28"/>
          <w:szCs w:val="28"/>
        </w:rPr>
        <w:t>共</w:t>
      </w:r>
      <w:r>
        <w:rPr>
          <w:rFonts w:ascii="宋体" w:hAnsi="宋体"/>
          <w:sz w:val="28"/>
          <w:szCs w:val="28"/>
        </w:rPr>
        <w:t>融资6</w:t>
      </w:r>
      <w:r w:rsidR="00016BB2">
        <w:rPr>
          <w:rFonts w:ascii="宋体" w:hAnsi="宋体" w:hint="eastAsia"/>
          <w:sz w:val="28"/>
          <w:szCs w:val="28"/>
        </w:rPr>
        <w:t>40</w:t>
      </w:r>
      <w:r>
        <w:rPr>
          <w:rFonts w:ascii="宋体" w:hAnsi="宋体"/>
          <w:sz w:val="28"/>
          <w:szCs w:val="28"/>
        </w:rPr>
        <w:t>0万元，经和三大银行协商，同意公司股权出让，</w:t>
      </w:r>
      <w:r>
        <w:rPr>
          <w:rFonts w:ascii="宋体" w:hAnsi="宋体" w:hint="eastAsia"/>
          <w:sz w:val="28"/>
          <w:szCs w:val="28"/>
        </w:rPr>
        <w:t>并</w:t>
      </w:r>
      <w:r>
        <w:rPr>
          <w:rFonts w:ascii="宋体" w:hAnsi="宋体"/>
          <w:sz w:val="28"/>
          <w:szCs w:val="28"/>
        </w:rPr>
        <w:t>出具正式同意文书。</w:t>
      </w:r>
      <w:r>
        <w:rPr>
          <w:rFonts w:ascii="宋体" w:hAnsi="宋体"/>
          <w:sz w:val="28"/>
          <w:szCs w:val="28"/>
        </w:rPr>
        <w:br/>
      </w:r>
      <w:r>
        <w:rPr>
          <w:rFonts w:ascii="宋体" w:hAnsi="宋体" w:hint="eastAsia"/>
          <w:sz w:val="28"/>
          <w:szCs w:val="28"/>
        </w:rPr>
        <w:t xml:space="preserve">    ②“浙江春日”</w:t>
      </w:r>
      <w:r>
        <w:rPr>
          <w:rFonts w:ascii="宋体" w:hAnsi="宋体"/>
          <w:sz w:val="28"/>
          <w:szCs w:val="28"/>
        </w:rPr>
        <w:t>拖欠北海大地的约400万元地租费，在股权出让成交后即刻还清</w:t>
      </w:r>
      <w:r w:rsidR="009B48C6">
        <w:rPr>
          <w:rFonts w:ascii="宋体" w:hAnsi="宋体" w:hint="eastAsia"/>
          <w:sz w:val="28"/>
          <w:szCs w:val="28"/>
        </w:rPr>
        <w:t>。</w:t>
      </w:r>
    </w:p>
    <w:p w:rsidR="00AF38A4" w:rsidRPr="004C5BB1" w:rsidRDefault="00AF38A4" w:rsidP="00AF38A4">
      <w:pPr>
        <w:spacing w:line="360" w:lineRule="auto"/>
        <w:ind w:firstLineChars="200" w:firstLine="560"/>
        <w:rPr>
          <w:rFonts w:ascii="宋体" w:hAnsi="宋体"/>
          <w:sz w:val="28"/>
          <w:szCs w:val="28"/>
        </w:rPr>
      </w:pPr>
      <w:r>
        <w:rPr>
          <w:rFonts w:ascii="宋体" w:hAnsi="宋体" w:hint="eastAsia"/>
          <w:sz w:val="28"/>
          <w:szCs w:val="28"/>
        </w:rPr>
        <w:t>2、债权债务的清偿：乙方在支付成交款的同时，须代“浙江春日”一次性偿还其80%股权的银行借款本金</w:t>
      </w:r>
      <w:r w:rsidR="005120B6">
        <w:rPr>
          <w:rFonts w:ascii="宋体" w:hAnsi="宋体" w:hint="eastAsia"/>
          <w:sz w:val="28"/>
          <w:szCs w:val="28"/>
        </w:rPr>
        <w:t>5120</w:t>
      </w:r>
      <w:r>
        <w:rPr>
          <w:rFonts w:ascii="宋体" w:hAnsi="宋体" w:hint="eastAsia"/>
          <w:sz w:val="28"/>
          <w:szCs w:val="28"/>
        </w:rPr>
        <w:t>万元。</w:t>
      </w:r>
    </w:p>
    <w:p w:rsidR="00AF38A4" w:rsidRPr="002C38B8" w:rsidRDefault="00AF38A4" w:rsidP="00AF38A4">
      <w:pPr>
        <w:spacing w:line="600" w:lineRule="exact"/>
        <w:ind w:firstLine="570"/>
        <w:rPr>
          <w:b/>
          <w:sz w:val="28"/>
          <w:szCs w:val="28"/>
        </w:rPr>
      </w:pPr>
      <w:r w:rsidRPr="002C38B8">
        <w:rPr>
          <w:rFonts w:hint="eastAsia"/>
          <w:b/>
          <w:sz w:val="28"/>
          <w:szCs w:val="28"/>
        </w:rPr>
        <w:t>第</w:t>
      </w:r>
      <w:r>
        <w:rPr>
          <w:rFonts w:hint="eastAsia"/>
          <w:b/>
          <w:sz w:val="28"/>
          <w:szCs w:val="28"/>
        </w:rPr>
        <w:t>六</w:t>
      </w:r>
      <w:r w:rsidRPr="002C38B8">
        <w:rPr>
          <w:rFonts w:hint="eastAsia"/>
          <w:b/>
          <w:sz w:val="28"/>
          <w:szCs w:val="28"/>
        </w:rPr>
        <w:t>条</w:t>
      </w:r>
      <w:r w:rsidRPr="002C38B8">
        <w:rPr>
          <w:rFonts w:hint="eastAsia"/>
          <w:b/>
          <w:sz w:val="28"/>
          <w:szCs w:val="28"/>
        </w:rPr>
        <w:t xml:space="preserve"> </w:t>
      </w:r>
      <w:r w:rsidRPr="002C38B8">
        <w:rPr>
          <w:rFonts w:hint="eastAsia"/>
          <w:b/>
          <w:sz w:val="28"/>
          <w:szCs w:val="28"/>
        </w:rPr>
        <w:t>经甲、乙双方约定，股权转让价款的支付方式、期限和付款条件，采取如下方式：</w:t>
      </w:r>
    </w:p>
    <w:p w:rsidR="00AF38A4" w:rsidRPr="002C38B8" w:rsidRDefault="00AF38A4" w:rsidP="00AF38A4">
      <w:pPr>
        <w:spacing w:line="600" w:lineRule="exact"/>
        <w:ind w:firstLine="570"/>
        <w:rPr>
          <w:b/>
          <w:sz w:val="28"/>
          <w:szCs w:val="28"/>
        </w:rPr>
      </w:pPr>
      <w:r w:rsidRPr="002C38B8">
        <w:rPr>
          <w:rFonts w:hint="eastAsia"/>
          <w:sz w:val="28"/>
          <w:szCs w:val="28"/>
        </w:rPr>
        <w:t>在本合同生效之日起三个工作日内一次性付清</w:t>
      </w:r>
      <w:r>
        <w:rPr>
          <w:rFonts w:hint="eastAsia"/>
          <w:sz w:val="28"/>
          <w:szCs w:val="28"/>
        </w:rPr>
        <w:t>总价款。</w:t>
      </w:r>
    </w:p>
    <w:p w:rsidR="00AF38A4" w:rsidRDefault="00AF38A4" w:rsidP="00AF38A4">
      <w:pPr>
        <w:tabs>
          <w:tab w:val="left" w:pos="3780"/>
        </w:tabs>
        <w:spacing w:line="360" w:lineRule="auto"/>
        <w:ind w:firstLineChars="200" w:firstLine="560"/>
        <w:jc w:val="left"/>
        <w:rPr>
          <w:sz w:val="28"/>
          <w:szCs w:val="28"/>
        </w:rPr>
      </w:pPr>
      <w:r w:rsidRPr="002C38B8">
        <w:rPr>
          <w:rFonts w:hint="eastAsia"/>
          <w:sz w:val="28"/>
          <w:szCs w:val="28"/>
        </w:rPr>
        <w:t>本合同订立后，乙方先期汇入的竞买保证金可转作应支付的部份</w:t>
      </w:r>
      <w:r w:rsidRPr="002C38B8">
        <w:rPr>
          <w:rFonts w:hint="eastAsia"/>
          <w:sz w:val="28"/>
          <w:szCs w:val="28"/>
        </w:rPr>
        <w:lastRenderedPageBreak/>
        <w:t>转让价款。</w:t>
      </w:r>
    </w:p>
    <w:p w:rsidR="00AF38A4" w:rsidRPr="00545187" w:rsidRDefault="00AF38A4" w:rsidP="00AF38A4">
      <w:pPr>
        <w:tabs>
          <w:tab w:val="left" w:pos="3780"/>
        </w:tabs>
        <w:spacing w:line="360" w:lineRule="auto"/>
        <w:ind w:firstLineChars="200" w:firstLine="562"/>
        <w:jc w:val="left"/>
        <w:rPr>
          <w:b/>
          <w:sz w:val="28"/>
          <w:szCs w:val="28"/>
        </w:rPr>
      </w:pPr>
      <w:r w:rsidRPr="00545187">
        <w:rPr>
          <w:rFonts w:hint="eastAsia"/>
          <w:b/>
          <w:sz w:val="28"/>
          <w:szCs w:val="28"/>
        </w:rPr>
        <w:t>第七条</w:t>
      </w:r>
      <w:r w:rsidRPr="00545187">
        <w:rPr>
          <w:rFonts w:hint="eastAsia"/>
          <w:b/>
          <w:sz w:val="28"/>
          <w:szCs w:val="28"/>
        </w:rPr>
        <w:t xml:space="preserve"> </w:t>
      </w:r>
      <w:r>
        <w:rPr>
          <w:rFonts w:ascii="宋体" w:hAnsi="宋体" w:hint="eastAsia"/>
          <w:b/>
          <w:sz w:val="28"/>
          <w:szCs w:val="28"/>
        </w:rPr>
        <w:t>其他</w:t>
      </w:r>
      <w:r w:rsidRPr="00545187">
        <w:rPr>
          <w:rFonts w:ascii="宋体" w:hAnsi="宋体" w:hint="eastAsia"/>
          <w:b/>
          <w:sz w:val="28"/>
          <w:szCs w:val="28"/>
        </w:rPr>
        <w:t>事项</w:t>
      </w:r>
      <w:r>
        <w:rPr>
          <w:rFonts w:ascii="宋体" w:hAnsi="宋体" w:hint="eastAsia"/>
          <w:b/>
          <w:sz w:val="28"/>
          <w:szCs w:val="28"/>
        </w:rPr>
        <w:t>处理方法</w:t>
      </w:r>
    </w:p>
    <w:p w:rsidR="00AF38A4" w:rsidRPr="00545187" w:rsidRDefault="00AF38A4" w:rsidP="00AF38A4">
      <w:pPr>
        <w:tabs>
          <w:tab w:val="left" w:pos="3780"/>
        </w:tabs>
        <w:spacing w:line="360" w:lineRule="auto"/>
        <w:ind w:firstLineChars="200" w:firstLine="560"/>
        <w:jc w:val="left"/>
        <w:rPr>
          <w:sz w:val="28"/>
          <w:szCs w:val="28"/>
        </w:rPr>
      </w:pPr>
      <w:r w:rsidRPr="00545187">
        <w:rPr>
          <w:rFonts w:hint="eastAsia"/>
          <w:sz w:val="28"/>
          <w:szCs w:val="28"/>
        </w:rPr>
        <w:t>（</w:t>
      </w:r>
      <w:r w:rsidRPr="00545187">
        <w:rPr>
          <w:rFonts w:hint="eastAsia"/>
          <w:sz w:val="28"/>
          <w:szCs w:val="28"/>
        </w:rPr>
        <w:t>1</w:t>
      </w:r>
      <w:r w:rsidRPr="00545187">
        <w:rPr>
          <w:rFonts w:hint="eastAsia"/>
          <w:sz w:val="28"/>
          <w:szCs w:val="28"/>
        </w:rPr>
        <w:t>）浙江春日经营的农博园项目中三门民俗博览馆内的</w:t>
      </w:r>
      <w:r w:rsidR="00331A5F">
        <w:rPr>
          <w:rFonts w:hint="eastAsia"/>
          <w:sz w:val="28"/>
          <w:szCs w:val="28"/>
        </w:rPr>
        <w:t>部份展品</w:t>
      </w:r>
      <w:r w:rsidRPr="00545187">
        <w:rPr>
          <w:rFonts w:hint="eastAsia"/>
          <w:sz w:val="28"/>
          <w:szCs w:val="28"/>
        </w:rPr>
        <w:t>由三门县文化局合作提供，所有权归文化局，</w:t>
      </w:r>
      <w:r>
        <w:rPr>
          <w:rFonts w:hint="eastAsia"/>
          <w:sz w:val="28"/>
          <w:szCs w:val="28"/>
        </w:rPr>
        <w:t>乙</w:t>
      </w:r>
      <w:r w:rsidRPr="00545187">
        <w:rPr>
          <w:rFonts w:hint="eastAsia"/>
          <w:sz w:val="28"/>
          <w:szCs w:val="28"/>
        </w:rPr>
        <w:t>方可以继续</w:t>
      </w:r>
      <w:r w:rsidR="000B02AE">
        <w:rPr>
          <w:rFonts w:hint="eastAsia"/>
          <w:sz w:val="28"/>
          <w:szCs w:val="28"/>
        </w:rPr>
        <w:t>使用</w:t>
      </w:r>
      <w:r w:rsidRPr="00545187">
        <w:rPr>
          <w:rFonts w:hint="eastAsia"/>
          <w:sz w:val="28"/>
          <w:szCs w:val="28"/>
        </w:rPr>
        <w:t>。</w:t>
      </w:r>
    </w:p>
    <w:p w:rsidR="00AF38A4" w:rsidRPr="00545187" w:rsidRDefault="00AF38A4" w:rsidP="00AF38A4">
      <w:pPr>
        <w:tabs>
          <w:tab w:val="left" w:pos="3780"/>
        </w:tabs>
        <w:spacing w:line="360" w:lineRule="auto"/>
        <w:ind w:firstLineChars="200" w:firstLine="560"/>
        <w:jc w:val="left"/>
        <w:rPr>
          <w:sz w:val="28"/>
          <w:szCs w:val="28"/>
        </w:rPr>
      </w:pPr>
      <w:r w:rsidRPr="00545187">
        <w:rPr>
          <w:rFonts w:hint="eastAsia"/>
          <w:sz w:val="28"/>
          <w:szCs w:val="28"/>
        </w:rPr>
        <w:t>（</w:t>
      </w:r>
      <w:r w:rsidRPr="00545187">
        <w:rPr>
          <w:rFonts w:hint="eastAsia"/>
          <w:sz w:val="28"/>
          <w:szCs w:val="28"/>
        </w:rPr>
        <w:t>2</w:t>
      </w:r>
      <w:r w:rsidRPr="00545187">
        <w:rPr>
          <w:rFonts w:hint="eastAsia"/>
          <w:sz w:val="28"/>
          <w:szCs w:val="28"/>
        </w:rPr>
        <w:t>）</w:t>
      </w:r>
      <w:r w:rsidR="00B778B5">
        <w:rPr>
          <w:rFonts w:ascii="宋体" w:hAnsi="宋体" w:hint="eastAsia"/>
          <w:sz w:val="28"/>
          <w:szCs w:val="28"/>
        </w:rPr>
        <w:t>农博园里的政府性项目投资（如道路、水闸、河道等），已由政府出资，受让方享有使用权，维修方面由受让方负责。</w:t>
      </w:r>
    </w:p>
    <w:p w:rsidR="00AF38A4" w:rsidRPr="00B778B5" w:rsidRDefault="00AF38A4" w:rsidP="00B778B5">
      <w:pPr>
        <w:spacing w:line="360" w:lineRule="auto"/>
        <w:ind w:firstLineChars="200" w:firstLine="560"/>
        <w:rPr>
          <w:rFonts w:ascii="宋体" w:hAnsi="宋体"/>
          <w:sz w:val="28"/>
          <w:szCs w:val="28"/>
        </w:rPr>
      </w:pPr>
      <w:r w:rsidRPr="00545187">
        <w:rPr>
          <w:rFonts w:hint="eastAsia"/>
          <w:sz w:val="28"/>
          <w:szCs w:val="28"/>
        </w:rPr>
        <w:t>（</w:t>
      </w:r>
      <w:r w:rsidRPr="00545187">
        <w:rPr>
          <w:rFonts w:hint="eastAsia"/>
          <w:sz w:val="28"/>
          <w:szCs w:val="28"/>
        </w:rPr>
        <w:t>3</w:t>
      </w:r>
      <w:r w:rsidRPr="00545187">
        <w:rPr>
          <w:rFonts w:hint="eastAsia"/>
          <w:sz w:val="28"/>
          <w:szCs w:val="28"/>
        </w:rPr>
        <w:t>）</w:t>
      </w:r>
      <w:r w:rsidR="00B778B5">
        <w:rPr>
          <w:rFonts w:ascii="宋体" w:hAnsi="宋体" w:hint="eastAsia"/>
          <w:sz w:val="28"/>
          <w:szCs w:val="28"/>
        </w:rPr>
        <w:t>2009年12月1日签订的《三门县现代农业园区土地经营权承包合同》和2014年10月29日签订的《三门县现代农业园区土地经营权承包补充合同》，受让后继续有效。合同期满后，与三门北海大地农业发展有限公司的延续租用已在上述合同第七条第一款中约定。</w:t>
      </w:r>
    </w:p>
    <w:p w:rsidR="00AF38A4" w:rsidRPr="001658F3" w:rsidRDefault="00AF38A4" w:rsidP="00AF38A4">
      <w:pPr>
        <w:spacing w:line="600" w:lineRule="exact"/>
        <w:ind w:firstLine="570"/>
        <w:rPr>
          <w:b/>
          <w:sz w:val="28"/>
          <w:szCs w:val="28"/>
        </w:rPr>
      </w:pPr>
      <w:r w:rsidRPr="001658F3">
        <w:rPr>
          <w:rFonts w:hint="eastAsia"/>
          <w:b/>
          <w:sz w:val="28"/>
          <w:szCs w:val="28"/>
        </w:rPr>
        <w:t>第</w:t>
      </w:r>
      <w:r>
        <w:rPr>
          <w:rFonts w:hint="eastAsia"/>
          <w:b/>
          <w:sz w:val="28"/>
          <w:szCs w:val="28"/>
        </w:rPr>
        <w:t>八</w:t>
      </w:r>
      <w:r w:rsidRPr="001658F3">
        <w:rPr>
          <w:rFonts w:hint="eastAsia"/>
          <w:b/>
          <w:sz w:val="28"/>
          <w:szCs w:val="28"/>
        </w:rPr>
        <w:t>条</w:t>
      </w:r>
      <w:r w:rsidRPr="001658F3">
        <w:rPr>
          <w:rFonts w:hint="eastAsia"/>
          <w:b/>
          <w:sz w:val="28"/>
          <w:szCs w:val="28"/>
        </w:rPr>
        <w:t xml:space="preserve"> </w:t>
      </w:r>
      <w:r w:rsidRPr="001658F3">
        <w:rPr>
          <w:rFonts w:hint="eastAsia"/>
          <w:b/>
          <w:sz w:val="28"/>
          <w:szCs w:val="28"/>
        </w:rPr>
        <w:t>股权转让交割事项</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1、本次股权转让的交接，在甲方与乙方之间进行。</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2、乙方应当在本合同所载款项付清后，产交所出具《产权交易凭证》后30</w:t>
      </w:r>
      <w:r w:rsidR="00B778B5">
        <w:rPr>
          <w:rFonts w:ascii="宋体" w:hAnsi="宋体" w:hint="eastAsia"/>
          <w:sz w:val="28"/>
          <w:szCs w:val="28"/>
        </w:rPr>
        <w:t>天内</w:t>
      </w:r>
      <w:r>
        <w:rPr>
          <w:rFonts w:ascii="宋体" w:hAnsi="宋体" w:hint="eastAsia"/>
          <w:sz w:val="28"/>
          <w:szCs w:val="28"/>
        </w:rPr>
        <w:t>与甲方办理股权交接手续。</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3、股权转让交割日：工商变更登记之日为股权转让交割日，表示本次股权转让交割完毕。</w:t>
      </w:r>
    </w:p>
    <w:p w:rsidR="00AF38A4" w:rsidRPr="00016BB2" w:rsidRDefault="00AF38A4" w:rsidP="00016BB2">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4、</w:t>
      </w:r>
      <w:r w:rsidR="00016BB2" w:rsidRPr="00016BB2">
        <w:rPr>
          <w:rFonts w:ascii="宋体" w:hAnsi="宋体" w:hint="eastAsia"/>
          <w:sz w:val="28"/>
          <w:szCs w:val="28"/>
        </w:rPr>
        <w:t>股权转让评估基准日（2016年</w:t>
      </w:r>
      <w:r w:rsidR="00673101">
        <w:rPr>
          <w:rFonts w:ascii="宋体" w:hAnsi="宋体" w:hint="eastAsia"/>
          <w:sz w:val="28"/>
          <w:szCs w:val="28"/>
        </w:rPr>
        <w:t>2月29</w:t>
      </w:r>
      <w:r w:rsidR="00016BB2" w:rsidRPr="00016BB2">
        <w:rPr>
          <w:rFonts w:ascii="宋体" w:hAnsi="宋体" w:hint="eastAsia"/>
          <w:sz w:val="28"/>
          <w:szCs w:val="28"/>
        </w:rPr>
        <w:t>日）至股权转让交割日期间，</w:t>
      </w:r>
      <w:r w:rsidR="00016BB2" w:rsidRPr="00016BB2">
        <w:rPr>
          <w:rFonts w:ascii="宋体" w:hAnsi="宋体" w:hint="eastAsia"/>
          <w:bCs/>
          <w:sz w:val="28"/>
          <w:szCs w:val="28"/>
        </w:rPr>
        <w:t>经有资质的中介机构审计后，</w:t>
      </w:r>
      <w:r w:rsidR="00016BB2" w:rsidRPr="00016BB2">
        <w:rPr>
          <w:rFonts w:ascii="宋体" w:hAnsi="宋体" w:hint="eastAsia"/>
          <w:sz w:val="28"/>
          <w:szCs w:val="28"/>
        </w:rPr>
        <w:t>“浙江春日”</w:t>
      </w:r>
      <w:r w:rsidR="00016BB2" w:rsidRPr="00016BB2">
        <w:rPr>
          <w:rFonts w:ascii="宋体" w:hAnsi="宋体" w:hint="eastAsia"/>
          <w:bCs/>
          <w:sz w:val="28"/>
          <w:szCs w:val="28"/>
        </w:rPr>
        <w:t>经营产生的盈利或亏损由</w:t>
      </w:r>
      <w:r w:rsidR="00AD3C0A">
        <w:rPr>
          <w:rFonts w:ascii="宋体" w:hAnsi="宋体" w:hint="eastAsia"/>
          <w:bCs/>
          <w:sz w:val="28"/>
          <w:szCs w:val="28"/>
        </w:rPr>
        <w:t>甲</w:t>
      </w:r>
      <w:r w:rsidR="00016BB2" w:rsidRPr="00016BB2">
        <w:rPr>
          <w:rFonts w:ascii="宋体" w:hAnsi="宋体" w:hint="eastAsia"/>
          <w:bCs/>
          <w:sz w:val="28"/>
          <w:szCs w:val="28"/>
        </w:rPr>
        <w:t>方按比例</w:t>
      </w:r>
      <w:r w:rsidR="00AD3C0A">
        <w:rPr>
          <w:rFonts w:ascii="宋体" w:hAnsi="宋体" w:hint="eastAsia"/>
          <w:bCs/>
          <w:sz w:val="28"/>
          <w:szCs w:val="28"/>
        </w:rPr>
        <w:t>自行</w:t>
      </w:r>
      <w:r w:rsidR="00016BB2" w:rsidRPr="00016BB2">
        <w:rPr>
          <w:rFonts w:ascii="宋体" w:hAnsi="宋体" w:hint="eastAsia"/>
          <w:bCs/>
          <w:sz w:val="28"/>
          <w:szCs w:val="28"/>
        </w:rPr>
        <w:t>享有或承担。</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5、由于甲方或乙方的原因导致无法获准变更登记的，由各自承担违约责任，产交所不承担任何责任。</w:t>
      </w:r>
    </w:p>
    <w:p w:rsidR="00AF38A4" w:rsidRDefault="00AF38A4" w:rsidP="00AF38A4">
      <w:pPr>
        <w:tabs>
          <w:tab w:val="left" w:pos="3780"/>
        </w:tabs>
        <w:spacing w:line="360" w:lineRule="auto"/>
        <w:ind w:firstLineChars="200" w:firstLine="562"/>
        <w:jc w:val="left"/>
        <w:rPr>
          <w:rFonts w:ascii="宋体" w:hAnsi="宋体"/>
          <w:b/>
          <w:sz w:val="28"/>
          <w:szCs w:val="28"/>
        </w:rPr>
      </w:pPr>
      <w:r>
        <w:rPr>
          <w:rFonts w:ascii="宋体" w:hAnsi="宋体" w:hint="eastAsia"/>
          <w:b/>
          <w:sz w:val="28"/>
          <w:szCs w:val="28"/>
        </w:rPr>
        <w:lastRenderedPageBreak/>
        <w:t>第九条  权证的变更</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甲乙双方协商和共同配合，由乙方完成所转让股权的权证变更手续。</w:t>
      </w:r>
    </w:p>
    <w:p w:rsidR="00AF38A4" w:rsidRDefault="00AF38A4" w:rsidP="00AF38A4">
      <w:pPr>
        <w:tabs>
          <w:tab w:val="left" w:pos="3780"/>
        </w:tabs>
        <w:spacing w:line="360" w:lineRule="auto"/>
        <w:ind w:firstLineChars="200" w:firstLine="562"/>
        <w:jc w:val="left"/>
        <w:rPr>
          <w:rFonts w:ascii="宋体" w:hAnsi="宋体"/>
          <w:b/>
          <w:sz w:val="28"/>
          <w:szCs w:val="28"/>
        </w:rPr>
      </w:pPr>
      <w:r>
        <w:rPr>
          <w:rFonts w:ascii="宋体" w:hAnsi="宋体" w:hint="eastAsia"/>
          <w:b/>
          <w:sz w:val="28"/>
          <w:szCs w:val="28"/>
        </w:rPr>
        <w:t>第十条  股权转让的税收和费用</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w:t>
      </w:r>
      <w:r w:rsidR="00B5739E">
        <w:rPr>
          <w:rFonts w:ascii="宋体" w:hAnsi="宋体" w:hint="eastAsia"/>
          <w:sz w:val="28"/>
          <w:szCs w:val="28"/>
        </w:rPr>
        <w:t>、股权转让中涉及的相关税、费</w:t>
      </w:r>
      <w:r>
        <w:rPr>
          <w:rFonts w:ascii="宋体" w:hAnsi="宋体" w:hint="eastAsia"/>
          <w:sz w:val="28"/>
          <w:szCs w:val="28"/>
        </w:rPr>
        <w:t>，</w:t>
      </w:r>
      <w:r w:rsidR="00B5739E">
        <w:rPr>
          <w:rFonts w:ascii="宋体" w:hAnsi="宋体" w:hint="eastAsia"/>
          <w:sz w:val="28"/>
          <w:szCs w:val="28"/>
        </w:rPr>
        <w:t>由甲乙双方</w:t>
      </w:r>
      <w:r>
        <w:rPr>
          <w:rFonts w:ascii="宋体" w:hAnsi="宋体" w:hint="eastAsia"/>
          <w:sz w:val="28"/>
          <w:szCs w:val="28"/>
        </w:rPr>
        <w:t>按照国家有关法律规定缴纳。</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2、股权转让中涉及的交易佣金由甲、乙双方各自承担。</w:t>
      </w:r>
    </w:p>
    <w:p w:rsidR="00AF38A4" w:rsidRDefault="00AF38A4" w:rsidP="00AF38A4">
      <w:pPr>
        <w:tabs>
          <w:tab w:val="left" w:pos="3780"/>
        </w:tabs>
        <w:spacing w:line="360" w:lineRule="auto"/>
        <w:ind w:firstLineChars="196" w:firstLine="551"/>
        <w:jc w:val="left"/>
        <w:rPr>
          <w:rFonts w:ascii="宋体" w:hAnsi="宋体"/>
          <w:b/>
          <w:sz w:val="28"/>
          <w:szCs w:val="28"/>
        </w:rPr>
      </w:pPr>
      <w:r>
        <w:rPr>
          <w:rFonts w:ascii="宋体" w:hAnsi="宋体" w:hint="eastAsia"/>
          <w:b/>
          <w:sz w:val="28"/>
          <w:szCs w:val="28"/>
        </w:rPr>
        <w:t>第十一条  甲、乙双方的承诺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1、甲方的承诺：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1）对转让标的拥有合法、有效的处分权，并按国家相关法律、法规取得有效转让批准；</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2）为签订本合同之前的所提交的各项证明文件及资料均为真实、完整的；</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3）签订本合同所需的包括但不限于授权、审批、公司内部决策等在内的一切批准手续均已合法取得，本合同成立的前提条件均已满足；</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2、乙方的承诺：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1）拥有完全的权利和行为能力进行股权受让，无欺诈行为；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2）签订本合同所需的各项授权、审批以及内部决策等在内的一切批准手续均已合法取得；</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3）受让转让标的没有违反受让方具有约束力的合同、协议等所有法律文书；</w:t>
      </w:r>
    </w:p>
    <w:p w:rsidR="00AF38A4" w:rsidRPr="00F451A8"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lastRenderedPageBreak/>
        <w:t>4）乙方保证按本合同之约定支付转让款。</w:t>
      </w:r>
    </w:p>
    <w:p w:rsidR="00AF38A4" w:rsidRDefault="00AF38A4" w:rsidP="00AF38A4">
      <w:pPr>
        <w:tabs>
          <w:tab w:val="left" w:pos="3780"/>
        </w:tabs>
        <w:spacing w:line="360" w:lineRule="auto"/>
        <w:ind w:firstLineChars="196" w:firstLine="551"/>
        <w:jc w:val="left"/>
        <w:rPr>
          <w:rFonts w:ascii="宋体" w:hAnsi="宋体"/>
          <w:b/>
          <w:sz w:val="28"/>
          <w:szCs w:val="28"/>
        </w:rPr>
      </w:pPr>
      <w:r>
        <w:rPr>
          <w:rFonts w:ascii="宋体" w:hAnsi="宋体" w:hint="eastAsia"/>
          <w:b/>
          <w:sz w:val="28"/>
          <w:szCs w:val="28"/>
        </w:rPr>
        <w:t>第十二条  违约责任</w:t>
      </w:r>
    </w:p>
    <w:p w:rsidR="00AF38A4" w:rsidRDefault="00AF38A4" w:rsidP="00AF38A4">
      <w:pPr>
        <w:ind w:firstLineChars="200" w:firstLine="560"/>
        <w:rPr>
          <w:rFonts w:ascii="宋体" w:hAnsi="宋体"/>
          <w:sz w:val="28"/>
          <w:szCs w:val="28"/>
        </w:rPr>
      </w:pPr>
      <w:r>
        <w:rPr>
          <w:rFonts w:ascii="宋体" w:hAnsi="宋体" w:hint="eastAsia"/>
          <w:sz w:val="28"/>
          <w:szCs w:val="28"/>
        </w:rPr>
        <w:t>1、任何一方发生违约行为都必须承担违约责任。</w:t>
      </w:r>
    </w:p>
    <w:p w:rsidR="00B778B5"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2、甲方应按合同约定履行交付转让标的义务，涉及权属变更登记的应当及时协助乙方办理。</w:t>
      </w:r>
    </w:p>
    <w:p w:rsidR="00A168F9" w:rsidRDefault="00AF38A4" w:rsidP="00A168F9">
      <w:pPr>
        <w:spacing w:line="360" w:lineRule="auto"/>
        <w:ind w:firstLineChars="200" w:firstLine="560"/>
        <w:rPr>
          <w:rFonts w:ascii="宋体" w:hAnsi="宋体"/>
          <w:sz w:val="28"/>
          <w:szCs w:val="28"/>
        </w:rPr>
      </w:pPr>
      <w:r>
        <w:rPr>
          <w:rFonts w:ascii="宋体" w:hAnsi="宋体" w:hint="eastAsia"/>
          <w:sz w:val="28"/>
          <w:szCs w:val="28"/>
        </w:rPr>
        <w:t>3、</w:t>
      </w:r>
      <w:r w:rsidR="00A168F9">
        <w:rPr>
          <w:rFonts w:ascii="宋体" w:hAnsi="宋体" w:hint="eastAsia"/>
          <w:sz w:val="28"/>
          <w:szCs w:val="28"/>
        </w:rPr>
        <w:t>乙方未按本合同第六条支付方式规定，逾期支付转让成交款项的，每逾期1天，应按转让价款的0.1％向出让方支付违约金。</w:t>
      </w:r>
    </w:p>
    <w:p w:rsidR="00AF38A4" w:rsidRDefault="00AF38A4" w:rsidP="00A168F9">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任何一方当事人违反法律或本合同约定导致本合同目的不能实现的。</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4、由于一方的过错造成本合同被认定为无效时，由过错的一方承担违约责任，双方均有过错，则由双方按责任大小承担各自相应的责任。</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三</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争议的解决方式</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甲、乙双方在履行本合同过程中若发生争议，应由双方协商解决，如协商无法达成一致，任何一方可向台州仲裁委员会申请仲裁。</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四</w:t>
      </w:r>
      <w:r w:rsidRPr="001658F3">
        <w:rPr>
          <w:rFonts w:ascii="宋体" w:hAnsi="宋体" w:hint="eastAsia"/>
          <w:b/>
          <w:sz w:val="28"/>
          <w:szCs w:val="28"/>
        </w:rPr>
        <w:t>条 法律适用</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本合同的适用和解释均为中华人民共和国的法律。</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五</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合同的变更和解除</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发生下列情形的，可以变更或解除合同：</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1、因情况发生变化，双方当事人经过协商同意，且不损害国家和社会公益利益的。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2、因不可抗力因素致使本合同的全部义务不能履行的。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lastRenderedPageBreak/>
        <w:t>3、因一方当事人在合同约定的期限内，因故没有履行合同，另一方当事人予以认可的。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4、因本合同中约定的变更或解除合同的情况出现的。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甲、乙双方一致同意解除本合同，在结清已发生的费用后，甲方将乙方的已付款项全额返还给乙方后解除。因解除合同给一方造成损失的，除不可归责于当事人的事由外，提出解除方应当赔偿损失。</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变更或解除本合同均应采用书面形式，并送台州市产权交易所备案。</w:t>
      </w:r>
    </w:p>
    <w:p w:rsidR="00AF38A4" w:rsidRPr="001658F3" w:rsidRDefault="00AF38A4" w:rsidP="00AF38A4">
      <w:pPr>
        <w:adjustRightInd w:val="0"/>
        <w:snapToGrid w:val="0"/>
        <w:spacing w:line="600" w:lineRule="exact"/>
        <w:ind w:firstLine="567"/>
        <w:rPr>
          <w:rFonts w:ascii="宋体" w:hAnsi="宋体"/>
          <w:b/>
          <w:sz w:val="28"/>
          <w:szCs w:val="28"/>
        </w:rPr>
      </w:pPr>
      <w:r>
        <w:rPr>
          <w:rFonts w:ascii="宋体" w:hAnsi="宋体" w:hint="eastAsia"/>
          <w:b/>
          <w:sz w:val="28"/>
          <w:szCs w:val="28"/>
        </w:rPr>
        <w:t>第十六</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甲、乙双方的承诺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1、甲方的承诺：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1）对转让标的拥有合法、有效的处分权，并按国家相关法律、法规取得有效转让批准；</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2）为签订本合同之前的所提交的各项证明文件及资料均为真实、完整的；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3）签订本合同所需的包括但不限于授权、审批、公司内部决策等在内的一切批准手续均已合法取得，本合同成立的前提条件均已满足；</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2、乙方的承诺：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1）拥有完全的权利和行为能力进行股权受让，无欺诈行为；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2）签订本合同所需的各项授权、审批以及内部决策等在内的一切批准手续均已合法取得；</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3）受让转让标的没有违反乙方具有约束力的合同、协议等所有法律文书；</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lastRenderedPageBreak/>
        <w:t>4）乙方保证按本合同之约定支付转让款。</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3、未经对方事先书面许可，任何一方不得泄露本合同中的内容。</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七</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合同的生效</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本合同自甲、乙双方的授权代表签字、盖章后生效。（国家法律、法规对本合同生效另有规定的，从其规定）。本合同生效后，双方对本合同内容的变更或补充应采用书面形式订立，并作为本合同的附件。附件与本合同具有同等的法律效力。</w:t>
      </w:r>
    </w:p>
    <w:p w:rsidR="00AF38A4" w:rsidRPr="001658F3" w:rsidRDefault="00AF38A4" w:rsidP="00AF38A4">
      <w:pPr>
        <w:tabs>
          <w:tab w:val="left" w:pos="3780"/>
        </w:tabs>
        <w:ind w:firstLineChars="203" w:firstLine="571"/>
        <w:rPr>
          <w:b/>
          <w:sz w:val="28"/>
          <w:szCs w:val="28"/>
        </w:rPr>
      </w:pPr>
      <w:r>
        <w:rPr>
          <w:rFonts w:hint="eastAsia"/>
          <w:b/>
          <w:sz w:val="28"/>
          <w:szCs w:val="28"/>
        </w:rPr>
        <w:t>第十八</w:t>
      </w:r>
      <w:r w:rsidRPr="001658F3">
        <w:rPr>
          <w:rFonts w:hint="eastAsia"/>
          <w:b/>
          <w:sz w:val="28"/>
          <w:szCs w:val="28"/>
        </w:rPr>
        <w:t>条</w:t>
      </w:r>
      <w:r w:rsidRPr="001658F3">
        <w:rPr>
          <w:rFonts w:hint="eastAsia"/>
          <w:b/>
          <w:sz w:val="28"/>
          <w:szCs w:val="28"/>
        </w:rPr>
        <w:t xml:space="preserve">  </w:t>
      </w:r>
      <w:r w:rsidRPr="001658F3">
        <w:rPr>
          <w:rFonts w:hint="eastAsia"/>
          <w:b/>
          <w:sz w:val="28"/>
          <w:szCs w:val="28"/>
        </w:rPr>
        <w:t>其他</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（上述条款若有未尽事项，由甲、乙双方协商后另行约定。）</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本合同一式</w:t>
      </w:r>
      <w:r w:rsidRPr="001658F3">
        <w:rPr>
          <w:rFonts w:hint="eastAsia"/>
          <w:sz w:val="28"/>
          <w:szCs w:val="28"/>
          <w:u w:val="single"/>
        </w:rPr>
        <w:t xml:space="preserve"> </w:t>
      </w:r>
      <w:r>
        <w:rPr>
          <w:rFonts w:hint="eastAsia"/>
          <w:sz w:val="28"/>
          <w:szCs w:val="28"/>
          <w:u w:val="single"/>
        </w:rPr>
        <w:t>捌</w:t>
      </w:r>
      <w:r w:rsidRPr="001658F3">
        <w:rPr>
          <w:rFonts w:hint="eastAsia"/>
          <w:sz w:val="28"/>
          <w:szCs w:val="28"/>
          <w:u w:val="single"/>
        </w:rPr>
        <w:t xml:space="preserve"> </w:t>
      </w:r>
      <w:r w:rsidRPr="001658F3">
        <w:rPr>
          <w:rFonts w:hint="eastAsia"/>
          <w:sz w:val="28"/>
          <w:szCs w:val="28"/>
        </w:rPr>
        <w:t>份，甲、乙双方各执</w:t>
      </w:r>
      <w:r w:rsidRPr="001658F3">
        <w:rPr>
          <w:rFonts w:hint="eastAsia"/>
          <w:sz w:val="28"/>
          <w:szCs w:val="28"/>
          <w:u w:val="single"/>
        </w:rPr>
        <w:t xml:space="preserve"> </w:t>
      </w:r>
      <w:r>
        <w:rPr>
          <w:rFonts w:hint="eastAsia"/>
          <w:sz w:val="28"/>
          <w:szCs w:val="28"/>
          <w:u w:val="single"/>
        </w:rPr>
        <w:t>壹</w:t>
      </w:r>
      <w:r w:rsidRPr="001658F3">
        <w:rPr>
          <w:rFonts w:hint="eastAsia"/>
          <w:sz w:val="28"/>
          <w:szCs w:val="28"/>
          <w:u w:val="single"/>
        </w:rPr>
        <w:t xml:space="preserve"> </w:t>
      </w:r>
      <w:r w:rsidRPr="001658F3">
        <w:rPr>
          <w:rFonts w:hint="eastAsia"/>
          <w:sz w:val="28"/>
          <w:szCs w:val="28"/>
        </w:rPr>
        <w:t>份，</w:t>
      </w:r>
      <w:r>
        <w:rPr>
          <w:rFonts w:hint="eastAsia"/>
          <w:sz w:val="28"/>
          <w:szCs w:val="28"/>
        </w:rPr>
        <w:t>浙江春日</w:t>
      </w:r>
      <w:r w:rsidRPr="001658F3">
        <w:rPr>
          <w:rFonts w:hint="eastAsia"/>
          <w:sz w:val="28"/>
          <w:szCs w:val="28"/>
        </w:rPr>
        <w:t>执</w:t>
      </w:r>
      <w:r w:rsidRPr="001658F3">
        <w:rPr>
          <w:rFonts w:hint="eastAsia"/>
          <w:sz w:val="28"/>
          <w:szCs w:val="28"/>
          <w:u w:val="single"/>
        </w:rPr>
        <w:t xml:space="preserve"> </w:t>
      </w:r>
      <w:r>
        <w:rPr>
          <w:rFonts w:hint="eastAsia"/>
          <w:sz w:val="28"/>
          <w:szCs w:val="28"/>
          <w:u w:val="single"/>
        </w:rPr>
        <w:t>壹</w:t>
      </w:r>
      <w:r w:rsidRPr="001658F3">
        <w:rPr>
          <w:rFonts w:hint="eastAsia"/>
          <w:sz w:val="28"/>
          <w:szCs w:val="28"/>
          <w:u w:val="single"/>
        </w:rPr>
        <w:t xml:space="preserve"> </w:t>
      </w:r>
      <w:r w:rsidRPr="001658F3">
        <w:rPr>
          <w:rFonts w:hint="eastAsia"/>
          <w:sz w:val="28"/>
          <w:szCs w:val="28"/>
        </w:rPr>
        <w:t>份，台州市产权交易所执</w:t>
      </w:r>
      <w:r w:rsidRPr="001658F3">
        <w:rPr>
          <w:rFonts w:hint="eastAsia"/>
          <w:sz w:val="28"/>
          <w:szCs w:val="28"/>
          <w:u w:val="single"/>
        </w:rPr>
        <w:t xml:space="preserve"> </w:t>
      </w:r>
      <w:r>
        <w:rPr>
          <w:rFonts w:hint="eastAsia"/>
          <w:sz w:val="28"/>
          <w:szCs w:val="28"/>
          <w:u w:val="single"/>
        </w:rPr>
        <w:t>壹</w:t>
      </w:r>
      <w:r w:rsidRPr="001658F3">
        <w:rPr>
          <w:rFonts w:hint="eastAsia"/>
          <w:sz w:val="28"/>
          <w:szCs w:val="28"/>
          <w:u w:val="single"/>
        </w:rPr>
        <w:t xml:space="preserve"> </w:t>
      </w:r>
      <w:r w:rsidRPr="001658F3">
        <w:rPr>
          <w:rFonts w:hint="eastAsia"/>
          <w:sz w:val="28"/>
          <w:szCs w:val="28"/>
        </w:rPr>
        <w:t>份，其余</w:t>
      </w:r>
      <w:r w:rsidRPr="001658F3">
        <w:rPr>
          <w:rFonts w:hint="eastAsia"/>
          <w:sz w:val="28"/>
          <w:szCs w:val="28"/>
          <w:u w:val="single"/>
        </w:rPr>
        <w:t xml:space="preserve"> </w:t>
      </w:r>
      <w:r>
        <w:rPr>
          <w:rFonts w:hint="eastAsia"/>
          <w:sz w:val="28"/>
          <w:szCs w:val="28"/>
          <w:u w:val="single"/>
        </w:rPr>
        <w:t>肆</w:t>
      </w:r>
      <w:r w:rsidRPr="001658F3">
        <w:rPr>
          <w:rFonts w:hint="eastAsia"/>
          <w:sz w:val="28"/>
          <w:szCs w:val="28"/>
          <w:u w:val="single"/>
        </w:rPr>
        <w:t xml:space="preserve"> </w:t>
      </w:r>
      <w:r w:rsidRPr="001658F3">
        <w:rPr>
          <w:rFonts w:hint="eastAsia"/>
          <w:sz w:val="28"/>
          <w:szCs w:val="28"/>
        </w:rPr>
        <w:t>份报相关部门。</w:t>
      </w:r>
    </w:p>
    <w:p w:rsidR="00AF38A4" w:rsidRDefault="00AF38A4" w:rsidP="00AF38A4">
      <w:pPr>
        <w:tabs>
          <w:tab w:val="left" w:pos="3780"/>
        </w:tabs>
        <w:ind w:firstLineChars="200" w:firstLine="560"/>
        <w:rPr>
          <w:sz w:val="28"/>
          <w:szCs w:val="28"/>
        </w:rPr>
      </w:pPr>
    </w:p>
    <w:p w:rsidR="00A52ABD" w:rsidRDefault="00A52ABD" w:rsidP="00AF38A4">
      <w:pPr>
        <w:tabs>
          <w:tab w:val="left" w:pos="3780"/>
        </w:tabs>
        <w:ind w:firstLineChars="200" w:firstLine="560"/>
        <w:rPr>
          <w:sz w:val="28"/>
          <w:szCs w:val="28"/>
        </w:rPr>
      </w:pPr>
    </w:p>
    <w:p w:rsidR="00A52ABD" w:rsidRDefault="00A52ABD" w:rsidP="00AF38A4">
      <w:pPr>
        <w:tabs>
          <w:tab w:val="left" w:pos="3780"/>
        </w:tabs>
        <w:ind w:firstLineChars="200" w:firstLine="560"/>
        <w:rPr>
          <w:sz w:val="28"/>
          <w:szCs w:val="28"/>
        </w:rPr>
      </w:pPr>
    </w:p>
    <w:p w:rsidR="00A52ABD" w:rsidRDefault="00A52ABD" w:rsidP="00AF38A4">
      <w:pPr>
        <w:tabs>
          <w:tab w:val="left" w:pos="3780"/>
        </w:tabs>
        <w:ind w:firstLineChars="200" w:firstLine="560"/>
        <w:rPr>
          <w:sz w:val="28"/>
          <w:szCs w:val="28"/>
        </w:rPr>
      </w:pPr>
    </w:p>
    <w:p w:rsidR="00A168F9" w:rsidRDefault="00A168F9" w:rsidP="00AF38A4">
      <w:pPr>
        <w:tabs>
          <w:tab w:val="left" w:pos="3780"/>
        </w:tabs>
        <w:ind w:firstLineChars="200" w:firstLine="560"/>
        <w:rPr>
          <w:sz w:val="28"/>
          <w:szCs w:val="28"/>
        </w:rPr>
      </w:pPr>
    </w:p>
    <w:p w:rsidR="00A168F9" w:rsidRDefault="00A168F9" w:rsidP="00AF38A4">
      <w:pPr>
        <w:tabs>
          <w:tab w:val="left" w:pos="3780"/>
        </w:tabs>
        <w:ind w:firstLineChars="200" w:firstLine="560"/>
        <w:rPr>
          <w:sz w:val="28"/>
          <w:szCs w:val="28"/>
        </w:rPr>
      </w:pPr>
    </w:p>
    <w:p w:rsidR="00A168F9" w:rsidRDefault="00A168F9" w:rsidP="00AF38A4">
      <w:pPr>
        <w:tabs>
          <w:tab w:val="left" w:pos="3780"/>
        </w:tabs>
        <w:ind w:firstLineChars="200" w:firstLine="560"/>
        <w:rPr>
          <w:sz w:val="28"/>
          <w:szCs w:val="28"/>
        </w:rPr>
      </w:pPr>
    </w:p>
    <w:p w:rsidR="006447F4" w:rsidRDefault="006447F4" w:rsidP="00AF38A4">
      <w:pPr>
        <w:tabs>
          <w:tab w:val="left" w:pos="3780"/>
        </w:tabs>
        <w:ind w:firstLineChars="200" w:firstLine="560"/>
        <w:rPr>
          <w:sz w:val="28"/>
          <w:szCs w:val="28"/>
        </w:rPr>
      </w:pPr>
    </w:p>
    <w:p w:rsidR="006447F4" w:rsidRDefault="006447F4" w:rsidP="00AF38A4">
      <w:pPr>
        <w:tabs>
          <w:tab w:val="left" w:pos="3780"/>
        </w:tabs>
        <w:ind w:firstLineChars="200" w:firstLine="560"/>
        <w:rPr>
          <w:sz w:val="28"/>
          <w:szCs w:val="28"/>
        </w:rPr>
      </w:pPr>
    </w:p>
    <w:p w:rsidR="006447F4" w:rsidRDefault="006447F4" w:rsidP="00AF38A4">
      <w:pPr>
        <w:tabs>
          <w:tab w:val="left" w:pos="3780"/>
        </w:tabs>
        <w:ind w:firstLineChars="200" w:firstLine="560"/>
        <w:rPr>
          <w:sz w:val="28"/>
          <w:szCs w:val="28"/>
        </w:rPr>
      </w:pPr>
    </w:p>
    <w:p w:rsidR="00A52ABD" w:rsidRPr="001658F3" w:rsidRDefault="00A52ABD" w:rsidP="00AF38A4">
      <w:pPr>
        <w:tabs>
          <w:tab w:val="left" w:pos="3780"/>
        </w:tabs>
        <w:ind w:firstLineChars="200" w:firstLine="560"/>
        <w:rPr>
          <w:sz w:val="28"/>
          <w:szCs w:val="28"/>
        </w:rPr>
      </w:pPr>
    </w:p>
    <w:p w:rsidR="00AF38A4" w:rsidRPr="001658F3" w:rsidRDefault="00AF38A4" w:rsidP="00AF38A4">
      <w:pPr>
        <w:spacing w:line="360" w:lineRule="exact"/>
        <w:rPr>
          <w:rFonts w:ascii="宋体" w:hAnsi="宋体"/>
          <w:sz w:val="28"/>
          <w:szCs w:val="28"/>
        </w:rPr>
      </w:pPr>
    </w:p>
    <w:p w:rsidR="00AF38A4" w:rsidRPr="001658F3" w:rsidRDefault="00AF38A4" w:rsidP="00AF38A4">
      <w:pPr>
        <w:spacing w:line="360" w:lineRule="exact"/>
        <w:rPr>
          <w:rFonts w:ascii="宋体" w:hAnsi="宋体"/>
          <w:sz w:val="28"/>
          <w:szCs w:val="28"/>
        </w:rPr>
      </w:pPr>
      <w:r w:rsidRPr="001658F3">
        <w:rPr>
          <w:rFonts w:ascii="宋体" w:hAnsi="宋体" w:hint="eastAsia"/>
          <w:sz w:val="28"/>
          <w:szCs w:val="28"/>
        </w:rPr>
        <w:t>(此页无正文)</w:t>
      </w:r>
    </w:p>
    <w:p w:rsidR="00AF38A4" w:rsidRPr="001658F3" w:rsidRDefault="00AF38A4" w:rsidP="00AF38A4">
      <w:pPr>
        <w:spacing w:line="360" w:lineRule="exact"/>
        <w:rPr>
          <w:rFonts w:ascii="宋体" w:hAnsi="宋体"/>
          <w:sz w:val="28"/>
          <w:szCs w:val="28"/>
        </w:rPr>
      </w:pP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出让方（甲方）：                     受让方（乙方）：                                                   </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法定代表人（签字）：                 法定代表人（签字）：     </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或授权代表：                        或授权代表：</w:t>
      </w:r>
    </w:p>
    <w:p w:rsidR="00AF38A4" w:rsidRPr="001658F3" w:rsidRDefault="00AF38A4" w:rsidP="00AF38A4">
      <w:pPr>
        <w:spacing w:line="360" w:lineRule="auto"/>
        <w:rPr>
          <w:rFonts w:ascii="宋体" w:hAnsi="宋体"/>
          <w:sz w:val="28"/>
          <w:szCs w:val="28"/>
        </w:rPr>
      </w:pP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签订时间：    年    月   日         签订时间：    年  月   日</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签订地点：                          签订地点：     </w:t>
      </w:r>
    </w:p>
    <w:p w:rsidR="00AF38A4" w:rsidRPr="001658F3" w:rsidRDefault="00AF38A4" w:rsidP="00AF38A4">
      <w:pPr>
        <w:tabs>
          <w:tab w:val="left" w:pos="3780"/>
        </w:tabs>
        <w:spacing w:line="360" w:lineRule="auto"/>
        <w:ind w:firstLineChars="200" w:firstLine="560"/>
        <w:jc w:val="left"/>
        <w:rPr>
          <w:sz w:val="28"/>
          <w:szCs w:val="28"/>
        </w:rPr>
      </w:pPr>
    </w:p>
    <w:p w:rsidR="00AF38A4" w:rsidRPr="001658F3" w:rsidRDefault="00AF38A4" w:rsidP="00AF38A4">
      <w:pPr>
        <w:tabs>
          <w:tab w:val="left" w:pos="3780"/>
        </w:tabs>
        <w:spacing w:line="360" w:lineRule="auto"/>
        <w:ind w:firstLineChars="200" w:firstLine="560"/>
        <w:jc w:val="left"/>
        <w:rPr>
          <w:sz w:val="28"/>
          <w:szCs w:val="28"/>
        </w:rPr>
      </w:pPr>
    </w:p>
    <w:p w:rsidR="00AF38A4" w:rsidRPr="001658F3" w:rsidRDefault="00AF38A4" w:rsidP="00AF38A4">
      <w:pPr>
        <w:tabs>
          <w:tab w:val="left" w:pos="3780"/>
        </w:tabs>
        <w:spacing w:line="360" w:lineRule="auto"/>
        <w:jc w:val="left"/>
        <w:rPr>
          <w:sz w:val="28"/>
          <w:szCs w:val="28"/>
        </w:rPr>
      </w:pPr>
      <w:r w:rsidRPr="001658F3">
        <w:rPr>
          <w:rFonts w:hint="eastAsia"/>
          <w:sz w:val="28"/>
          <w:szCs w:val="28"/>
        </w:rPr>
        <w:t>鉴证方：</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（盖章）</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代表人：</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（签字）</w:t>
      </w:r>
    </w:p>
    <w:p w:rsidR="00AF38A4" w:rsidRPr="006039AE" w:rsidRDefault="00AF38A4" w:rsidP="00AF38A4">
      <w:pPr>
        <w:tabs>
          <w:tab w:val="left" w:pos="3780"/>
        </w:tabs>
        <w:spacing w:line="360" w:lineRule="auto"/>
        <w:jc w:val="left"/>
        <w:rPr>
          <w:sz w:val="28"/>
          <w:szCs w:val="28"/>
        </w:rPr>
      </w:pPr>
      <w:r w:rsidRPr="001658F3">
        <w:rPr>
          <w:rFonts w:hint="eastAsia"/>
          <w:sz w:val="28"/>
          <w:szCs w:val="28"/>
        </w:rPr>
        <w:t>鉴证日期</w:t>
      </w:r>
      <w:r w:rsidRPr="001658F3">
        <w:rPr>
          <w:rFonts w:ascii="宋体" w:hAnsi="宋体" w:hint="eastAsia"/>
          <w:sz w:val="28"/>
          <w:szCs w:val="28"/>
        </w:rPr>
        <w:t>：    年    月   日</w:t>
      </w: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Default="00AF38A4" w:rsidP="00AF38A4">
      <w:pPr>
        <w:spacing w:line="600" w:lineRule="exact"/>
      </w:pPr>
    </w:p>
    <w:p w:rsidR="00AF38A4" w:rsidRPr="006039AE" w:rsidRDefault="00AF38A4" w:rsidP="00AF38A4">
      <w:pPr>
        <w:spacing w:line="800" w:lineRule="exact"/>
        <w:ind w:firstLineChars="1900" w:firstLine="3990"/>
      </w:pPr>
    </w:p>
    <w:p w:rsidR="00AF38A4" w:rsidRPr="001658F3" w:rsidRDefault="00AF38A4" w:rsidP="00AF38A4">
      <w:pPr>
        <w:spacing w:line="800" w:lineRule="exact"/>
        <w:ind w:firstLineChars="2950" w:firstLine="6195"/>
      </w:pPr>
      <w:r w:rsidRPr="001658F3">
        <w:rPr>
          <w:rFonts w:hint="eastAsia"/>
        </w:rPr>
        <w:t>合同编号：</w:t>
      </w:r>
      <w:r>
        <w:rPr>
          <w:rFonts w:hint="eastAsia"/>
        </w:rPr>
        <w:t xml:space="preserve">     </w:t>
      </w:r>
      <w:r w:rsidRPr="001658F3">
        <w:rPr>
          <w:rFonts w:hint="eastAsia"/>
        </w:rPr>
        <w:t>号</w:t>
      </w:r>
    </w:p>
    <w:p w:rsidR="00AF38A4" w:rsidRPr="001658F3" w:rsidRDefault="00AF38A4" w:rsidP="00AF38A4">
      <w:pPr>
        <w:spacing w:line="800" w:lineRule="exact"/>
      </w:pPr>
    </w:p>
    <w:p w:rsidR="00AF38A4" w:rsidRPr="001658F3" w:rsidRDefault="00AF38A4" w:rsidP="00AF38A4">
      <w:pPr>
        <w:spacing w:line="800" w:lineRule="exact"/>
      </w:pPr>
    </w:p>
    <w:p w:rsidR="00A52ABD" w:rsidRDefault="00AF38A4" w:rsidP="00250537">
      <w:pPr>
        <w:spacing w:line="360" w:lineRule="auto"/>
        <w:ind w:firstLineChars="200" w:firstLine="964"/>
        <w:jc w:val="center"/>
        <w:rPr>
          <w:rFonts w:ascii="宋体" w:hAnsi="宋体"/>
          <w:sz w:val="28"/>
          <w:szCs w:val="28"/>
        </w:rPr>
      </w:pPr>
      <w:r w:rsidRPr="001C5646">
        <w:rPr>
          <w:rFonts w:hint="eastAsia"/>
          <w:b/>
          <w:sz w:val="48"/>
          <w:szCs w:val="52"/>
        </w:rPr>
        <w:t>“海湾新村”资产</w:t>
      </w:r>
    </w:p>
    <w:p w:rsidR="00AF38A4" w:rsidRPr="00A52ABD" w:rsidRDefault="00AF38A4" w:rsidP="00AF38A4">
      <w:pPr>
        <w:spacing w:line="800" w:lineRule="exact"/>
        <w:jc w:val="center"/>
        <w:rPr>
          <w:b/>
          <w:sz w:val="48"/>
          <w:szCs w:val="52"/>
        </w:rPr>
      </w:pPr>
    </w:p>
    <w:p w:rsidR="00AF38A4" w:rsidRPr="001658F3" w:rsidRDefault="00AF38A4" w:rsidP="00AF38A4">
      <w:pPr>
        <w:spacing w:line="800" w:lineRule="exact"/>
        <w:jc w:val="center"/>
        <w:rPr>
          <w:b/>
          <w:sz w:val="2"/>
          <w:szCs w:val="52"/>
        </w:rPr>
      </w:pPr>
    </w:p>
    <w:p w:rsidR="00AF38A4" w:rsidRPr="001658F3" w:rsidRDefault="00AF38A4" w:rsidP="00AF38A4">
      <w:pPr>
        <w:spacing w:line="800" w:lineRule="exact"/>
        <w:jc w:val="center"/>
        <w:rPr>
          <w:b/>
          <w:sz w:val="68"/>
          <w:szCs w:val="52"/>
        </w:rPr>
      </w:pPr>
      <w:r w:rsidRPr="001658F3">
        <w:rPr>
          <w:rFonts w:hint="eastAsia"/>
          <w:b/>
          <w:sz w:val="68"/>
          <w:szCs w:val="52"/>
        </w:rPr>
        <w:t xml:space="preserve">   </w:t>
      </w:r>
      <w:r w:rsidRPr="001658F3">
        <w:rPr>
          <w:rFonts w:hint="eastAsia"/>
          <w:b/>
          <w:sz w:val="68"/>
          <w:szCs w:val="52"/>
        </w:rPr>
        <w:t>转让合同</w:t>
      </w: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pPr>
    </w:p>
    <w:p w:rsidR="00AF38A4" w:rsidRPr="001658F3" w:rsidRDefault="00AF38A4" w:rsidP="00AF38A4">
      <w:pPr>
        <w:spacing w:line="800" w:lineRule="exact"/>
        <w:jc w:val="center"/>
        <w:outlineLvl w:val="0"/>
        <w:rPr>
          <w:rFonts w:ascii="宋体" w:hAnsi="宋体"/>
          <w:b/>
          <w:sz w:val="36"/>
          <w:szCs w:val="36"/>
        </w:rPr>
      </w:pPr>
      <w:r w:rsidRPr="001658F3">
        <w:rPr>
          <w:rFonts w:hint="eastAsia"/>
        </w:rPr>
        <w:t xml:space="preserve"> </w:t>
      </w:r>
    </w:p>
    <w:p w:rsidR="00AF38A4" w:rsidRPr="001658F3" w:rsidRDefault="00AF38A4" w:rsidP="00AF38A4">
      <w:pPr>
        <w:spacing w:line="800" w:lineRule="exact"/>
      </w:pPr>
    </w:p>
    <w:p w:rsidR="00AF38A4" w:rsidRPr="001658F3" w:rsidRDefault="00AF38A4" w:rsidP="00AF38A4">
      <w:pPr>
        <w:spacing w:line="800" w:lineRule="exact"/>
        <w:ind w:firstLineChars="1000" w:firstLine="2400"/>
        <w:rPr>
          <w:sz w:val="24"/>
        </w:rPr>
      </w:pPr>
      <w:r w:rsidRPr="001658F3">
        <w:rPr>
          <w:rFonts w:hint="eastAsia"/>
          <w:sz w:val="24"/>
        </w:rPr>
        <w:t>台州市产权交易所有限公司</w:t>
      </w:r>
      <w:r w:rsidRPr="001658F3">
        <w:rPr>
          <w:rFonts w:hint="eastAsia"/>
          <w:sz w:val="24"/>
        </w:rPr>
        <w:t xml:space="preserve">   </w:t>
      </w:r>
      <w:r w:rsidRPr="001658F3">
        <w:rPr>
          <w:rFonts w:hint="eastAsia"/>
          <w:sz w:val="24"/>
        </w:rPr>
        <w:t>编制</w:t>
      </w:r>
    </w:p>
    <w:p w:rsidR="00AF38A4" w:rsidRDefault="00AF38A4" w:rsidP="00AF38A4">
      <w:pPr>
        <w:spacing w:line="800" w:lineRule="exact"/>
        <w:jc w:val="center"/>
        <w:outlineLvl w:val="0"/>
        <w:rPr>
          <w:rFonts w:ascii="宋体" w:hAnsi="宋体"/>
          <w:b/>
          <w:sz w:val="36"/>
          <w:szCs w:val="36"/>
        </w:rPr>
      </w:pPr>
    </w:p>
    <w:p w:rsidR="00AF38A4" w:rsidRPr="001658F3" w:rsidRDefault="00AF38A4" w:rsidP="00AF38A4">
      <w:pPr>
        <w:spacing w:line="800" w:lineRule="exact"/>
        <w:jc w:val="center"/>
        <w:outlineLvl w:val="0"/>
        <w:rPr>
          <w:rFonts w:ascii="宋体" w:hAnsi="宋体"/>
          <w:b/>
          <w:sz w:val="36"/>
          <w:szCs w:val="36"/>
        </w:rPr>
      </w:pPr>
    </w:p>
    <w:p w:rsidR="00AF38A4" w:rsidRPr="001658F3" w:rsidRDefault="00AF38A4" w:rsidP="00AF38A4">
      <w:pPr>
        <w:spacing w:line="600" w:lineRule="exact"/>
        <w:jc w:val="center"/>
        <w:outlineLvl w:val="0"/>
        <w:rPr>
          <w:rFonts w:ascii="宋体" w:hAnsi="宋体"/>
          <w:b/>
          <w:sz w:val="36"/>
          <w:szCs w:val="36"/>
        </w:rPr>
      </w:pPr>
      <w:r w:rsidRPr="001658F3">
        <w:rPr>
          <w:rFonts w:ascii="宋体" w:hAnsi="宋体" w:hint="eastAsia"/>
          <w:b/>
          <w:sz w:val="36"/>
          <w:szCs w:val="36"/>
        </w:rPr>
        <w:t>本合同的当事人</w:t>
      </w: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出让方（以下简称甲方）：</w:t>
      </w:r>
      <w:r w:rsidRPr="008A3AC8">
        <w:rPr>
          <w:rFonts w:ascii="宋体" w:hAnsi="宋体" w:hint="eastAsia"/>
          <w:sz w:val="28"/>
          <w:szCs w:val="28"/>
        </w:rPr>
        <w:t>三门县滨海工贸置业有限公司</w:t>
      </w:r>
    </w:p>
    <w:p w:rsidR="00AF38A4" w:rsidRPr="001658F3" w:rsidRDefault="00AF38A4" w:rsidP="00AF38A4">
      <w:pPr>
        <w:spacing w:line="600" w:lineRule="exact"/>
        <w:rPr>
          <w:rFonts w:ascii="宋体" w:hAnsi="宋体"/>
          <w:spacing w:val="-30"/>
          <w:sz w:val="28"/>
          <w:szCs w:val="28"/>
        </w:rPr>
      </w:pPr>
      <w:r w:rsidRPr="001658F3">
        <w:rPr>
          <w:rFonts w:ascii="宋体" w:hAnsi="宋体" w:hint="eastAsia"/>
          <w:sz w:val="28"/>
          <w:szCs w:val="28"/>
        </w:rPr>
        <w:t>主体资格证号：</w:t>
      </w:r>
      <w:r w:rsidRPr="008A3AC8">
        <w:rPr>
          <w:rFonts w:ascii="宋体" w:hAnsi="宋体" w:hint="eastAsia"/>
          <w:sz w:val="28"/>
          <w:szCs w:val="28"/>
        </w:rPr>
        <w:t>331022000027660</w:t>
      </w:r>
      <w:r>
        <w:rPr>
          <w:rFonts w:hint="eastAsia"/>
          <w:sz w:val="28"/>
          <w:szCs w:val="28"/>
        </w:rPr>
        <w:t>（</w:t>
      </w:r>
      <w:r>
        <w:rPr>
          <w:rFonts w:hint="eastAsia"/>
          <w:sz w:val="28"/>
          <w:szCs w:val="28"/>
        </w:rPr>
        <w:t>1/1</w:t>
      </w:r>
      <w:r>
        <w:rPr>
          <w:rFonts w:hint="eastAsia"/>
          <w:sz w:val="28"/>
          <w:szCs w:val="28"/>
        </w:rPr>
        <w:t>）</w:t>
      </w:r>
    </w:p>
    <w:p w:rsidR="00AF38A4" w:rsidRPr="001658F3" w:rsidRDefault="00AF38A4" w:rsidP="00AF38A4">
      <w:pPr>
        <w:spacing w:line="600" w:lineRule="exact"/>
        <w:rPr>
          <w:sz w:val="28"/>
          <w:szCs w:val="28"/>
        </w:rPr>
      </w:pPr>
      <w:r w:rsidRPr="001658F3">
        <w:rPr>
          <w:rFonts w:ascii="宋体" w:hAnsi="宋体" w:hint="eastAsia"/>
          <w:sz w:val="28"/>
          <w:szCs w:val="28"/>
        </w:rPr>
        <w:t>注册地址/住所：</w:t>
      </w:r>
      <w:r>
        <w:rPr>
          <w:rFonts w:hint="eastAsia"/>
          <w:sz w:val="28"/>
          <w:szCs w:val="28"/>
          <w:lang w:val="ms-MY"/>
        </w:rPr>
        <w:t>三门县海游街道新城区湫水大道</w:t>
      </w:r>
      <w:r>
        <w:rPr>
          <w:rFonts w:hint="eastAsia"/>
          <w:sz w:val="28"/>
          <w:szCs w:val="28"/>
          <w:lang w:val="ms-MY"/>
        </w:rPr>
        <w:t>3</w:t>
      </w:r>
      <w:r>
        <w:rPr>
          <w:rFonts w:hint="eastAsia"/>
          <w:sz w:val="28"/>
          <w:szCs w:val="28"/>
          <w:lang w:val="ms-MY"/>
        </w:rPr>
        <w:t>号</w:t>
      </w:r>
      <w:r w:rsidRPr="001658F3">
        <w:rPr>
          <w:rFonts w:hint="eastAsia"/>
          <w:sz w:val="28"/>
          <w:szCs w:val="28"/>
        </w:rPr>
        <w:t xml:space="preserve"> </w:t>
      </w:r>
    </w:p>
    <w:p w:rsidR="00AF38A4" w:rsidRPr="001658F3" w:rsidRDefault="00AF38A4" w:rsidP="00AF38A4">
      <w:pPr>
        <w:tabs>
          <w:tab w:val="left" w:pos="4640"/>
        </w:tabs>
        <w:spacing w:line="600" w:lineRule="exact"/>
        <w:ind w:left="6818" w:hangingChars="2435" w:hanging="6818"/>
        <w:rPr>
          <w:sz w:val="28"/>
          <w:szCs w:val="28"/>
        </w:rPr>
      </w:pPr>
      <w:r w:rsidRPr="001658F3">
        <w:rPr>
          <w:rFonts w:hint="eastAsia"/>
          <w:sz w:val="28"/>
          <w:szCs w:val="28"/>
        </w:rPr>
        <w:t>经济性质：</w:t>
      </w:r>
      <w:r>
        <w:rPr>
          <w:rFonts w:hint="eastAsia"/>
          <w:sz w:val="28"/>
          <w:szCs w:val="28"/>
        </w:rPr>
        <w:t>国有独资</w:t>
      </w:r>
      <w:r>
        <w:rPr>
          <w:rFonts w:hint="eastAsia"/>
          <w:sz w:val="28"/>
          <w:szCs w:val="28"/>
        </w:rPr>
        <w:t xml:space="preserve">               </w:t>
      </w:r>
      <w:r w:rsidRPr="001658F3">
        <w:rPr>
          <w:rFonts w:hint="eastAsia"/>
          <w:sz w:val="28"/>
          <w:szCs w:val="28"/>
        </w:rPr>
        <w:t xml:space="preserve"> </w:t>
      </w:r>
      <w:r w:rsidRPr="001658F3">
        <w:rPr>
          <w:rFonts w:hint="eastAsia"/>
          <w:sz w:val="28"/>
          <w:szCs w:val="28"/>
        </w:rPr>
        <w:t>注册资本：</w:t>
      </w:r>
      <w:r>
        <w:rPr>
          <w:rFonts w:hint="eastAsia"/>
          <w:sz w:val="28"/>
          <w:szCs w:val="28"/>
        </w:rPr>
        <w:t>玖仟叁佰陆拾贰万元整</w:t>
      </w:r>
      <w:r w:rsidRPr="001658F3">
        <w:rPr>
          <w:rFonts w:hint="eastAsia"/>
          <w:sz w:val="28"/>
          <w:szCs w:val="28"/>
        </w:rPr>
        <w:t xml:space="preserve"> </w:t>
      </w:r>
    </w:p>
    <w:p w:rsidR="00AF38A4" w:rsidRPr="001658F3" w:rsidRDefault="00AF38A4" w:rsidP="00AF38A4">
      <w:pPr>
        <w:tabs>
          <w:tab w:val="left" w:pos="4640"/>
          <w:tab w:val="left" w:pos="5040"/>
        </w:tabs>
        <w:spacing w:line="600" w:lineRule="exact"/>
        <w:rPr>
          <w:sz w:val="28"/>
          <w:szCs w:val="28"/>
        </w:rPr>
      </w:pPr>
      <w:r w:rsidRPr="001658F3">
        <w:rPr>
          <w:rFonts w:hint="eastAsia"/>
          <w:sz w:val="28"/>
          <w:szCs w:val="28"/>
        </w:rPr>
        <w:t>法定代表人：</w:t>
      </w:r>
      <w:r>
        <w:rPr>
          <w:rFonts w:hint="eastAsia"/>
          <w:sz w:val="28"/>
          <w:szCs w:val="28"/>
          <w:lang w:val="ms-MY"/>
        </w:rPr>
        <w:t>李昌林</w:t>
      </w:r>
      <w:r w:rsidRPr="001658F3">
        <w:rPr>
          <w:rFonts w:hint="eastAsia"/>
          <w:sz w:val="28"/>
          <w:szCs w:val="28"/>
        </w:rPr>
        <w:t xml:space="preserve">                </w:t>
      </w:r>
      <w:r w:rsidRPr="001658F3">
        <w:rPr>
          <w:rFonts w:hint="eastAsia"/>
          <w:sz w:val="28"/>
          <w:szCs w:val="28"/>
        </w:rPr>
        <w:t>职务：董事长</w:t>
      </w: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 xml:space="preserve">开户银行：                        帐号： </w:t>
      </w:r>
    </w:p>
    <w:p w:rsidR="00AF38A4" w:rsidRPr="001658F3" w:rsidRDefault="00AF38A4" w:rsidP="00AF38A4">
      <w:pPr>
        <w:spacing w:line="600" w:lineRule="exact"/>
        <w:rPr>
          <w:rFonts w:ascii="宋体" w:hAnsi="宋体"/>
          <w:sz w:val="28"/>
          <w:szCs w:val="28"/>
        </w:rPr>
      </w:pPr>
      <w:r w:rsidRPr="001658F3">
        <w:rPr>
          <w:rFonts w:ascii="宋体" w:hAnsi="宋体" w:hint="eastAsia"/>
          <w:sz w:val="28"/>
          <w:szCs w:val="28"/>
        </w:rPr>
        <w:t xml:space="preserve">邮编： </w:t>
      </w:r>
      <w:r>
        <w:rPr>
          <w:rFonts w:ascii="宋体" w:hAnsi="宋体" w:hint="eastAsia"/>
          <w:sz w:val="28"/>
          <w:szCs w:val="28"/>
        </w:rPr>
        <w:t xml:space="preserve">317100               </w:t>
      </w:r>
      <w:r w:rsidRPr="001658F3">
        <w:rPr>
          <w:rFonts w:ascii="宋体" w:hAnsi="宋体" w:hint="eastAsia"/>
          <w:sz w:val="28"/>
          <w:szCs w:val="28"/>
        </w:rPr>
        <w:t xml:space="preserve">      电话：</w:t>
      </w:r>
      <w:r>
        <w:rPr>
          <w:rFonts w:ascii="宋体" w:hAnsi="宋体" w:hint="eastAsia"/>
          <w:sz w:val="28"/>
          <w:szCs w:val="28"/>
        </w:rPr>
        <w:t>15858632525</w:t>
      </w:r>
      <w:r w:rsidRPr="001658F3">
        <w:rPr>
          <w:rFonts w:ascii="宋体" w:hAnsi="宋体" w:hint="eastAsia"/>
          <w:sz w:val="28"/>
          <w:szCs w:val="28"/>
        </w:rPr>
        <w:t xml:space="preserve"> </w:t>
      </w: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rPr>
      </w:pPr>
    </w:p>
    <w:p w:rsidR="00AF38A4" w:rsidRPr="001658F3" w:rsidRDefault="00AF38A4" w:rsidP="00AF38A4">
      <w:pPr>
        <w:spacing w:line="600" w:lineRule="exact"/>
        <w:rPr>
          <w:rFonts w:ascii="宋体" w:hAnsi="宋体"/>
          <w:sz w:val="28"/>
          <w:szCs w:val="28"/>
          <w:u w:val="single"/>
        </w:rPr>
      </w:pPr>
      <w:r>
        <w:rPr>
          <w:rFonts w:ascii="宋体" w:hAnsi="宋体" w:hint="eastAsia"/>
          <w:sz w:val="28"/>
          <w:szCs w:val="28"/>
        </w:rPr>
        <w:t>受让方</w:t>
      </w:r>
      <w:r w:rsidRPr="001658F3">
        <w:rPr>
          <w:rFonts w:ascii="宋体" w:hAnsi="宋体" w:hint="eastAsia"/>
          <w:sz w:val="28"/>
          <w:szCs w:val="28"/>
        </w:rPr>
        <w:t>（以下简称乙方）：</w:t>
      </w:r>
      <w:r w:rsidRPr="001658F3">
        <w:rPr>
          <w:rFonts w:ascii="宋体" w:hAnsi="宋体" w:hint="eastAsia"/>
          <w:sz w:val="28"/>
          <w:szCs w:val="28"/>
          <w:u w:val="single"/>
        </w:rPr>
        <w:t xml:space="preserve"> </w:t>
      </w:r>
    </w:p>
    <w:p w:rsidR="00AF38A4" w:rsidRPr="003B466C" w:rsidRDefault="00AF38A4" w:rsidP="00AF38A4">
      <w:pPr>
        <w:spacing w:line="600" w:lineRule="exact"/>
        <w:ind w:left="6818" w:hangingChars="2435" w:hanging="6818"/>
        <w:rPr>
          <w:sz w:val="28"/>
          <w:szCs w:val="28"/>
        </w:rPr>
      </w:pPr>
      <w:r w:rsidRPr="001658F3">
        <w:rPr>
          <w:rFonts w:ascii="宋体" w:hAnsi="宋体" w:hint="eastAsia"/>
          <w:sz w:val="28"/>
          <w:szCs w:val="28"/>
        </w:rPr>
        <w:t>主体资格证号或身份证号：</w:t>
      </w:r>
    </w:p>
    <w:p w:rsidR="00AF38A4" w:rsidRPr="003B466C" w:rsidRDefault="00AF38A4" w:rsidP="00AF38A4">
      <w:pPr>
        <w:spacing w:line="600" w:lineRule="exact"/>
        <w:ind w:left="6818" w:hangingChars="2435" w:hanging="6818"/>
        <w:rPr>
          <w:sz w:val="28"/>
          <w:szCs w:val="28"/>
        </w:rPr>
      </w:pPr>
      <w:r w:rsidRPr="003B466C">
        <w:rPr>
          <w:rFonts w:hint="eastAsia"/>
          <w:sz w:val="28"/>
          <w:szCs w:val="28"/>
        </w:rPr>
        <w:t>注册地址</w:t>
      </w:r>
      <w:r w:rsidRPr="003B466C">
        <w:rPr>
          <w:rFonts w:hint="eastAsia"/>
          <w:sz w:val="28"/>
          <w:szCs w:val="28"/>
        </w:rPr>
        <w:t>/</w:t>
      </w:r>
      <w:r w:rsidRPr="003B466C">
        <w:rPr>
          <w:rFonts w:hint="eastAsia"/>
          <w:sz w:val="28"/>
          <w:szCs w:val="28"/>
        </w:rPr>
        <w:t>住所：</w:t>
      </w:r>
      <w:r w:rsidRPr="003B466C">
        <w:rPr>
          <w:rFonts w:hint="eastAsia"/>
          <w:sz w:val="28"/>
          <w:szCs w:val="28"/>
        </w:rPr>
        <w:t xml:space="preserve"> </w:t>
      </w:r>
    </w:p>
    <w:p w:rsidR="00AF38A4" w:rsidRPr="003B466C" w:rsidRDefault="00AF38A4" w:rsidP="00AF38A4">
      <w:pPr>
        <w:tabs>
          <w:tab w:val="left" w:pos="4640"/>
        </w:tabs>
        <w:spacing w:line="600" w:lineRule="exact"/>
        <w:ind w:left="6818" w:hangingChars="2435" w:hanging="6818"/>
        <w:rPr>
          <w:sz w:val="28"/>
          <w:szCs w:val="28"/>
        </w:rPr>
      </w:pPr>
      <w:r w:rsidRPr="003B466C">
        <w:rPr>
          <w:rFonts w:hint="eastAsia"/>
          <w:sz w:val="28"/>
          <w:szCs w:val="28"/>
        </w:rPr>
        <w:t>经济性质：</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注册资本：</w:t>
      </w:r>
    </w:p>
    <w:p w:rsidR="00AF38A4" w:rsidRPr="003B466C" w:rsidRDefault="00AF38A4" w:rsidP="00AF38A4">
      <w:pPr>
        <w:spacing w:line="600" w:lineRule="exact"/>
        <w:ind w:left="6818" w:hangingChars="2435" w:hanging="6818"/>
        <w:rPr>
          <w:sz w:val="28"/>
          <w:szCs w:val="28"/>
        </w:rPr>
      </w:pPr>
      <w:r w:rsidRPr="003B466C">
        <w:rPr>
          <w:rFonts w:hint="eastAsia"/>
          <w:sz w:val="28"/>
          <w:szCs w:val="28"/>
        </w:rPr>
        <w:t>法定代表人：</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 xml:space="preserve">            </w:t>
      </w:r>
      <w:r w:rsidRPr="003B466C">
        <w:rPr>
          <w:rFonts w:hint="eastAsia"/>
          <w:sz w:val="28"/>
          <w:szCs w:val="28"/>
        </w:rPr>
        <w:t>职务：</w:t>
      </w:r>
    </w:p>
    <w:p w:rsidR="00AF38A4" w:rsidRPr="003B466C" w:rsidRDefault="00AF38A4" w:rsidP="00AF38A4">
      <w:pPr>
        <w:tabs>
          <w:tab w:val="left" w:pos="4320"/>
          <w:tab w:val="left" w:pos="4680"/>
          <w:tab w:val="left" w:pos="5220"/>
        </w:tabs>
        <w:spacing w:line="600" w:lineRule="exact"/>
        <w:rPr>
          <w:sz w:val="28"/>
          <w:szCs w:val="28"/>
        </w:rPr>
      </w:pPr>
      <w:r w:rsidRPr="003B466C">
        <w:rPr>
          <w:rFonts w:hint="eastAsia"/>
          <w:sz w:val="28"/>
          <w:szCs w:val="28"/>
        </w:rPr>
        <w:t xml:space="preserve">开户银行：　　　　　　　　　　　　</w:t>
      </w:r>
      <w:r w:rsidRPr="003B466C">
        <w:rPr>
          <w:rFonts w:hint="eastAsia"/>
          <w:sz w:val="28"/>
          <w:szCs w:val="28"/>
        </w:rPr>
        <w:t xml:space="preserve">  </w:t>
      </w:r>
      <w:r w:rsidRPr="003B466C">
        <w:rPr>
          <w:rFonts w:hint="eastAsia"/>
          <w:sz w:val="28"/>
          <w:szCs w:val="28"/>
        </w:rPr>
        <w:t>帐号：</w:t>
      </w:r>
    </w:p>
    <w:p w:rsidR="00AF38A4" w:rsidRPr="00A52ABD" w:rsidRDefault="00AF38A4" w:rsidP="00A52ABD">
      <w:pPr>
        <w:tabs>
          <w:tab w:val="left" w:pos="5040"/>
        </w:tabs>
        <w:spacing w:line="600" w:lineRule="exact"/>
        <w:rPr>
          <w:sz w:val="28"/>
          <w:szCs w:val="28"/>
        </w:rPr>
      </w:pPr>
      <w:r w:rsidRPr="003B466C">
        <w:rPr>
          <w:rFonts w:hint="eastAsia"/>
          <w:sz w:val="28"/>
          <w:szCs w:val="28"/>
        </w:rPr>
        <w:lastRenderedPageBreak/>
        <w:t>邮编：</w:t>
      </w:r>
      <w:r w:rsidRPr="003B466C">
        <w:rPr>
          <w:rFonts w:hint="eastAsia"/>
          <w:sz w:val="28"/>
          <w:szCs w:val="28"/>
        </w:rPr>
        <w:t xml:space="preserve">                              </w:t>
      </w:r>
      <w:r w:rsidRPr="003B466C">
        <w:rPr>
          <w:rFonts w:hint="eastAsia"/>
          <w:sz w:val="28"/>
          <w:szCs w:val="28"/>
        </w:rPr>
        <w:t>电话：</w:t>
      </w:r>
    </w:p>
    <w:p w:rsidR="00AF38A4" w:rsidRPr="001658F3" w:rsidRDefault="00AF38A4" w:rsidP="00AF38A4">
      <w:pPr>
        <w:tabs>
          <w:tab w:val="left" w:pos="3780"/>
        </w:tabs>
        <w:spacing w:line="600" w:lineRule="exact"/>
        <w:ind w:firstLineChars="200" w:firstLine="560"/>
        <w:jc w:val="left"/>
        <w:rPr>
          <w:rFonts w:ascii="宋体" w:hAnsi="宋体"/>
          <w:sz w:val="28"/>
          <w:szCs w:val="28"/>
        </w:rPr>
      </w:pPr>
      <w:r w:rsidRPr="001658F3">
        <w:rPr>
          <w:rFonts w:ascii="宋体" w:hAnsi="宋体" w:hint="eastAsia"/>
          <w:sz w:val="28"/>
          <w:szCs w:val="28"/>
        </w:rPr>
        <w:t>根据《中华人民共和国合同法》和《企业国有产权转让管理暂行办法》以及《企业国有产权交易操作规则》等相关法律、法规、规章及有关单位批准，甲方将其持有的</w:t>
      </w:r>
      <w:r w:rsidRPr="00CD3405">
        <w:rPr>
          <w:rFonts w:hint="eastAsia"/>
          <w:sz w:val="28"/>
          <w:szCs w:val="28"/>
        </w:rPr>
        <w:t>“海湾新村</w:t>
      </w:r>
      <w:r w:rsidRPr="00A52ABD">
        <w:rPr>
          <w:rFonts w:hint="eastAsia"/>
          <w:sz w:val="28"/>
          <w:szCs w:val="28"/>
        </w:rPr>
        <w:t>”资产</w:t>
      </w:r>
      <w:r w:rsidR="00A52ABD" w:rsidRPr="00A52ABD">
        <w:rPr>
          <w:rFonts w:hint="eastAsia"/>
          <w:sz w:val="28"/>
          <w:szCs w:val="28"/>
        </w:rPr>
        <w:t>（</w:t>
      </w:r>
      <w:r w:rsidR="00A52ABD" w:rsidRPr="00A52ABD">
        <w:rPr>
          <w:rFonts w:asciiTheme="majorEastAsia" w:eastAsiaTheme="majorEastAsia" w:hAnsiTheme="majorEastAsia" w:hint="eastAsia"/>
          <w:sz w:val="28"/>
          <w:szCs w:val="28"/>
        </w:rPr>
        <w:t>包括三门县农特产品批发交易市场、42幢排屋、2栋公寓楼等资产，除一套面积94平方公寓由滨海工贸自用外）</w:t>
      </w:r>
      <w:r w:rsidRPr="00A52ABD">
        <w:rPr>
          <w:rFonts w:ascii="宋体" w:hAnsi="宋体" w:hint="eastAsia"/>
          <w:sz w:val="28"/>
          <w:szCs w:val="28"/>
        </w:rPr>
        <w:t>转让给乙方。为此，甲、乙双方遵循</w:t>
      </w:r>
      <w:r w:rsidRPr="001658F3">
        <w:rPr>
          <w:rFonts w:ascii="宋体" w:hAnsi="宋体" w:hint="eastAsia"/>
          <w:sz w:val="28"/>
          <w:szCs w:val="28"/>
        </w:rPr>
        <w:t>自愿、公平、诚实信用的原则及转让相关规定订立本合同，以致共同遵守。</w:t>
      </w:r>
    </w:p>
    <w:p w:rsidR="00AF38A4" w:rsidRPr="001658F3" w:rsidRDefault="00AF38A4" w:rsidP="00AF38A4">
      <w:pPr>
        <w:tabs>
          <w:tab w:val="left" w:pos="3780"/>
        </w:tabs>
        <w:spacing w:line="600" w:lineRule="exact"/>
        <w:ind w:firstLineChars="200" w:firstLine="560"/>
        <w:jc w:val="left"/>
        <w:rPr>
          <w:rFonts w:ascii="宋体" w:hAnsi="宋体"/>
          <w:sz w:val="28"/>
          <w:szCs w:val="28"/>
        </w:rPr>
      </w:pPr>
      <w:r>
        <w:rPr>
          <w:rFonts w:ascii="宋体" w:hAnsi="宋体" w:hint="eastAsia"/>
          <w:sz w:val="28"/>
          <w:szCs w:val="28"/>
        </w:rPr>
        <w:t>1、</w:t>
      </w:r>
      <w:r w:rsidRPr="001658F3">
        <w:rPr>
          <w:rFonts w:ascii="宋体" w:hAnsi="宋体" w:hint="eastAsia"/>
          <w:sz w:val="28"/>
          <w:szCs w:val="28"/>
        </w:rPr>
        <w:t>鉴于：</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海湾新村”建设主体为三门县滨海工贸置业有限公司，位于三门县现代农业园区核心区农博园大道旁，总用地面积70655平方米（除一套面积94平方公寓由滨海工贸自用外），土地性质为国有出让土地，分别于2010年12月16日，2011年3月17日，以公开挂牌的形式取得土地使用权，资产属性登记为房地产。主要分为以下三块组成：</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（1）为一幢</w:t>
      </w:r>
      <w:r w:rsidR="00A52ABD">
        <w:rPr>
          <w:rFonts w:ascii="宋体" w:hAnsi="宋体" w:hint="eastAsia"/>
          <w:sz w:val="28"/>
          <w:szCs w:val="28"/>
        </w:rPr>
        <w:t>地上</w:t>
      </w:r>
      <w:r>
        <w:rPr>
          <w:rFonts w:ascii="宋体" w:hAnsi="宋体" w:hint="eastAsia"/>
          <w:sz w:val="28"/>
          <w:szCs w:val="28"/>
        </w:rPr>
        <w:t>5层</w:t>
      </w:r>
      <w:r w:rsidR="00A52ABD">
        <w:rPr>
          <w:rFonts w:ascii="宋体" w:hAnsi="宋体" w:hint="eastAsia"/>
          <w:sz w:val="28"/>
          <w:szCs w:val="28"/>
        </w:rPr>
        <w:t>地下1层</w:t>
      </w:r>
      <w:r>
        <w:rPr>
          <w:rFonts w:ascii="宋体" w:hAnsi="宋体" w:hint="eastAsia"/>
          <w:sz w:val="28"/>
          <w:szCs w:val="28"/>
        </w:rPr>
        <w:t>的三门县农特产品批发交易中心，建筑面积23109.95㎡，已完工，位于观光园区核心区农博大道地段区块一内，已办理临时土地使用权证3本，证号为三国用（2012）第002017号，国有出让城镇住宅用地，面积12564.21㎡；证号为三国用（2012）第002018号，国有出让批发零售用地，面积7120.04㎡；证号为三国用（2012）第002019号，国有出让商务金融用地，面积2507.75㎡。</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lastRenderedPageBreak/>
        <w:t>（2）为三门县海湾新村5层公寓楼两幢，建筑面积6088.97㎡（其中A幢315室建筑面积94.79㎡委托方留用已除外），已完工。</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（3）为海湾新村</w:t>
      </w:r>
      <w:r w:rsidR="00C83C9F">
        <w:rPr>
          <w:rFonts w:ascii="宋体" w:hAnsi="宋体" w:hint="eastAsia"/>
          <w:sz w:val="28"/>
          <w:szCs w:val="28"/>
        </w:rPr>
        <w:t>42幢</w:t>
      </w:r>
      <w:r>
        <w:rPr>
          <w:rFonts w:ascii="宋体" w:hAnsi="宋体" w:hint="eastAsia"/>
          <w:sz w:val="28"/>
          <w:szCs w:val="28"/>
        </w:rPr>
        <w:t>排屋，建筑面积32989.32㎡，已结顶。</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海湾新村两幢公寓楼及</w:t>
      </w:r>
      <w:r w:rsidR="00C83C9F">
        <w:rPr>
          <w:rFonts w:ascii="宋体" w:hAnsi="宋体" w:hint="eastAsia"/>
          <w:sz w:val="28"/>
          <w:szCs w:val="28"/>
        </w:rPr>
        <w:t>42幢</w:t>
      </w:r>
      <w:r>
        <w:rPr>
          <w:rFonts w:ascii="宋体" w:hAnsi="宋体" w:hint="eastAsia"/>
          <w:sz w:val="28"/>
          <w:szCs w:val="28"/>
        </w:rPr>
        <w:t>排房位于观光园区核心区农博大道地段区块二内，已办理临时土地使用权证2本，证号为三国用（2012）第002020号，国有出让城镇住宅用地，面积46537.65㎡；证号为三国用（2012）第002021号，国有出让商务金融用地，面积1925.35㎡。</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以上三块工程分二期实施，一期为农特产品交易市场，二期为</w:t>
      </w:r>
      <w:r w:rsidR="00C83C9F">
        <w:rPr>
          <w:rFonts w:ascii="宋体" w:hAnsi="宋体" w:hint="eastAsia"/>
          <w:sz w:val="28"/>
          <w:szCs w:val="28"/>
        </w:rPr>
        <w:t>42幢</w:t>
      </w:r>
      <w:r>
        <w:rPr>
          <w:rFonts w:ascii="宋体" w:hAnsi="宋体" w:hint="eastAsia"/>
          <w:sz w:val="28"/>
          <w:szCs w:val="28"/>
        </w:rPr>
        <w:t>排屋和两座公寓楼。目前，农特产品交易市场已全面完工，消防验收合格，进入</w:t>
      </w:r>
      <w:r w:rsidR="00A52ABD">
        <w:rPr>
          <w:rFonts w:ascii="宋体" w:hAnsi="宋体" w:hint="eastAsia"/>
          <w:sz w:val="28"/>
          <w:szCs w:val="28"/>
        </w:rPr>
        <w:t>规划核实</w:t>
      </w:r>
      <w:r>
        <w:rPr>
          <w:rFonts w:ascii="宋体" w:hAnsi="宋体" w:hint="eastAsia"/>
          <w:sz w:val="28"/>
          <w:szCs w:val="28"/>
        </w:rPr>
        <w:t>验收阶段。</w:t>
      </w:r>
      <w:r w:rsidR="00C83C9F">
        <w:rPr>
          <w:rFonts w:ascii="宋体" w:hAnsi="宋体" w:hint="eastAsia"/>
          <w:sz w:val="28"/>
          <w:szCs w:val="28"/>
        </w:rPr>
        <w:t>42幢</w:t>
      </w:r>
      <w:r>
        <w:rPr>
          <w:rFonts w:ascii="宋体" w:hAnsi="宋体" w:hint="eastAsia"/>
          <w:sz w:val="28"/>
          <w:szCs w:val="28"/>
        </w:rPr>
        <w:t>排屋仅完成主体结顶</w:t>
      </w:r>
      <w:r w:rsidR="00A52ABD">
        <w:rPr>
          <w:rFonts w:ascii="宋体" w:hAnsi="宋体" w:hint="eastAsia"/>
          <w:sz w:val="28"/>
          <w:szCs w:val="28"/>
        </w:rPr>
        <w:t>中间验收</w:t>
      </w:r>
      <w:r>
        <w:rPr>
          <w:rFonts w:ascii="宋体" w:hAnsi="宋体" w:hint="eastAsia"/>
          <w:sz w:val="28"/>
          <w:szCs w:val="28"/>
        </w:rPr>
        <w:t>，完成总工程量约70%，两座公寓楼已全面完工。</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目前项目处于停工状态。</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2</w:t>
      </w:r>
      <w:r w:rsidRPr="001658F3">
        <w:rPr>
          <w:rFonts w:hint="eastAsia"/>
          <w:sz w:val="28"/>
          <w:szCs w:val="28"/>
        </w:rPr>
        <w:t>、经评估，截止</w:t>
      </w:r>
      <w:r w:rsidRPr="001658F3">
        <w:rPr>
          <w:rFonts w:hint="eastAsia"/>
          <w:sz w:val="28"/>
          <w:szCs w:val="28"/>
        </w:rPr>
        <w:t>201</w:t>
      </w:r>
      <w:r w:rsidR="00A168F9">
        <w:rPr>
          <w:rFonts w:hint="eastAsia"/>
          <w:sz w:val="28"/>
          <w:szCs w:val="28"/>
        </w:rPr>
        <w:t>5</w:t>
      </w:r>
      <w:r w:rsidRPr="001658F3">
        <w:rPr>
          <w:rFonts w:hint="eastAsia"/>
          <w:sz w:val="28"/>
          <w:szCs w:val="28"/>
        </w:rPr>
        <w:t>年</w:t>
      </w:r>
      <w:r w:rsidR="00A168F9">
        <w:rPr>
          <w:rFonts w:hint="eastAsia"/>
          <w:sz w:val="28"/>
          <w:szCs w:val="28"/>
        </w:rPr>
        <w:t>12</w:t>
      </w:r>
      <w:r w:rsidRPr="001658F3">
        <w:rPr>
          <w:rFonts w:hint="eastAsia"/>
          <w:sz w:val="28"/>
          <w:szCs w:val="28"/>
        </w:rPr>
        <w:t>月</w:t>
      </w:r>
      <w:r w:rsidR="00A168F9">
        <w:rPr>
          <w:rFonts w:hint="eastAsia"/>
          <w:sz w:val="28"/>
          <w:szCs w:val="28"/>
        </w:rPr>
        <w:t>31</w:t>
      </w:r>
      <w:r w:rsidRPr="001658F3">
        <w:rPr>
          <w:rFonts w:hint="eastAsia"/>
          <w:sz w:val="28"/>
          <w:szCs w:val="28"/>
        </w:rPr>
        <w:t>日，</w:t>
      </w:r>
      <w:r>
        <w:rPr>
          <w:rFonts w:hint="eastAsia"/>
          <w:sz w:val="28"/>
          <w:szCs w:val="28"/>
        </w:rPr>
        <w:t>该资产为</w:t>
      </w:r>
      <w:r w:rsidR="00A168F9">
        <w:rPr>
          <w:rFonts w:hint="eastAsia"/>
          <w:sz w:val="28"/>
          <w:szCs w:val="28"/>
        </w:rPr>
        <w:t>15393.601</w:t>
      </w:r>
      <w:r w:rsidRPr="001658F3">
        <w:rPr>
          <w:rFonts w:hint="eastAsia"/>
          <w:sz w:val="28"/>
          <w:szCs w:val="28"/>
        </w:rPr>
        <w:t>万元</w:t>
      </w:r>
      <w:r w:rsidRPr="001658F3">
        <w:rPr>
          <w:rFonts w:hint="eastAsia"/>
          <w:sz w:val="28"/>
          <w:szCs w:val="28"/>
        </w:rPr>
        <w:t xml:space="preserve"> </w:t>
      </w:r>
      <w:r w:rsidRPr="001658F3">
        <w:rPr>
          <w:rFonts w:hint="eastAsia"/>
          <w:sz w:val="28"/>
          <w:szCs w:val="28"/>
        </w:rPr>
        <w:t>。</w:t>
      </w:r>
      <w:r w:rsidRPr="00A168F9">
        <w:rPr>
          <w:rFonts w:hint="eastAsia"/>
          <w:sz w:val="28"/>
          <w:szCs w:val="28"/>
        </w:rPr>
        <w:t>（中</w:t>
      </w:r>
      <w:r w:rsidR="00A168F9" w:rsidRPr="00A168F9">
        <w:rPr>
          <w:rFonts w:hint="eastAsia"/>
          <w:sz w:val="28"/>
          <w:szCs w:val="28"/>
        </w:rPr>
        <w:t>兴</w:t>
      </w:r>
      <w:r w:rsidRPr="00A168F9">
        <w:rPr>
          <w:rFonts w:hint="eastAsia"/>
          <w:sz w:val="28"/>
          <w:szCs w:val="28"/>
        </w:rPr>
        <w:t>评报</w:t>
      </w:r>
      <w:r w:rsidR="00A168F9" w:rsidRPr="00A168F9">
        <w:rPr>
          <w:rFonts w:hint="eastAsia"/>
          <w:sz w:val="28"/>
          <w:szCs w:val="28"/>
        </w:rPr>
        <w:t>[2016</w:t>
      </w:r>
      <w:r w:rsidRPr="00A168F9">
        <w:rPr>
          <w:rFonts w:hint="eastAsia"/>
          <w:sz w:val="28"/>
          <w:szCs w:val="28"/>
        </w:rPr>
        <w:t>]</w:t>
      </w:r>
      <w:r w:rsidRPr="00A168F9">
        <w:rPr>
          <w:rFonts w:hint="eastAsia"/>
          <w:sz w:val="28"/>
          <w:szCs w:val="28"/>
        </w:rPr>
        <w:t>第</w:t>
      </w:r>
      <w:r w:rsidR="00A168F9" w:rsidRPr="00A168F9">
        <w:rPr>
          <w:rFonts w:hint="eastAsia"/>
          <w:sz w:val="28"/>
          <w:szCs w:val="28"/>
        </w:rPr>
        <w:t>1</w:t>
      </w:r>
      <w:r w:rsidRPr="00A168F9">
        <w:rPr>
          <w:rFonts w:hint="eastAsia"/>
          <w:sz w:val="28"/>
          <w:szCs w:val="28"/>
        </w:rPr>
        <w:t>号）</w:t>
      </w:r>
    </w:p>
    <w:p w:rsidR="00AF38A4" w:rsidRPr="001658F3" w:rsidRDefault="00AF38A4" w:rsidP="00AF38A4">
      <w:pPr>
        <w:ind w:firstLineChars="200" w:firstLine="560"/>
        <w:jc w:val="left"/>
        <w:rPr>
          <w:sz w:val="28"/>
          <w:szCs w:val="28"/>
        </w:rPr>
      </w:pPr>
      <w:r w:rsidRPr="001658F3">
        <w:rPr>
          <w:rFonts w:hint="eastAsia"/>
          <w:sz w:val="28"/>
          <w:szCs w:val="28"/>
        </w:rPr>
        <w:t>3</w:t>
      </w:r>
      <w:r w:rsidRPr="001658F3">
        <w:rPr>
          <w:rFonts w:hint="eastAsia"/>
          <w:sz w:val="28"/>
          <w:szCs w:val="28"/>
        </w:rPr>
        <w:t>、本次</w:t>
      </w:r>
      <w:r>
        <w:rPr>
          <w:rFonts w:hint="eastAsia"/>
          <w:sz w:val="28"/>
          <w:szCs w:val="28"/>
        </w:rPr>
        <w:t>产权</w:t>
      </w:r>
      <w:r w:rsidRPr="001658F3">
        <w:rPr>
          <w:rFonts w:hint="eastAsia"/>
          <w:sz w:val="28"/>
          <w:szCs w:val="28"/>
        </w:rPr>
        <w:t>转让已经必要的内部决策和批准程序，资产评估项目已经</w:t>
      </w:r>
      <w:r w:rsidR="0067781D">
        <w:rPr>
          <w:rFonts w:hint="eastAsia"/>
          <w:sz w:val="28"/>
          <w:szCs w:val="28"/>
        </w:rPr>
        <w:t>三门县国有资产管理局</w:t>
      </w:r>
      <w:r w:rsidR="00A52ABD">
        <w:rPr>
          <w:rFonts w:hint="eastAsia"/>
          <w:sz w:val="28"/>
          <w:szCs w:val="28"/>
        </w:rPr>
        <w:t>核准</w:t>
      </w:r>
      <w:r w:rsidRPr="001658F3">
        <w:rPr>
          <w:rFonts w:hint="eastAsia"/>
          <w:sz w:val="28"/>
          <w:szCs w:val="28"/>
        </w:rPr>
        <w:t>。</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4</w:t>
      </w:r>
      <w:r w:rsidRPr="001658F3">
        <w:rPr>
          <w:rFonts w:hint="eastAsia"/>
          <w:sz w:val="28"/>
          <w:szCs w:val="28"/>
        </w:rPr>
        <w:t>、甲、乙双方当事人对上述情况及本次</w:t>
      </w:r>
      <w:r>
        <w:rPr>
          <w:rFonts w:hint="eastAsia"/>
          <w:sz w:val="28"/>
          <w:szCs w:val="28"/>
        </w:rPr>
        <w:t>产权</w:t>
      </w:r>
      <w:r w:rsidRPr="001658F3">
        <w:rPr>
          <w:rFonts w:hint="eastAsia"/>
          <w:sz w:val="28"/>
          <w:szCs w:val="28"/>
        </w:rPr>
        <w:t>转让的相关资料均已进行全面详细的了解。</w:t>
      </w:r>
    </w:p>
    <w:p w:rsidR="00AF38A4" w:rsidRPr="001658F3" w:rsidRDefault="00AF38A4" w:rsidP="00AF38A4">
      <w:pPr>
        <w:spacing w:line="600" w:lineRule="exact"/>
        <w:ind w:firstLine="570"/>
        <w:rPr>
          <w:sz w:val="28"/>
          <w:szCs w:val="28"/>
        </w:rPr>
      </w:pPr>
      <w:r w:rsidRPr="001658F3">
        <w:rPr>
          <w:rFonts w:hint="eastAsia"/>
          <w:sz w:val="28"/>
          <w:szCs w:val="28"/>
        </w:rPr>
        <w:t>5</w:t>
      </w:r>
      <w:r w:rsidRPr="001658F3">
        <w:rPr>
          <w:rFonts w:ascii="宋体" w:hAnsi="宋体" w:hint="eastAsia"/>
          <w:sz w:val="28"/>
          <w:szCs w:val="28"/>
        </w:rPr>
        <w:t>、</w:t>
      </w:r>
      <w:r w:rsidRPr="001658F3">
        <w:rPr>
          <w:rFonts w:hint="eastAsia"/>
          <w:sz w:val="28"/>
          <w:szCs w:val="28"/>
        </w:rPr>
        <w:t>本次</w:t>
      </w:r>
      <w:r>
        <w:rPr>
          <w:rFonts w:hint="eastAsia"/>
          <w:sz w:val="28"/>
          <w:szCs w:val="28"/>
        </w:rPr>
        <w:t>产权</w:t>
      </w:r>
      <w:r w:rsidRPr="001658F3">
        <w:rPr>
          <w:rFonts w:hint="eastAsia"/>
          <w:sz w:val="28"/>
          <w:szCs w:val="28"/>
        </w:rPr>
        <w:t>转让，双方当事人均已被授权。</w:t>
      </w:r>
    </w:p>
    <w:p w:rsidR="00AF38A4" w:rsidRPr="001658F3" w:rsidRDefault="00AF38A4" w:rsidP="00AF38A4">
      <w:pPr>
        <w:spacing w:line="600" w:lineRule="exact"/>
        <w:ind w:firstLine="570"/>
        <w:rPr>
          <w:b/>
          <w:sz w:val="28"/>
          <w:szCs w:val="28"/>
        </w:rPr>
      </w:pPr>
      <w:r w:rsidRPr="001658F3">
        <w:rPr>
          <w:rFonts w:hint="eastAsia"/>
          <w:b/>
          <w:sz w:val="28"/>
          <w:szCs w:val="28"/>
        </w:rPr>
        <w:t>第一条</w:t>
      </w:r>
      <w:r w:rsidRPr="001658F3">
        <w:rPr>
          <w:rFonts w:hint="eastAsia"/>
          <w:b/>
          <w:sz w:val="28"/>
          <w:szCs w:val="28"/>
        </w:rPr>
        <w:t xml:space="preserve"> </w:t>
      </w:r>
      <w:r w:rsidRPr="001658F3">
        <w:rPr>
          <w:rFonts w:hint="eastAsia"/>
          <w:b/>
          <w:sz w:val="28"/>
          <w:szCs w:val="28"/>
        </w:rPr>
        <w:t>转让的标的</w:t>
      </w:r>
    </w:p>
    <w:p w:rsidR="00AF38A4" w:rsidRPr="001658F3" w:rsidRDefault="00AF38A4" w:rsidP="00AF38A4">
      <w:pPr>
        <w:spacing w:line="600" w:lineRule="exact"/>
        <w:ind w:firstLine="570"/>
        <w:rPr>
          <w:sz w:val="28"/>
          <w:szCs w:val="28"/>
        </w:rPr>
      </w:pPr>
      <w:r w:rsidRPr="001658F3">
        <w:rPr>
          <w:rFonts w:hint="eastAsia"/>
          <w:sz w:val="28"/>
          <w:szCs w:val="28"/>
        </w:rPr>
        <w:t>甲方将持有的</w:t>
      </w:r>
      <w:r w:rsidRPr="00D610C1">
        <w:rPr>
          <w:rFonts w:hint="eastAsia"/>
          <w:sz w:val="28"/>
          <w:szCs w:val="28"/>
          <w:u w:val="single"/>
        </w:rPr>
        <w:t>“海湾新村”（</w:t>
      </w:r>
      <w:r w:rsidR="00A52ABD" w:rsidRPr="00A52ABD">
        <w:rPr>
          <w:rFonts w:hint="eastAsia"/>
          <w:sz w:val="28"/>
          <w:szCs w:val="28"/>
          <w:u w:val="single"/>
        </w:rPr>
        <w:t>包括三门县农特产品批发交易市场、</w:t>
      </w:r>
      <w:r w:rsidR="00A52ABD" w:rsidRPr="00A52ABD">
        <w:rPr>
          <w:rFonts w:hint="eastAsia"/>
          <w:sz w:val="28"/>
          <w:szCs w:val="28"/>
          <w:u w:val="single"/>
        </w:rPr>
        <w:lastRenderedPageBreak/>
        <w:t>42</w:t>
      </w:r>
      <w:r w:rsidR="00A52ABD" w:rsidRPr="00A52ABD">
        <w:rPr>
          <w:rFonts w:hint="eastAsia"/>
          <w:sz w:val="28"/>
          <w:szCs w:val="28"/>
          <w:u w:val="single"/>
        </w:rPr>
        <w:t>幢排屋、</w:t>
      </w:r>
      <w:r w:rsidR="00A52ABD" w:rsidRPr="00A52ABD">
        <w:rPr>
          <w:rFonts w:hint="eastAsia"/>
          <w:sz w:val="28"/>
          <w:szCs w:val="28"/>
          <w:u w:val="single"/>
        </w:rPr>
        <w:t>2</w:t>
      </w:r>
      <w:r w:rsidR="00A52ABD" w:rsidRPr="00A52ABD">
        <w:rPr>
          <w:rFonts w:hint="eastAsia"/>
          <w:sz w:val="28"/>
          <w:szCs w:val="28"/>
          <w:u w:val="single"/>
        </w:rPr>
        <w:t>栋公寓楼等资产，除一套面积</w:t>
      </w:r>
      <w:r w:rsidR="00A52ABD" w:rsidRPr="00A52ABD">
        <w:rPr>
          <w:rFonts w:hint="eastAsia"/>
          <w:sz w:val="28"/>
          <w:szCs w:val="28"/>
          <w:u w:val="single"/>
        </w:rPr>
        <w:t>94</w:t>
      </w:r>
      <w:r w:rsidR="00A52ABD" w:rsidRPr="00A52ABD">
        <w:rPr>
          <w:rFonts w:hint="eastAsia"/>
          <w:sz w:val="28"/>
          <w:szCs w:val="28"/>
          <w:u w:val="single"/>
        </w:rPr>
        <w:t>平方公寓由滨海工贸</w:t>
      </w:r>
      <w:r w:rsidR="00A52ABD">
        <w:rPr>
          <w:rFonts w:hint="eastAsia"/>
          <w:sz w:val="28"/>
          <w:szCs w:val="28"/>
          <w:u w:val="single"/>
        </w:rPr>
        <w:t>自用外</w:t>
      </w:r>
      <w:r w:rsidRPr="00D610C1">
        <w:rPr>
          <w:rFonts w:hint="eastAsia"/>
          <w:sz w:val="28"/>
          <w:szCs w:val="28"/>
          <w:u w:val="single"/>
        </w:rPr>
        <w:t>）资产</w:t>
      </w:r>
      <w:r w:rsidRPr="001658F3">
        <w:rPr>
          <w:rFonts w:hint="eastAsia"/>
          <w:sz w:val="28"/>
          <w:szCs w:val="28"/>
        </w:rPr>
        <w:t>有偿转让给乙方。</w:t>
      </w:r>
    </w:p>
    <w:p w:rsidR="00AF38A4" w:rsidRPr="001658F3" w:rsidRDefault="00AF38A4" w:rsidP="00AF38A4">
      <w:pPr>
        <w:spacing w:line="600" w:lineRule="exact"/>
        <w:ind w:firstLine="570"/>
        <w:rPr>
          <w:b/>
          <w:sz w:val="28"/>
          <w:szCs w:val="28"/>
        </w:rPr>
      </w:pPr>
      <w:r w:rsidRPr="001658F3">
        <w:rPr>
          <w:rFonts w:hint="eastAsia"/>
          <w:b/>
          <w:sz w:val="28"/>
          <w:szCs w:val="28"/>
        </w:rPr>
        <w:t>第二条</w:t>
      </w:r>
      <w:r w:rsidRPr="001658F3">
        <w:rPr>
          <w:rFonts w:hint="eastAsia"/>
          <w:b/>
          <w:sz w:val="28"/>
          <w:szCs w:val="28"/>
        </w:rPr>
        <w:t xml:space="preserve"> </w:t>
      </w:r>
      <w:r w:rsidRPr="001658F3">
        <w:rPr>
          <w:rFonts w:hint="eastAsia"/>
          <w:b/>
          <w:sz w:val="28"/>
          <w:szCs w:val="28"/>
        </w:rPr>
        <w:t>转让的价格</w:t>
      </w:r>
    </w:p>
    <w:p w:rsidR="00AF38A4" w:rsidRPr="001658F3" w:rsidRDefault="00AF38A4" w:rsidP="00AF38A4">
      <w:pPr>
        <w:spacing w:line="600" w:lineRule="exact"/>
        <w:ind w:firstLine="570"/>
        <w:rPr>
          <w:sz w:val="28"/>
          <w:szCs w:val="28"/>
        </w:rPr>
      </w:pPr>
      <w:r w:rsidRPr="001658F3">
        <w:rPr>
          <w:rFonts w:hint="eastAsia"/>
          <w:sz w:val="28"/>
          <w:szCs w:val="28"/>
        </w:rPr>
        <w:t>甲方将上述</w:t>
      </w:r>
      <w:r>
        <w:rPr>
          <w:rFonts w:hint="eastAsia"/>
          <w:sz w:val="28"/>
          <w:szCs w:val="28"/>
        </w:rPr>
        <w:t>产权</w:t>
      </w:r>
      <w:r w:rsidRPr="001658F3">
        <w:rPr>
          <w:rFonts w:hint="eastAsia"/>
          <w:sz w:val="28"/>
          <w:szCs w:val="28"/>
        </w:rPr>
        <w:t>以人民币（大写）</w:t>
      </w:r>
      <w:r>
        <w:rPr>
          <w:rFonts w:hint="eastAsia"/>
          <w:sz w:val="28"/>
          <w:szCs w:val="28"/>
          <w:u w:val="single"/>
        </w:rPr>
        <w:t>***********************</w:t>
      </w:r>
      <w:r w:rsidRPr="00E254D7">
        <w:rPr>
          <w:rFonts w:hint="eastAsia"/>
          <w:sz w:val="28"/>
          <w:szCs w:val="28"/>
        </w:rPr>
        <w:t>元</w:t>
      </w:r>
      <w:r w:rsidRPr="001658F3">
        <w:rPr>
          <w:rFonts w:hint="eastAsia"/>
          <w:sz w:val="28"/>
          <w:szCs w:val="28"/>
        </w:rPr>
        <w:t>，（小写）￥</w:t>
      </w:r>
      <w:r>
        <w:rPr>
          <w:rFonts w:hint="eastAsia"/>
          <w:sz w:val="28"/>
          <w:szCs w:val="28"/>
          <w:u w:val="single"/>
        </w:rPr>
        <w:t>****************</w:t>
      </w:r>
      <w:r w:rsidRPr="001658F3">
        <w:rPr>
          <w:rFonts w:hint="eastAsia"/>
          <w:sz w:val="28"/>
          <w:szCs w:val="28"/>
        </w:rPr>
        <w:t>元（以下称“转让总价款”）转让给乙方。</w:t>
      </w:r>
    </w:p>
    <w:p w:rsidR="00AF38A4" w:rsidRPr="001658F3" w:rsidRDefault="00AF38A4" w:rsidP="00AF38A4">
      <w:pPr>
        <w:spacing w:line="600" w:lineRule="exact"/>
        <w:ind w:firstLine="570"/>
        <w:rPr>
          <w:b/>
          <w:sz w:val="28"/>
          <w:szCs w:val="28"/>
        </w:rPr>
      </w:pPr>
      <w:r w:rsidRPr="001658F3">
        <w:rPr>
          <w:rFonts w:hint="eastAsia"/>
          <w:b/>
          <w:sz w:val="28"/>
          <w:szCs w:val="28"/>
        </w:rPr>
        <w:t>第三条</w:t>
      </w:r>
      <w:r w:rsidRPr="001658F3">
        <w:rPr>
          <w:rFonts w:hint="eastAsia"/>
          <w:b/>
          <w:sz w:val="28"/>
          <w:szCs w:val="28"/>
        </w:rPr>
        <w:t xml:space="preserve"> </w:t>
      </w:r>
      <w:r>
        <w:rPr>
          <w:rFonts w:hint="eastAsia"/>
          <w:b/>
          <w:sz w:val="28"/>
          <w:szCs w:val="28"/>
        </w:rPr>
        <w:t>产权</w:t>
      </w:r>
      <w:r w:rsidRPr="001658F3">
        <w:rPr>
          <w:rFonts w:hint="eastAsia"/>
          <w:b/>
          <w:sz w:val="28"/>
          <w:szCs w:val="28"/>
        </w:rPr>
        <w:t>转让的方式</w:t>
      </w:r>
    </w:p>
    <w:p w:rsidR="00AF38A4" w:rsidRPr="001658F3" w:rsidRDefault="00AF38A4" w:rsidP="00AF38A4">
      <w:pPr>
        <w:spacing w:line="600" w:lineRule="exact"/>
        <w:ind w:firstLine="570"/>
        <w:rPr>
          <w:sz w:val="28"/>
          <w:szCs w:val="28"/>
          <w:u w:val="single"/>
        </w:rPr>
      </w:pPr>
      <w:r w:rsidRPr="001658F3">
        <w:rPr>
          <w:rFonts w:hint="eastAsia"/>
          <w:sz w:val="28"/>
          <w:szCs w:val="28"/>
        </w:rPr>
        <w:t>上述</w:t>
      </w:r>
      <w:r>
        <w:rPr>
          <w:rFonts w:hint="eastAsia"/>
          <w:sz w:val="28"/>
          <w:szCs w:val="28"/>
        </w:rPr>
        <w:t>产权通过台州市产权交易所</w:t>
      </w:r>
      <w:r w:rsidRPr="001658F3">
        <w:rPr>
          <w:rFonts w:hint="eastAsia"/>
          <w:sz w:val="28"/>
          <w:szCs w:val="28"/>
        </w:rPr>
        <w:t>挂牌，采用</w:t>
      </w:r>
      <w:r w:rsidR="00A168F9">
        <w:rPr>
          <w:rFonts w:hint="eastAsia"/>
          <w:sz w:val="28"/>
          <w:szCs w:val="28"/>
          <w:u w:val="single"/>
        </w:rPr>
        <w:t xml:space="preserve">　　</w:t>
      </w:r>
      <w:r>
        <w:rPr>
          <w:rFonts w:hint="eastAsia"/>
          <w:sz w:val="28"/>
          <w:szCs w:val="28"/>
          <w:u w:val="single"/>
        </w:rPr>
        <w:t xml:space="preserve">   </w:t>
      </w:r>
      <w:r w:rsidRPr="001658F3">
        <w:rPr>
          <w:rFonts w:hint="eastAsia"/>
          <w:sz w:val="28"/>
          <w:szCs w:val="28"/>
        </w:rPr>
        <w:t>的方式。</w:t>
      </w:r>
    </w:p>
    <w:p w:rsidR="00AF38A4" w:rsidRPr="001658F3" w:rsidRDefault="00AF38A4" w:rsidP="00AF38A4">
      <w:pPr>
        <w:spacing w:line="600" w:lineRule="exact"/>
        <w:ind w:firstLine="570"/>
        <w:rPr>
          <w:b/>
          <w:sz w:val="28"/>
          <w:szCs w:val="28"/>
        </w:rPr>
      </w:pPr>
      <w:r w:rsidRPr="001658F3">
        <w:rPr>
          <w:rFonts w:hint="eastAsia"/>
          <w:b/>
          <w:sz w:val="28"/>
          <w:szCs w:val="28"/>
        </w:rPr>
        <w:t>第四条</w:t>
      </w:r>
      <w:r w:rsidRPr="001658F3">
        <w:rPr>
          <w:rFonts w:hint="eastAsia"/>
          <w:b/>
          <w:sz w:val="28"/>
          <w:szCs w:val="28"/>
        </w:rPr>
        <w:t xml:space="preserve"> </w:t>
      </w:r>
      <w:r w:rsidRPr="001658F3">
        <w:rPr>
          <w:rFonts w:hint="eastAsia"/>
          <w:b/>
          <w:sz w:val="28"/>
          <w:szCs w:val="28"/>
        </w:rPr>
        <w:t>转让标的企业（</w:t>
      </w:r>
      <w:r w:rsidRPr="00D610C1">
        <w:rPr>
          <w:rFonts w:hint="eastAsia"/>
          <w:b/>
          <w:sz w:val="28"/>
          <w:szCs w:val="28"/>
        </w:rPr>
        <w:t>三门县滨海工贸置业有限公司</w:t>
      </w:r>
      <w:r w:rsidRPr="001658F3">
        <w:rPr>
          <w:rFonts w:hint="eastAsia"/>
          <w:b/>
          <w:sz w:val="28"/>
          <w:szCs w:val="28"/>
        </w:rPr>
        <w:t>）涉及的职工安置</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不涉及职工安置问题。</w:t>
      </w:r>
    </w:p>
    <w:p w:rsidR="00AF38A4" w:rsidRPr="001658F3" w:rsidRDefault="00AF38A4" w:rsidP="00AF38A4">
      <w:pPr>
        <w:spacing w:line="600" w:lineRule="exact"/>
        <w:ind w:firstLine="570"/>
        <w:rPr>
          <w:b/>
          <w:sz w:val="28"/>
          <w:szCs w:val="28"/>
        </w:rPr>
      </w:pPr>
      <w:r w:rsidRPr="001658F3">
        <w:rPr>
          <w:rFonts w:hint="eastAsia"/>
          <w:b/>
          <w:sz w:val="28"/>
          <w:szCs w:val="28"/>
        </w:rPr>
        <w:t>第五条</w:t>
      </w:r>
      <w:r>
        <w:rPr>
          <w:rFonts w:hint="eastAsia"/>
          <w:b/>
          <w:sz w:val="28"/>
          <w:szCs w:val="28"/>
        </w:rPr>
        <w:t xml:space="preserve"> </w:t>
      </w:r>
      <w:r w:rsidRPr="001658F3">
        <w:rPr>
          <w:rFonts w:hint="eastAsia"/>
          <w:b/>
          <w:sz w:val="28"/>
          <w:szCs w:val="28"/>
        </w:rPr>
        <w:t>债权、债务的承继</w:t>
      </w:r>
    </w:p>
    <w:p w:rsidR="00AF38A4" w:rsidRDefault="00AF38A4" w:rsidP="00AF38A4">
      <w:pPr>
        <w:spacing w:line="360" w:lineRule="auto"/>
        <w:ind w:firstLineChars="200" w:firstLine="560"/>
        <w:rPr>
          <w:rFonts w:ascii="宋体" w:hAnsi="宋体"/>
          <w:sz w:val="28"/>
          <w:szCs w:val="28"/>
        </w:rPr>
      </w:pPr>
      <w:r>
        <w:rPr>
          <w:rFonts w:hint="eastAsia"/>
          <w:sz w:val="28"/>
          <w:szCs w:val="28"/>
        </w:rPr>
        <w:t>1</w:t>
      </w:r>
      <w:r>
        <w:rPr>
          <w:rFonts w:hint="eastAsia"/>
          <w:sz w:val="28"/>
          <w:szCs w:val="28"/>
        </w:rPr>
        <w:t>、</w:t>
      </w:r>
      <w:r>
        <w:rPr>
          <w:rFonts w:ascii="宋体" w:hAnsi="宋体" w:hint="eastAsia"/>
          <w:sz w:val="28"/>
          <w:szCs w:val="28"/>
        </w:rPr>
        <w:t>三门县农特产品批发交易市场的土地于2013年抵押给三门农业发展银行，经与该行协商，同意公开出让“海湾新村”资产，在办理</w:t>
      </w:r>
      <w:r w:rsidR="00331A5F">
        <w:rPr>
          <w:rFonts w:ascii="宋体" w:hAnsi="宋体" w:hint="eastAsia"/>
          <w:sz w:val="28"/>
          <w:szCs w:val="28"/>
        </w:rPr>
        <w:t>登记手续</w:t>
      </w:r>
      <w:r>
        <w:rPr>
          <w:rFonts w:ascii="宋体" w:hAnsi="宋体" w:hint="eastAsia"/>
          <w:sz w:val="28"/>
          <w:szCs w:val="28"/>
        </w:rPr>
        <w:t>前，由甲方还清所欠债务。</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2、</w:t>
      </w:r>
      <w:r w:rsidR="00C83C9F">
        <w:rPr>
          <w:rFonts w:ascii="宋体" w:hAnsi="宋体" w:hint="eastAsia"/>
          <w:sz w:val="28"/>
          <w:szCs w:val="28"/>
        </w:rPr>
        <w:t>42幢</w:t>
      </w:r>
      <w:r>
        <w:rPr>
          <w:rFonts w:ascii="宋体" w:hAnsi="宋体" w:hint="eastAsia"/>
          <w:sz w:val="28"/>
          <w:szCs w:val="28"/>
        </w:rPr>
        <w:t>排屋，</w:t>
      </w:r>
      <w:r w:rsidRPr="00A52ABD">
        <w:rPr>
          <w:rFonts w:ascii="宋体" w:hAnsi="宋体" w:hint="eastAsia"/>
          <w:sz w:val="28"/>
          <w:szCs w:val="28"/>
        </w:rPr>
        <w:t>因仅完成五方主体中间验收合格，目前处</w:t>
      </w:r>
      <w:r>
        <w:rPr>
          <w:rFonts w:ascii="宋体" w:hAnsi="宋体" w:hint="eastAsia"/>
          <w:sz w:val="28"/>
          <w:szCs w:val="28"/>
        </w:rPr>
        <w:t>于停工状态。出让后，</w:t>
      </w:r>
      <w:r w:rsidR="00614AD3" w:rsidRPr="00A168F9">
        <w:rPr>
          <w:rFonts w:ascii="宋体" w:hAnsi="宋体" w:hint="eastAsia"/>
          <w:sz w:val="28"/>
          <w:szCs w:val="28"/>
        </w:rPr>
        <w:t>后续工程由乙方按规划要求继续自行投资建设,直至全面完工验收合格。</w:t>
      </w:r>
    </w:p>
    <w:p w:rsidR="00AF38A4" w:rsidRPr="002C38B8" w:rsidRDefault="00AF38A4" w:rsidP="00AF38A4">
      <w:pPr>
        <w:spacing w:line="600" w:lineRule="exact"/>
        <w:ind w:firstLine="570"/>
        <w:rPr>
          <w:b/>
          <w:sz w:val="28"/>
          <w:szCs w:val="28"/>
        </w:rPr>
      </w:pPr>
      <w:r w:rsidRPr="002C38B8">
        <w:rPr>
          <w:rFonts w:hint="eastAsia"/>
          <w:b/>
          <w:sz w:val="28"/>
          <w:szCs w:val="28"/>
        </w:rPr>
        <w:t>第</w:t>
      </w:r>
      <w:r>
        <w:rPr>
          <w:rFonts w:hint="eastAsia"/>
          <w:b/>
          <w:sz w:val="28"/>
          <w:szCs w:val="28"/>
        </w:rPr>
        <w:t>六</w:t>
      </w:r>
      <w:r w:rsidRPr="002C38B8">
        <w:rPr>
          <w:rFonts w:hint="eastAsia"/>
          <w:b/>
          <w:sz w:val="28"/>
          <w:szCs w:val="28"/>
        </w:rPr>
        <w:t>条</w:t>
      </w:r>
      <w:r w:rsidRPr="002C38B8">
        <w:rPr>
          <w:rFonts w:hint="eastAsia"/>
          <w:b/>
          <w:sz w:val="28"/>
          <w:szCs w:val="28"/>
        </w:rPr>
        <w:t xml:space="preserve"> </w:t>
      </w:r>
      <w:r w:rsidRPr="002C38B8">
        <w:rPr>
          <w:rFonts w:hint="eastAsia"/>
          <w:b/>
          <w:sz w:val="28"/>
          <w:szCs w:val="28"/>
        </w:rPr>
        <w:t>经甲、乙双方约定，</w:t>
      </w:r>
      <w:r>
        <w:rPr>
          <w:rFonts w:hint="eastAsia"/>
          <w:b/>
          <w:sz w:val="28"/>
          <w:szCs w:val="28"/>
        </w:rPr>
        <w:t>产权</w:t>
      </w:r>
      <w:r w:rsidRPr="002C38B8">
        <w:rPr>
          <w:rFonts w:hint="eastAsia"/>
          <w:b/>
          <w:sz w:val="28"/>
          <w:szCs w:val="28"/>
        </w:rPr>
        <w:t>转让价款的支付方式、期限和付款条件，采取如下方式：</w:t>
      </w:r>
    </w:p>
    <w:p w:rsidR="00AF38A4" w:rsidRPr="00F77D73" w:rsidRDefault="00AF38A4" w:rsidP="00AF38A4">
      <w:pPr>
        <w:spacing w:line="360" w:lineRule="auto"/>
        <w:ind w:firstLineChars="200" w:firstLine="560"/>
        <w:rPr>
          <w:rFonts w:ascii="宋体" w:hAnsi="宋体"/>
          <w:sz w:val="28"/>
          <w:szCs w:val="28"/>
        </w:rPr>
      </w:pPr>
      <w:r w:rsidRPr="002C38B8">
        <w:rPr>
          <w:rFonts w:hint="eastAsia"/>
          <w:sz w:val="28"/>
          <w:szCs w:val="28"/>
        </w:rPr>
        <w:t>在本合同生效之日</w:t>
      </w:r>
      <w:r>
        <w:rPr>
          <w:rFonts w:ascii="宋体" w:hAnsi="宋体" w:hint="eastAsia"/>
          <w:sz w:val="28"/>
          <w:szCs w:val="28"/>
        </w:rPr>
        <w:t>起，三个工作日内乙方付清成交总额60%的成交款</w:t>
      </w:r>
      <w:r w:rsidR="00E8795F">
        <w:rPr>
          <w:rFonts w:ascii="宋体" w:hAnsi="宋体" w:hint="eastAsia"/>
          <w:sz w:val="28"/>
          <w:szCs w:val="28"/>
          <w:u w:val="single"/>
        </w:rPr>
        <w:t xml:space="preserve">　　　　　万元</w:t>
      </w:r>
      <w:r>
        <w:rPr>
          <w:rFonts w:ascii="宋体" w:hAnsi="宋体" w:hint="eastAsia"/>
          <w:sz w:val="28"/>
          <w:szCs w:val="28"/>
        </w:rPr>
        <w:t>。待三门县农特产品批发交易中心房地产权证</w:t>
      </w:r>
      <w:r w:rsidR="00250537">
        <w:rPr>
          <w:rFonts w:ascii="宋体" w:hAnsi="宋体" w:hint="eastAsia"/>
          <w:sz w:val="28"/>
          <w:szCs w:val="28"/>
        </w:rPr>
        <w:t>登记</w:t>
      </w:r>
      <w:r>
        <w:rPr>
          <w:rFonts w:ascii="宋体" w:hAnsi="宋体" w:hint="eastAsia"/>
          <w:sz w:val="28"/>
          <w:szCs w:val="28"/>
        </w:rPr>
        <w:t>到乙方后</w:t>
      </w:r>
      <w:r w:rsidR="00250537">
        <w:rPr>
          <w:rFonts w:ascii="宋体" w:hAnsi="宋体" w:hint="eastAsia"/>
          <w:sz w:val="28"/>
          <w:szCs w:val="28"/>
        </w:rPr>
        <w:t>7个工作日内</w:t>
      </w:r>
      <w:r>
        <w:rPr>
          <w:rFonts w:ascii="宋体" w:hAnsi="宋体" w:hint="eastAsia"/>
          <w:sz w:val="28"/>
          <w:szCs w:val="28"/>
        </w:rPr>
        <w:t>，再支付成交总额20%的成交款</w:t>
      </w:r>
      <w:r w:rsidR="00E8795F">
        <w:rPr>
          <w:rFonts w:ascii="宋体" w:hAnsi="宋体" w:hint="eastAsia"/>
          <w:sz w:val="28"/>
          <w:szCs w:val="28"/>
          <w:u w:val="single"/>
        </w:rPr>
        <w:t xml:space="preserve">　　　　　</w:t>
      </w:r>
      <w:r>
        <w:rPr>
          <w:rFonts w:ascii="宋体" w:hAnsi="宋体" w:hint="eastAsia"/>
          <w:sz w:val="28"/>
          <w:szCs w:val="28"/>
        </w:rPr>
        <w:t>，</w:t>
      </w:r>
      <w:r>
        <w:rPr>
          <w:rFonts w:ascii="宋体" w:hAnsi="宋体" w:hint="eastAsia"/>
          <w:sz w:val="28"/>
          <w:szCs w:val="28"/>
        </w:rPr>
        <w:lastRenderedPageBreak/>
        <w:t>余款</w:t>
      </w:r>
      <w:r w:rsidR="00E8795F">
        <w:rPr>
          <w:rFonts w:ascii="宋体" w:hAnsi="宋体" w:hint="eastAsia"/>
          <w:sz w:val="28"/>
          <w:szCs w:val="28"/>
          <w:u w:val="single"/>
        </w:rPr>
        <w:t xml:space="preserve">　　　　　万元</w:t>
      </w:r>
      <w:r>
        <w:rPr>
          <w:rFonts w:ascii="宋体" w:hAnsi="宋体" w:hint="eastAsia"/>
          <w:sz w:val="28"/>
          <w:szCs w:val="28"/>
        </w:rPr>
        <w:t>于海湾新村排屋工程竣工验收合格，</w:t>
      </w:r>
      <w:r w:rsidR="00250537">
        <w:rPr>
          <w:rFonts w:ascii="宋体" w:hAnsi="宋体" w:hint="eastAsia"/>
          <w:sz w:val="28"/>
          <w:szCs w:val="28"/>
        </w:rPr>
        <w:t>正式</w:t>
      </w:r>
      <w:r>
        <w:rPr>
          <w:rFonts w:ascii="宋体" w:hAnsi="宋体" w:hint="eastAsia"/>
          <w:sz w:val="28"/>
          <w:szCs w:val="28"/>
        </w:rPr>
        <w:t>办理房地产权证</w:t>
      </w:r>
      <w:r w:rsidR="00250537">
        <w:rPr>
          <w:rFonts w:ascii="宋体" w:hAnsi="宋体" w:hint="eastAsia"/>
          <w:sz w:val="28"/>
          <w:szCs w:val="28"/>
        </w:rPr>
        <w:t>登记</w:t>
      </w:r>
      <w:r>
        <w:rPr>
          <w:rFonts w:ascii="宋体" w:hAnsi="宋体" w:hint="eastAsia"/>
          <w:sz w:val="28"/>
          <w:szCs w:val="28"/>
        </w:rPr>
        <w:t>手续</w:t>
      </w:r>
      <w:r w:rsidR="00250537">
        <w:rPr>
          <w:rFonts w:ascii="宋体" w:hAnsi="宋体" w:hint="eastAsia"/>
          <w:sz w:val="28"/>
          <w:szCs w:val="28"/>
        </w:rPr>
        <w:t>前三日内</w:t>
      </w:r>
      <w:r>
        <w:rPr>
          <w:rFonts w:ascii="宋体" w:hAnsi="宋体" w:hint="eastAsia"/>
          <w:sz w:val="28"/>
          <w:szCs w:val="28"/>
        </w:rPr>
        <w:t>付清，但必须在合同签订之日起一年内付清。</w:t>
      </w:r>
    </w:p>
    <w:p w:rsidR="00AF38A4" w:rsidRDefault="00AF38A4" w:rsidP="00AF38A4">
      <w:pPr>
        <w:tabs>
          <w:tab w:val="left" w:pos="3780"/>
        </w:tabs>
        <w:spacing w:line="360" w:lineRule="auto"/>
        <w:ind w:firstLineChars="200" w:firstLine="560"/>
        <w:jc w:val="left"/>
        <w:rPr>
          <w:sz w:val="28"/>
          <w:szCs w:val="28"/>
        </w:rPr>
      </w:pPr>
      <w:r w:rsidRPr="002C38B8">
        <w:rPr>
          <w:rFonts w:hint="eastAsia"/>
          <w:sz w:val="28"/>
          <w:szCs w:val="28"/>
        </w:rPr>
        <w:t>本合同订立后，乙方先期汇入的竞买保证金可转作部份转让价款。</w:t>
      </w:r>
    </w:p>
    <w:p w:rsidR="00AF38A4" w:rsidRPr="00F77D73" w:rsidRDefault="00AF38A4" w:rsidP="00AF38A4">
      <w:pPr>
        <w:tabs>
          <w:tab w:val="left" w:pos="3780"/>
        </w:tabs>
        <w:spacing w:line="360" w:lineRule="auto"/>
        <w:ind w:firstLineChars="200" w:firstLine="562"/>
        <w:jc w:val="left"/>
        <w:rPr>
          <w:b/>
          <w:sz w:val="28"/>
          <w:szCs w:val="28"/>
        </w:rPr>
      </w:pPr>
      <w:r w:rsidRPr="00F77D73">
        <w:rPr>
          <w:rFonts w:hint="eastAsia"/>
          <w:b/>
          <w:sz w:val="28"/>
          <w:szCs w:val="28"/>
        </w:rPr>
        <w:t>第七条</w:t>
      </w:r>
      <w:r w:rsidRPr="00F77D73">
        <w:rPr>
          <w:rFonts w:hint="eastAsia"/>
          <w:b/>
          <w:sz w:val="28"/>
          <w:szCs w:val="28"/>
        </w:rPr>
        <w:t xml:space="preserve"> </w:t>
      </w:r>
      <w:r>
        <w:rPr>
          <w:rFonts w:hint="eastAsia"/>
          <w:b/>
          <w:sz w:val="28"/>
          <w:szCs w:val="28"/>
        </w:rPr>
        <w:t xml:space="preserve"> </w:t>
      </w:r>
      <w:r>
        <w:rPr>
          <w:rFonts w:ascii="宋体" w:hAnsi="宋体" w:hint="eastAsia"/>
          <w:b/>
          <w:sz w:val="28"/>
          <w:szCs w:val="28"/>
        </w:rPr>
        <w:t>其他事项处理</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（1）</w:t>
      </w:r>
      <w:r w:rsidR="009C3273">
        <w:rPr>
          <w:rFonts w:ascii="宋体" w:hAnsi="宋体" w:hint="eastAsia"/>
          <w:sz w:val="28"/>
          <w:szCs w:val="28"/>
        </w:rPr>
        <w:t>“海湾新村”</w:t>
      </w:r>
      <w:r>
        <w:rPr>
          <w:rFonts w:ascii="宋体" w:hAnsi="宋体" w:hint="eastAsia"/>
          <w:sz w:val="28"/>
          <w:szCs w:val="28"/>
        </w:rPr>
        <w:t>出让区块内，一座约800㎡的临时用房未列入本次出让资产范围内，暂时保留给</w:t>
      </w:r>
      <w:r w:rsidR="00A52ABD">
        <w:rPr>
          <w:rFonts w:ascii="宋体" w:hAnsi="宋体" w:hint="eastAsia"/>
          <w:sz w:val="28"/>
          <w:szCs w:val="28"/>
        </w:rPr>
        <w:t>浙江春日农业发展有限公司办公</w:t>
      </w:r>
      <w:r>
        <w:rPr>
          <w:rFonts w:ascii="宋体" w:hAnsi="宋体" w:hint="eastAsia"/>
          <w:sz w:val="28"/>
          <w:szCs w:val="28"/>
        </w:rPr>
        <w:t>使用。</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（2）一套面积94平方公寓由甲方自用外，未列入本次出让资产范围内。</w:t>
      </w:r>
    </w:p>
    <w:p w:rsidR="00AF38A4" w:rsidRPr="006A30A8" w:rsidRDefault="00AF38A4" w:rsidP="00AF38A4">
      <w:pPr>
        <w:spacing w:line="360" w:lineRule="auto"/>
        <w:ind w:firstLineChars="200" w:firstLine="560"/>
        <w:rPr>
          <w:rFonts w:ascii="宋体" w:hAnsi="宋体"/>
          <w:sz w:val="28"/>
          <w:szCs w:val="28"/>
        </w:rPr>
      </w:pPr>
      <w:r>
        <w:rPr>
          <w:rFonts w:ascii="宋体" w:hAnsi="宋体" w:hint="eastAsia"/>
          <w:sz w:val="28"/>
          <w:szCs w:val="28"/>
        </w:rPr>
        <w:t>（3） “海湾新村”</w:t>
      </w:r>
      <w:r w:rsidR="00940933">
        <w:rPr>
          <w:rFonts w:ascii="宋体" w:hAnsi="宋体" w:hint="eastAsia"/>
          <w:sz w:val="28"/>
          <w:szCs w:val="28"/>
        </w:rPr>
        <w:t>按现状整体出让，</w:t>
      </w:r>
      <w:r>
        <w:rPr>
          <w:rFonts w:ascii="宋体" w:hAnsi="宋体" w:hint="eastAsia"/>
          <w:sz w:val="28"/>
          <w:szCs w:val="28"/>
        </w:rPr>
        <w:t>房地产面积以三门县国土资源局和三门县房地产管理处确认的产权登记面积为准。</w:t>
      </w:r>
    </w:p>
    <w:p w:rsidR="00AF38A4" w:rsidRPr="001658F3" w:rsidRDefault="00AF38A4" w:rsidP="00AF38A4">
      <w:pPr>
        <w:spacing w:line="600" w:lineRule="exact"/>
        <w:ind w:firstLine="570"/>
        <w:rPr>
          <w:b/>
          <w:sz w:val="28"/>
          <w:szCs w:val="28"/>
        </w:rPr>
      </w:pPr>
      <w:r w:rsidRPr="001658F3">
        <w:rPr>
          <w:rFonts w:hint="eastAsia"/>
          <w:b/>
          <w:sz w:val="28"/>
          <w:szCs w:val="28"/>
        </w:rPr>
        <w:t>第</w:t>
      </w:r>
      <w:r>
        <w:rPr>
          <w:rFonts w:hint="eastAsia"/>
          <w:b/>
          <w:sz w:val="28"/>
          <w:szCs w:val="28"/>
        </w:rPr>
        <w:t>八</w:t>
      </w:r>
      <w:r w:rsidRPr="001658F3">
        <w:rPr>
          <w:rFonts w:hint="eastAsia"/>
          <w:b/>
          <w:sz w:val="28"/>
          <w:szCs w:val="28"/>
        </w:rPr>
        <w:t>条</w:t>
      </w:r>
      <w:r w:rsidRPr="001658F3">
        <w:rPr>
          <w:rFonts w:hint="eastAsia"/>
          <w:b/>
          <w:sz w:val="28"/>
          <w:szCs w:val="28"/>
        </w:rPr>
        <w:t xml:space="preserve"> </w:t>
      </w:r>
      <w:r>
        <w:rPr>
          <w:rFonts w:hint="eastAsia"/>
          <w:b/>
          <w:sz w:val="28"/>
          <w:szCs w:val="28"/>
        </w:rPr>
        <w:t>产权</w:t>
      </w:r>
      <w:r w:rsidRPr="001658F3">
        <w:rPr>
          <w:rFonts w:hint="eastAsia"/>
          <w:b/>
          <w:sz w:val="28"/>
          <w:szCs w:val="28"/>
        </w:rPr>
        <w:t>转让交割事项</w:t>
      </w:r>
    </w:p>
    <w:p w:rsidR="00AF38A4" w:rsidRDefault="00AF38A4" w:rsidP="00AF38A4">
      <w:pPr>
        <w:spacing w:line="640" w:lineRule="exact"/>
        <w:ind w:firstLine="570"/>
        <w:rPr>
          <w:sz w:val="28"/>
          <w:szCs w:val="28"/>
        </w:rPr>
      </w:pPr>
      <w:r w:rsidRPr="001658F3">
        <w:rPr>
          <w:rFonts w:hint="eastAsia"/>
          <w:sz w:val="28"/>
          <w:szCs w:val="28"/>
        </w:rPr>
        <w:t>1</w:t>
      </w:r>
      <w:r w:rsidRPr="001658F3">
        <w:rPr>
          <w:rFonts w:hint="eastAsia"/>
          <w:sz w:val="28"/>
          <w:szCs w:val="28"/>
        </w:rPr>
        <w:t>、本次</w:t>
      </w:r>
      <w:r>
        <w:rPr>
          <w:rFonts w:hint="eastAsia"/>
          <w:sz w:val="28"/>
          <w:szCs w:val="28"/>
        </w:rPr>
        <w:t>产权</w:t>
      </w:r>
      <w:r w:rsidRPr="001658F3">
        <w:rPr>
          <w:rFonts w:hint="eastAsia"/>
          <w:sz w:val="28"/>
          <w:szCs w:val="28"/>
        </w:rPr>
        <w:t>转让的交接，在甲方与乙方之间进行。</w:t>
      </w:r>
    </w:p>
    <w:p w:rsidR="00AF38A4" w:rsidRDefault="00AF38A4" w:rsidP="00AF38A4">
      <w:pPr>
        <w:spacing w:line="640" w:lineRule="exact"/>
        <w:ind w:firstLine="570"/>
        <w:rPr>
          <w:rFonts w:ascii="宋体" w:hAnsi="宋体"/>
          <w:sz w:val="28"/>
          <w:szCs w:val="28"/>
        </w:rPr>
      </w:pPr>
      <w:r>
        <w:rPr>
          <w:rFonts w:hint="eastAsia"/>
          <w:sz w:val="28"/>
          <w:szCs w:val="28"/>
        </w:rPr>
        <w:t>2</w:t>
      </w:r>
      <w:r>
        <w:rPr>
          <w:rFonts w:hint="eastAsia"/>
          <w:sz w:val="28"/>
          <w:szCs w:val="28"/>
        </w:rPr>
        <w:t>、</w:t>
      </w:r>
      <w:r>
        <w:rPr>
          <w:rFonts w:ascii="宋体" w:hAnsi="宋体" w:hint="eastAsia"/>
          <w:sz w:val="28"/>
          <w:szCs w:val="28"/>
        </w:rPr>
        <w:t>乙方按期支付成交款后，产交所出具《产权交易凭证》，甲方积极配合乙方办理产权</w:t>
      </w:r>
      <w:r w:rsidR="00250537">
        <w:rPr>
          <w:rFonts w:ascii="宋体" w:hAnsi="宋体" w:hint="eastAsia"/>
          <w:sz w:val="28"/>
          <w:szCs w:val="28"/>
        </w:rPr>
        <w:t>登记</w:t>
      </w:r>
      <w:r>
        <w:rPr>
          <w:rFonts w:ascii="宋体" w:hAnsi="宋体" w:hint="eastAsia"/>
          <w:sz w:val="28"/>
          <w:szCs w:val="28"/>
        </w:rPr>
        <w:t>相关手续。</w:t>
      </w:r>
      <w:r>
        <w:rPr>
          <w:rFonts w:ascii="宋体" w:hAnsi="宋体"/>
          <w:sz w:val="28"/>
          <w:szCs w:val="28"/>
        </w:rPr>
        <w:t xml:space="preserve"> </w:t>
      </w:r>
    </w:p>
    <w:p w:rsidR="00AF38A4" w:rsidRDefault="003B3F3C" w:rsidP="00AF38A4">
      <w:pPr>
        <w:spacing w:line="640" w:lineRule="exact"/>
        <w:ind w:firstLine="570"/>
        <w:rPr>
          <w:rFonts w:ascii="宋体" w:hAnsi="宋体"/>
          <w:sz w:val="28"/>
          <w:szCs w:val="28"/>
        </w:rPr>
      </w:pPr>
      <w:r>
        <w:rPr>
          <w:rFonts w:ascii="宋体" w:hAnsi="宋体" w:hint="eastAsia"/>
          <w:sz w:val="28"/>
          <w:szCs w:val="28"/>
        </w:rPr>
        <w:t>3</w:t>
      </w:r>
      <w:r w:rsidR="00AF38A4">
        <w:rPr>
          <w:rFonts w:ascii="宋体" w:hAnsi="宋体" w:hint="eastAsia"/>
          <w:sz w:val="28"/>
          <w:szCs w:val="28"/>
        </w:rPr>
        <w:t>、乙方受让后，后续工程由乙方自行投入建设，所有工程建设</w:t>
      </w:r>
      <w:r w:rsidR="00614AD3">
        <w:rPr>
          <w:rFonts w:ascii="宋体" w:hAnsi="宋体" w:hint="eastAsia"/>
          <w:sz w:val="28"/>
          <w:szCs w:val="28"/>
        </w:rPr>
        <w:t>费用及其他相关规定均由乙方承担，甲方做好配合工作，后续工程建设</w:t>
      </w:r>
      <w:r w:rsidR="00614AD3" w:rsidRPr="00A168F9">
        <w:rPr>
          <w:rFonts w:ascii="宋体" w:hAnsi="宋体" w:hint="eastAsia"/>
          <w:sz w:val="28"/>
          <w:szCs w:val="28"/>
        </w:rPr>
        <w:t>乙方按规划要求继续自行投资建设,直至全面完工验收合格。</w:t>
      </w:r>
    </w:p>
    <w:p w:rsidR="00AF38A4" w:rsidRDefault="003B3F3C" w:rsidP="00AF38A4">
      <w:pPr>
        <w:spacing w:line="360" w:lineRule="auto"/>
        <w:ind w:firstLineChars="200" w:firstLine="560"/>
        <w:rPr>
          <w:rFonts w:ascii="宋体" w:hAnsi="宋体"/>
          <w:sz w:val="28"/>
          <w:szCs w:val="28"/>
        </w:rPr>
      </w:pPr>
      <w:r>
        <w:rPr>
          <w:rFonts w:ascii="宋体" w:hAnsi="宋体" w:hint="eastAsia"/>
          <w:sz w:val="28"/>
          <w:szCs w:val="28"/>
        </w:rPr>
        <w:t>4</w:t>
      </w:r>
      <w:r w:rsidR="00AF38A4">
        <w:rPr>
          <w:rFonts w:ascii="宋体" w:hAnsi="宋体" w:hint="eastAsia"/>
          <w:sz w:val="28"/>
          <w:szCs w:val="28"/>
        </w:rPr>
        <w:t>、如果由于甲方或乙方的原因导致无法获准变更登记的，由各自承担违约责任，产交所不承担任何责任。</w:t>
      </w:r>
    </w:p>
    <w:p w:rsidR="00AF38A4" w:rsidRDefault="00AF38A4" w:rsidP="00AF38A4">
      <w:pPr>
        <w:spacing w:line="600" w:lineRule="exact"/>
        <w:ind w:firstLine="570"/>
        <w:rPr>
          <w:b/>
          <w:sz w:val="28"/>
          <w:szCs w:val="28"/>
        </w:rPr>
      </w:pPr>
      <w:r w:rsidRPr="001658F3">
        <w:rPr>
          <w:rFonts w:hint="eastAsia"/>
          <w:b/>
          <w:sz w:val="28"/>
          <w:szCs w:val="28"/>
        </w:rPr>
        <w:t>第</w:t>
      </w:r>
      <w:r>
        <w:rPr>
          <w:rFonts w:hint="eastAsia"/>
          <w:b/>
          <w:sz w:val="28"/>
          <w:szCs w:val="28"/>
        </w:rPr>
        <w:t>九</w:t>
      </w:r>
      <w:r w:rsidRPr="001658F3">
        <w:rPr>
          <w:rFonts w:hint="eastAsia"/>
          <w:b/>
          <w:sz w:val="28"/>
          <w:szCs w:val="28"/>
        </w:rPr>
        <w:t>条</w:t>
      </w:r>
      <w:r w:rsidRPr="001658F3">
        <w:rPr>
          <w:rFonts w:hint="eastAsia"/>
          <w:b/>
          <w:sz w:val="28"/>
          <w:szCs w:val="28"/>
        </w:rPr>
        <w:t xml:space="preserve">  </w:t>
      </w:r>
      <w:r>
        <w:rPr>
          <w:rFonts w:hint="eastAsia"/>
          <w:b/>
          <w:sz w:val="28"/>
          <w:szCs w:val="28"/>
        </w:rPr>
        <w:t>产权</w:t>
      </w:r>
      <w:r w:rsidRPr="001658F3">
        <w:rPr>
          <w:rFonts w:hint="eastAsia"/>
          <w:b/>
          <w:sz w:val="28"/>
          <w:szCs w:val="28"/>
        </w:rPr>
        <w:t>转让的税收和费用</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lastRenderedPageBreak/>
        <w:t>1、产权转让中涉及的有关税收，按照国家有关法律规定缴纳。</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2、产权转让中涉及的交易佣金由甲、乙双方各自承担。</w:t>
      </w:r>
    </w:p>
    <w:p w:rsidR="00AF38A4" w:rsidRDefault="00AF38A4" w:rsidP="00AF38A4">
      <w:pPr>
        <w:spacing w:line="360" w:lineRule="auto"/>
        <w:ind w:firstLineChars="200" w:firstLine="560"/>
        <w:rPr>
          <w:rFonts w:ascii="宋体" w:hAnsi="宋体"/>
          <w:sz w:val="28"/>
          <w:szCs w:val="28"/>
        </w:rPr>
      </w:pPr>
      <w:r>
        <w:rPr>
          <w:rFonts w:ascii="宋体" w:hAnsi="宋体" w:hint="eastAsia"/>
          <w:sz w:val="28"/>
          <w:szCs w:val="28"/>
        </w:rPr>
        <w:t>3、上述成交价不包括在办理相关手续时所发生的税、费等，</w:t>
      </w:r>
      <w:r w:rsidR="00A168F9">
        <w:rPr>
          <w:rFonts w:ascii="宋体" w:hAnsi="宋体" w:hint="eastAsia"/>
          <w:sz w:val="28"/>
          <w:szCs w:val="28"/>
        </w:rPr>
        <w:t>由</w:t>
      </w:r>
      <w:r w:rsidR="00E54C3D">
        <w:rPr>
          <w:rFonts w:ascii="宋体" w:hAnsi="宋体" w:hint="eastAsia"/>
          <w:sz w:val="28"/>
          <w:szCs w:val="28"/>
        </w:rPr>
        <w:t>甲、乙双方按国家法律规定各自承担</w:t>
      </w:r>
      <w:r>
        <w:rPr>
          <w:rFonts w:ascii="宋体" w:hAnsi="宋体" w:hint="eastAsia"/>
          <w:sz w:val="28"/>
          <w:szCs w:val="28"/>
        </w:rPr>
        <w:t>。</w:t>
      </w:r>
    </w:p>
    <w:p w:rsidR="00AF38A4" w:rsidRPr="00242D58" w:rsidRDefault="00AF38A4" w:rsidP="00AF38A4">
      <w:pPr>
        <w:tabs>
          <w:tab w:val="left" w:pos="3780"/>
        </w:tabs>
        <w:spacing w:line="360" w:lineRule="auto"/>
        <w:ind w:firstLineChars="196" w:firstLine="551"/>
        <w:jc w:val="left"/>
        <w:rPr>
          <w:rFonts w:ascii="宋体" w:hAnsi="宋体"/>
          <w:b/>
          <w:sz w:val="28"/>
          <w:szCs w:val="28"/>
        </w:rPr>
      </w:pPr>
      <w:r>
        <w:rPr>
          <w:rFonts w:ascii="宋体" w:hAnsi="宋体" w:hint="eastAsia"/>
          <w:b/>
          <w:sz w:val="28"/>
          <w:szCs w:val="28"/>
        </w:rPr>
        <w:t>第十条  甲、乙双方的承诺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1、甲方的承诺：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1）对转让标的拥有合法、有效的处分权，并按国家相关法律、法规取得有效转让批准；</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2）为签订本合同之前的所提交的各项证明文件及资料均为真实、完整的；</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3）签订本合同所需的包括但不限于授权、审批、公司内部决策等在内的一切批准手续均已合法取得，本合同成立的前提条件均已满足；</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2、乙方的承诺：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1）拥有完全的权利和行为能力进行资产受让，无欺诈行为；</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2）签订本合同所需的各项授权、审批以及内部决策等在内的一切批准手续均已合法取得；</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3）受让转让标的没有违反受让方具有约束力的合同、协议等所有法律文书；</w:t>
      </w:r>
    </w:p>
    <w:p w:rsidR="00AF38A4" w:rsidRDefault="00AF38A4" w:rsidP="00AF38A4">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4）乙方保证按本合同之约定支付转让款。</w:t>
      </w:r>
    </w:p>
    <w:p w:rsidR="00AF38A4" w:rsidRDefault="00AF38A4" w:rsidP="00AF38A4">
      <w:pPr>
        <w:tabs>
          <w:tab w:val="left" w:pos="3780"/>
        </w:tabs>
        <w:spacing w:line="360" w:lineRule="auto"/>
        <w:ind w:firstLineChars="196" w:firstLine="551"/>
        <w:jc w:val="left"/>
        <w:rPr>
          <w:rFonts w:ascii="宋体" w:hAnsi="宋体"/>
          <w:b/>
          <w:sz w:val="28"/>
          <w:szCs w:val="28"/>
        </w:rPr>
      </w:pPr>
      <w:r>
        <w:rPr>
          <w:rFonts w:ascii="宋体" w:hAnsi="宋体" w:hint="eastAsia"/>
          <w:b/>
          <w:sz w:val="28"/>
          <w:szCs w:val="28"/>
        </w:rPr>
        <w:t xml:space="preserve">第十一条  </w:t>
      </w:r>
      <w:r w:rsidR="00940933">
        <w:rPr>
          <w:rFonts w:ascii="宋体" w:hAnsi="宋体" w:hint="eastAsia"/>
          <w:b/>
          <w:sz w:val="28"/>
          <w:szCs w:val="28"/>
        </w:rPr>
        <w:t>违约责任</w:t>
      </w:r>
    </w:p>
    <w:p w:rsidR="003C4295" w:rsidRDefault="003C4295" w:rsidP="003C4295">
      <w:pPr>
        <w:ind w:firstLineChars="200" w:firstLine="560"/>
        <w:rPr>
          <w:rFonts w:ascii="宋体" w:hAnsi="宋体"/>
          <w:sz w:val="28"/>
          <w:szCs w:val="28"/>
        </w:rPr>
      </w:pPr>
      <w:r>
        <w:rPr>
          <w:rFonts w:ascii="宋体" w:hAnsi="宋体" w:hint="eastAsia"/>
          <w:sz w:val="28"/>
          <w:szCs w:val="28"/>
        </w:rPr>
        <w:t>1、任何一方发生违约行为都必须承担违约责任。</w:t>
      </w:r>
    </w:p>
    <w:p w:rsidR="003C4295" w:rsidRDefault="003C4295" w:rsidP="003C4295">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lastRenderedPageBreak/>
        <w:t>2、甲方应按合同约定履行交付转让标的义务，涉及权属变更登记的应当及时协助乙方办理。</w:t>
      </w:r>
    </w:p>
    <w:p w:rsidR="003C4295" w:rsidRDefault="003C4295" w:rsidP="003C4295">
      <w:pPr>
        <w:spacing w:line="360" w:lineRule="auto"/>
        <w:ind w:firstLineChars="200" w:firstLine="560"/>
        <w:rPr>
          <w:rFonts w:ascii="宋体" w:hAnsi="宋体"/>
          <w:sz w:val="28"/>
          <w:szCs w:val="28"/>
        </w:rPr>
      </w:pPr>
      <w:r>
        <w:rPr>
          <w:rFonts w:ascii="宋体" w:hAnsi="宋体" w:hint="eastAsia"/>
          <w:sz w:val="28"/>
          <w:szCs w:val="28"/>
        </w:rPr>
        <w:t>3、乙方未按本合同第六条支付方式规定，逾期支付转让成交款项的，每逾期1天，应按转让价款的0.1％向出让方支付违约金。</w:t>
      </w:r>
    </w:p>
    <w:p w:rsidR="003C4295" w:rsidRDefault="003C4295" w:rsidP="003C4295">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任何一方当事人违反法律或本合同约定导致本合同目的不能实现的。</w:t>
      </w:r>
    </w:p>
    <w:p w:rsidR="003C4295" w:rsidRDefault="003C4295" w:rsidP="003C4295">
      <w:pPr>
        <w:tabs>
          <w:tab w:val="left" w:pos="3780"/>
        </w:tabs>
        <w:spacing w:line="360" w:lineRule="auto"/>
        <w:ind w:firstLineChars="200" w:firstLine="560"/>
        <w:jc w:val="left"/>
        <w:rPr>
          <w:rFonts w:ascii="宋体" w:hAnsi="宋体"/>
          <w:sz w:val="28"/>
          <w:szCs w:val="28"/>
        </w:rPr>
      </w:pPr>
      <w:r>
        <w:rPr>
          <w:rFonts w:ascii="宋体" w:hAnsi="宋体" w:hint="eastAsia"/>
          <w:sz w:val="28"/>
          <w:szCs w:val="28"/>
        </w:rPr>
        <w:t>4、由于一方的过错造成本合同被认定为无效时，由过错的一方承担违约责任，双方均有过错，则由双方按责任大小承担各自相应的责任。</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二</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争议的解决方式</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甲、乙双方在履行本合同过程中若发生争议，应由双方协商解决，如协商无法达成一致，任何一方可向台州仲裁委员会申请仲裁。</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三</w:t>
      </w:r>
      <w:r w:rsidRPr="001658F3">
        <w:rPr>
          <w:rFonts w:ascii="宋体" w:hAnsi="宋体" w:hint="eastAsia"/>
          <w:b/>
          <w:sz w:val="28"/>
          <w:szCs w:val="28"/>
        </w:rPr>
        <w:t>条 法律适用</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本合同的适用和解释均为中华人民共和国的法律。</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四</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合同的变更和解除</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发生下列情形的，可以变更或解除合同：</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1、因情况发生变化，双方当事人经过协商同意，且不损害国家和社会公益利益的。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2、因不可抗力因素致使本合同的全部义务不能履行的。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3、因一方当事人在合同约定的期限内，因故没有履行合同，另一方当事人予以认可的。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4、因本合同中约定的变更或解除合同的情况出现的。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lastRenderedPageBreak/>
        <w:t>甲、乙双方一致同意解除本合同，在结清已发生的费用后，甲方将乙方的已付款项全额返还给乙方后解除。因解除合同给一方造成损失的，除不可归责于当事人的事由外，提出解除方应当赔偿损失。</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变更或解除本合同均应采用书面形式，并送台州市产权交易所备案。</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五</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甲、乙双方的承诺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1、甲方的承诺：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1）对转让标的拥有合法、有效的处分权，并按国家相关法律、法规取得有效转让批准；</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2）为签订本合同之前的所提交的各项证明文件及资料均为真实、完整的；</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3）签订本合同所需的包括但不限于授权、审批、公司内部决策等在内的一切批准手续均已合法取得，本合同成立的前提条件均已满足；</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2、乙方的承诺：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1）拥有完全的权利和行为能力进行</w:t>
      </w:r>
      <w:r>
        <w:rPr>
          <w:rFonts w:ascii="宋体" w:hAnsi="宋体" w:hint="eastAsia"/>
          <w:sz w:val="28"/>
          <w:szCs w:val="28"/>
        </w:rPr>
        <w:t>产权</w:t>
      </w:r>
      <w:r w:rsidRPr="001658F3">
        <w:rPr>
          <w:rFonts w:ascii="宋体" w:hAnsi="宋体" w:hint="eastAsia"/>
          <w:sz w:val="28"/>
          <w:szCs w:val="28"/>
        </w:rPr>
        <w:t>受让，无欺诈行为；</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2）签订本合同所需的各项授权、审批以及内部决策等在内的一切批准手续均已合法取得；</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3）受让转让标的没有违反乙方具有约束力的合同、协议等所有法律文书；</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4）乙方保证按本合同之约定支付转让款。</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3、未经对方事先书面许可，任何一方不得泄露本合同中的内容。</w:t>
      </w:r>
    </w:p>
    <w:p w:rsidR="00AF38A4" w:rsidRPr="001658F3" w:rsidRDefault="00AF38A4" w:rsidP="00AF38A4">
      <w:pPr>
        <w:adjustRightInd w:val="0"/>
        <w:snapToGrid w:val="0"/>
        <w:spacing w:line="600" w:lineRule="exact"/>
        <w:ind w:firstLine="567"/>
        <w:rPr>
          <w:rFonts w:ascii="宋体" w:hAnsi="宋体"/>
          <w:b/>
          <w:sz w:val="28"/>
          <w:szCs w:val="28"/>
        </w:rPr>
      </w:pPr>
      <w:r w:rsidRPr="001658F3">
        <w:rPr>
          <w:rFonts w:ascii="宋体" w:hAnsi="宋体" w:hint="eastAsia"/>
          <w:b/>
          <w:sz w:val="28"/>
          <w:szCs w:val="28"/>
        </w:rPr>
        <w:t>第十</w:t>
      </w:r>
      <w:r>
        <w:rPr>
          <w:rFonts w:ascii="宋体" w:hAnsi="宋体" w:hint="eastAsia"/>
          <w:b/>
          <w:sz w:val="28"/>
          <w:szCs w:val="28"/>
        </w:rPr>
        <w:t>六</w:t>
      </w:r>
      <w:r w:rsidRPr="001658F3">
        <w:rPr>
          <w:rFonts w:ascii="宋体" w:hAnsi="宋体" w:hint="eastAsia"/>
          <w:b/>
          <w:sz w:val="28"/>
          <w:szCs w:val="28"/>
        </w:rPr>
        <w:t>条</w:t>
      </w:r>
      <w:r w:rsidRPr="001658F3">
        <w:rPr>
          <w:rFonts w:ascii="宋体" w:hAnsi="宋体"/>
          <w:b/>
          <w:sz w:val="28"/>
          <w:szCs w:val="28"/>
        </w:rPr>
        <w:t xml:space="preserve">  </w:t>
      </w:r>
      <w:r w:rsidRPr="001658F3">
        <w:rPr>
          <w:rFonts w:ascii="宋体" w:hAnsi="宋体" w:hint="eastAsia"/>
          <w:b/>
          <w:sz w:val="28"/>
          <w:szCs w:val="28"/>
        </w:rPr>
        <w:t>合同的生效</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lastRenderedPageBreak/>
        <w:t>本合同自甲、乙双方的授权代表签字、盖章后生效。（国家法律、法规对本合同生效另有规定的，从其规定）。本合同生效后，双方对本合同内容的变更或补充应采用书面形式订立，并作为本合同的附件。附件与本合同具有同等的法律效力。</w:t>
      </w:r>
    </w:p>
    <w:p w:rsidR="00AF38A4" w:rsidRPr="001658F3" w:rsidRDefault="00AF38A4" w:rsidP="00AF38A4">
      <w:pPr>
        <w:tabs>
          <w:tab w:val="left" w:pos="3780"/>
        </w:tabs>
        <w:ind w:firstLineChars="203" w:firstLine="571"/>
        <w:rPr>
          <w:b/>
          <w:sz w:val="28"/>
          <w:szCs w:val="28"/>
        </w:rPr>
      </w:pPr>
      <w:r w:rsidRPr="001658F3">
        <w:rPr>
          <w:rFonts w:hint="eastAsia"/>
          <w:b/>
          <w:sz w:val="28"/>
          <w:szCs w:val="28"/>
        </w:rPr>
        <w:t>第十</w:t>
      </w:r>
      <w:r>
        <w:rPr>
          <w:rFonts w:hint="eastAsia"/>
          <w:b/>
          <w:sz w:val="28"/>
          <w:szCs w:val="28"/>
        </w:rPr>
        <w:t>七</w:t>
      </w:r>
      <w:r w:rsidRPr="001658F3">
        <w:rPr>
          <w:rFonts w:hint="eastAsia"/>
          <w:b/>
          <w:sz w:val="28"/>
          <w:szCs w:val="28"/>
        </w:rPr>
        <w:t>条</w:t>
      </w:r>
      <w:r w:rsidRPr="001658F3">
        <w:rPr>
          <w:rFonts w:hint="eastAsia"/>
          <w:b/>
          <w:sz w:val="28"/>
          <w:szCs w:val="28"/>
        </w:rPr>
        <w:t xml:space="preserve">  </w:t>
      </w:r>
      <w:r w:rsidRPr="001658F3">
        <w:rPr>
          <w:rFonts w:hint="eastAsia"/>
          <w:b/>
          <w:sz w:val="28"/>
          <w:szCs w:val="28"/>
        </w:rPr>
        <w:t>其他</w:t>
      </w:r>
    </w:p>
    <w:p w:rsidR="00AF38A4" w:rsidRPr="001658F3" w:rsidRDefault="00AF38A4" w:rsidP="00AF38A4">
      <w:pPr>
        <w:adjustRightInd w:val="0"/>
        <w:snapToGrid w:val="0"/>
        <w:spacing w:line="600" w:lineRule="exact"/>
        <w:ind w:firstLine="567"/>
        <w:rPr>
          <w:rFonts w:ascii="宋体" w:hAnsi="宋体"/>
          <w:sz w:val="28"/>
          <w:szCs w:val="28"/>
        </w:rPr>
      </w:pPr>
      <w:r w:rsidRPr="001658F3">
        <w:rPr>
          <w:rFonts w:ascii="宋体" w:hAnsi="宋体" w:hint="eastAsia"/>
          <w:sz w:val="28"/>
          <w:szCs w:val="28"/>
        </w:rPr>
        <w:t>（上述条款若有未尽事项，由甲、乙双方协商后另行约定。）</w:t>
      </w:r>
    </w:p>
    <w:p w:rsidR="00AF38A4" w:rsidRPr="001658F3" w:rsidRDefault="00AF38A4" w:rsidP="00AF38A4">
      <w:pPr>
        <w:tabs>
          <w:tab w:val="left" w:pos="3780"/>
        </w:tabs>
        <w:spacing w:line="360" w:lineRule="auto"/>
        <w:ind w:firstLineChars="200" w:firstLine="560"/>
        <w:jc w:val="left"/>
        <w:rPr>
          <w:sz w:val="28"/>
          <w:szCs w:val="28"/>
        </w:rPr>
      </w:pPr>
      <w:r w:rsidRPr="001658F3">
        <w:rPr>
          <w:rFonts w:hint="eastAsia"/>
          <w:sz w:val="28"/>
          <w:szCs w:val="28"/>
        </w:rPr>
        <w:t>本合同一式</w:t>
      </w:r>
      <w:r w:rsidRPr="001658F3">
        <w:rPr>
          <w:rFonts w:hint="eastAsia"/>
          <w:sz w:val="28"/>
          <w:szCs w:val="28"/>
          <w:u w:val="single"/>
        </w:rPr>
        <w:t xml:space="preserve"> </w:t>
      </w:r>
      <w:r>
        <w:rPr>
          <w:rFonts w:hint="eastAsia"/>
          <w:sz w:val="28"/>
          <w:szCs w:val="28"/>
          <w:u w:val="single"/>
        </w:rPr>
        <w:t>捌</w:t>
      </w:r>
      <w:r w:rsidRPr="001658F3">
        <w:rPr>
          <w:rFonts w:hint="eastAsia"/>
          <w:sz w:val="28"/>
          <w:szCs w:val="28"/>
          <w:u w:val="single"/>
        </w:rPr>
        <w:t xml:space="preserve"> </w:t>
      </w:r>
      <w:r w:rsidRPr="001658F3">
        <w:rPr>
          <w:rFonts w:hint="eastAsia"/>
          <w:sz w:val="28"/>
          <w:szCs w:val="28"/>
        </w:rPr>
        <w:t>份，甲、乙双方各执</w:t>
      </w:r>
      <w:r w:rsidRPr="001658F3">
        <w:rPr>
          <w:rFonts w:hint="eastAsia"/>
          <w:sz w:val="28"/>
          <w:szCs w:val="28"/>
          <w:u w:val="single"/>
        </w:rPr>
        <w:t xml:space="preserve"> </w:t>
      </w:r>
      <w:r>
        <w:rPr>
          <w:rFonts w:hint="eastAsia"/>
          <w:sz w:val="28"/>
          <w:szCs w:val="28"/>
          <w:u w:val="single"/>
        </w:rPr>
        <w:t>壹</w:t>
      </w:r>
      <w:r w:rsidRPr="001658F3">
        <w:rPr>
          <w:rFonts w:hint="eastAsia"/>
          <w:sz w:val="28"/>
          <w:szCs w:val="28"/>
          <w:u w:val="single"/>
        </w:rPr>
        <w:t xml:space="preserve"> </w:t>
      </w:r>
      <w:r w:rsidRPr="001658F3">
        <w:rPr>
          <w:rFonts w:hint="eastAsia"/>
          <w:sz w:val="28"/>
          <w:szCs w:val="28"/>
        </w:rPr>
        <w:t>份，台州市产权交易所执</w:t>
      </w:r>
      <w:r w:rsidRPr="001658F3">
        <w:rPr>
          <w:rFonts w:hint="eastAsia"/>
          <w:sz w:val="28"/>
          <w:szCs w:val="28"/>
          <w:u w:val="single"/>
        </w:rPr>
        <w:t xml:space="preserve"> </w:t>
      </w:r>
      <w:r>
        <w:rPr>
          <w:rFonts w:hint="eastAsia"/>
          <w:sz w:val="28"/>
          <w:szCs w:val="28"/>
          <w:u w:val="single"/>
        </w:rPr>
        <w:t>壹</w:t>
      </w:r>
      <w:r w:rsidRPr="001658F3">
        <w:rPr>
          <w:rFonts w:hint="eastAsia"/>
          <w:sz w:val="28"/>
          <w:szCs w:val="28"/>
          <w:u w:val="single"/>
        </w:rPr>
        <w:t xml:space="preserve"> </w:t>
      </w:r>
      <w:r w:rsidRPr="001658F3">
        <w:rPr>
          <w:rFonts w:hint="eastAsia"/>
          <w:sz w:val="28"/>
          <w:szCs w:val="28"/>
        </w:rPr>
        <w:t>份，其余</w:t>
      </w:r>
      <w:r w:rsidRPr="001658F3">
        <w:rPr>
          <w:rFonts w:hint="eastAsia"/>
          <w:sz w:val="28"/>
          <w:szCs w:val="28"/>
          <w:u w:val="single"/>
        </w:rPr>
        <w:t xml:space="preserve"> </w:t>
      </w:r>
      <w:r>
        <w:rPr>
          <w:rFonts w:hint="eastAsia"/>
          <w:sz w:val="28"/>
          <w:szCs w:val="28"/>
          <w:u w:val="single"/>
        </w:rPr>
        <w:t>伍</w:t>
      </w:r>
      <w:r w:rsidRPr="001658F3">
        <w:rPr>
          <w:rFonts w:hint="eastAsia"/>
          <w:sz w:val="28"/>
          <w:szCs w:val="28"/>
          <w:u w:val="single"/>
        </w:rPr>
        <w:t xml:space="preserve"> </w:t>
      </w:r>
      <w:r w:rsidRPr="001658F3">
        <w:rPr>
          <w:rFonts w:hint="eastAsia"/>
          <w:sz w:val="28"/>
          <w:szCs w:val="28"/>
        </w:rPr>
        <w:t>份报相关部门。</w:t>
      </w:r>
    </w:p>
    <w:p w:rsidR="00AF38A4" w:rsidRPr="001658F3" w:rsidRDefault="00AF38A4" w:rsidP="00AF38A4">
      <w:pPr>
        <w:tabs>
          <w:tab w:val="left" w:pos="3780"/>
        </w:tabs>
        <w:ind w:firstLineChars="200" w:firstLine="560"/>
        <w:rPr>
          <w:sz w:val="28"/>
          <w:szCs w:val="28"/>
        </w:rPr>
      </w:pPr>
    </w:p>
    <w:p w:rsidR="00AF38A4" w:rsidRDefault="00AF38A4"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r>
        <w:rPr>
          <w:rFonts w:ascii="宋体" w:hAnsi="宋体"/>
          <w:sz w:val="28"/>
          <w:szCs w:val="28"/>
        </w:rPr>
        <w:br/>
      </w: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Default="00284F06" w:rsidP="00AF38A4">
      <w:pPr>
        <w:spacing w:line="360" w:lineRule="exact"/>
        <w:rPr>
          <w:rFonts w:ascii="宋体" w:hAnsi="宋体"/>
          <w:sz w:val="28"/>
          <w:szCs w:val="28"/>
        </w:rPr>
      </w:pPr>
    </w:p>
    <w:p w:rsidR="00284F06" w:rsidRPr="001658F3" w:rsidRDefault="00284F06" w:rsidP="00AF38A4">
      <w:pPr>
        <w:spacing w:line="360" w:lineRule="exact"/>
        <w:rPr>
          <w:rFonts w:ascii="宋体" w:hAnsi="宋体"/>
          <w:sz w:val="28"/>
          <w:szCs w:val="28"/>
        </w:rPr>
      </w:pPr>
    </w:p>
    <w:p w:rsidR="00AF38A4" w:rsidRPr="001658F3" w:rsidRDefault="00AF38A4" w:rsidP="00AF38A4">
      <w:pPr>
        <w:spacing w:line="360" w:lineRule="exact"/>
        <w:rPr>
          <w:rFonts w:ascii="宋体" w:hAnsi="宋体"/>
          <w:sz w:val="28"/>
          <w:szCs w:val="28"/>
        </w:rPr>
      </w:pPr>
      <w:r w:rsidRPr="001658F3">
        <w:rPr>
          <w:rFonts w:ascii="宋体" w:hAnsi="宋体" w:hint="eastAsia"/>
          <w:sz w:val="28"/>
          <w:szCs w:val="28"/>
        </w:rPr>
        <w:lastRenderedPageBreak/>
        <w:t>(此页无正文)</w:t>
      </w:r>
    </w:p>
    <w:p w:rsidR="00AF38A4" w:rsidRPr="001658F3" w:rsidRDefault="00AF38A4" w:rsidP="00AF38A4">
      <w:pPr>
        <w:spacing w:line="360" w:lineRule="exact"/>
        <w:rPr>
          <w:rFonts w:ascii="宋体" w:hAnsi="宋体"/>
          <w:sz w:val="28"/>
          <w:szCs w:val="28"/>
        </w:rPr>
      </w:pP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出让方（甲方）：                     </w:t>
      </w:r>
      <w:r>
        <w:rPr>
          <w:rFonts w:ascii="宋体" w:hAnsi="宋体" w:hint="eastAsia"/>
          <w:sz w:val="28"/>
          <w:szCs w:val="28"/>
        </w:rPr>
        <w:t>受让方</w:t>
      </w:r>
      <w:r w:rsidRPr="001658F3">
        <w:rPr>
          <w:rFonts w:ascii="宋体" w:hAnsi="宋体" w:hint="eastAsia"/>
          <w:sz w:val="28"/>
          <w:szCs w:val="28"/>
        </w:rPr>
        <w:t xml:space="preserve">（乙方）：                                                   </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法定代表人（签字）：                 法定代表人（签字）：     </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或授权代表：                        或授权代表：</w:t>
      </w:r>
    </w:p>
    <w:p w:rsidR="00AF38A4" w:rsidRPr="001658F3" w:rsidRDefault="00AF38A4" w:rsidP="00AF38A4">
      <w:pPr>
        <w:spacing w:line="360" w:lineRule="auto"/>
        <w:rPr>
          <w:rFonts w:ascii="宋体" w:hAnsi="宋体"/>
          <w:sz w:val="28"/>
          <w:szCs w:val="28"/>
        </w:rPr>
      </w:pP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签订时间：    年    月   日         签订时间：    年  月   日</w:t>
      </w:r>
    </w:p>
    <w:p w:rsidR="00AF38A4" w:rsidRPr="001658F3" w:rsidRDefault="00AF38A4" w:rsidP="00AF38A4">
      <w:pPr>
        <w:spacing w:line="360" w:lineRule="auto"/>
        <w:rPr>
          <w:rFonts w:ascii="宋体" w:hAnsi="宋体"/>
          <w:sz w:val="28"/>
          <w:szCs w:val="28"/>
        </w:rPr>
      </w:pPr>
      <w:r w:rsidRPr="001658F3">
        <w:rPr>
          <w:rFonts w:ascii="宋体" w:hAnsi="宋体" w:hint="eastAsia"/>
          <w:sz w:val="28"/>
          <w:szCs w:val="28"/>
        </w:rPr>
        <w:t xml:space="preserve">签订地点：                          签订地点：     </w:t>
      </w:r>
    </w:p>
    <w:p w:rsidR="00AF38A4" w:rsidRPr="001658F3" w:rsidRDefault="00AF38A4" w:rsidP="00AF38A4">
      <w:pPr>
        <w:tabs>
          <w:tab w:val="left" w:pos="3780"/>
        </w:tabs>
        <w:spacing w:line="360" w:lineRule="auto"/>
        <w:ind w:firstLineChars="200" w:firstLine="560"/>
        <w:jc w:val="left"/>
        <w:rPr>
          <w:sz w:val="28"/>
          <w:szCs w:val="28"/>
        </w:rPr>
      </w:pPr>
    </w:p>
    <w:p w:rsidR="00AF38A4" w:rsidRPr="001658F3" w:rsidRDefault="00AF38A4" w:rsidP="00AF38A4">
      <w:pPr>
        <w:tabs>
          <w:tab w:val="left" w:pos="3780"/>
        </w:tabs>
        <w:spacing w:line="360" w:lineRule="auto"/>
        <w:ind w:firstLineChars="200" w:firstLine="560"/>
        <w:jc w:val="left"/>
        <w:rPr>
          <w:sz w:val="28"/>
          <w:szCs w:val="28"/>
        </w:rPr>
      </w:pPr>
    </w:p>
    <w:p w:rsidR="00AF38A4" w:rsidRPr="001658F3" w:rsidRDefault="00AF38A4" w:rsidP="00AF38A4">
      <w:pPr>
        <w:tabs>
          <w:tab w:val="left" w:pos="3780"/>
        </w:tabs>
        <w:spacing w:line="360" w:lineRule="auto"/>
        <w:jc w:val="left"/>
        <w:rPr>
          <w:sz w:val="28"/>
          <w:szCs w:val="28"/>
        </w:rPr>
      </w:pPr>
      <w:r w:rsidRPr="001658F3">
        <w:rPr>
          <w:rFonts w:hint="eastAsia"/>
          <w:sz w:val="28"/>
          <w:szCs w:val="28"/>
        </w:rPr>
        <w:t>鉴证方：</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（盖章）</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代表人：</w:t>
      </w:r>
    </w:p>
    <w:p w:rsidR="00AF38A4" w:rsidRPr="001658F3" w:rsidRDefault="00AF38A4" w:rsidP="00AF38A4">
      <w:pPr>
        <w:tabs>
          <w:tab w:val="left" w:pos="3780"/>
        </w:tabs>
        <w:spacing w:line="360" w:lineRule="auto"/>
        <w:jc w:val="left"/>
        <w:rPr>
          <w:sz w:val="28"/>
          <w:szCs w:val="28"/>
        </w:rPr>
      </w:pPr>
      <w:r w:rsidRPr="001658F3">
        <w:rPr>
          <w:rFonts w:hint="eastAsia"/>
          <w:sz w:val="28"/>
          <w:szCs w:val="28"/>
        </w:rPr>
        <w:t>（签字）</w:t>
      </w:r>
    </w:p>
    <w:p w:rsidR="00AF38A4" w:rsidRDefault="00AF38A4" w:rsidP="00AF38A4">
      <w:pPr>
        <w:tabs>
          <w:tab w:val="left" w:pos="3780"/>
        </w:tabs>
        <w:spacing w:line="360" w:lineRule="auto"/>
        <w:jc w:val="left"/>
        <w:rPr>
          <w:rFonts w:ascii="宋体" w:hAnsi="宋体"/>
          <w:sz w:val="28"/>
          <w:szCs w:val="28"/>
        </w:rPr>
      </w:pPr>
      <w:r w:rsidRPr="001658F3">
        <w:rPr>
          <w:rFonts w:hint="eastAsia"/>
          <w:sz w:val="28"/>
          <w:szCs w:val="28"/>
        </w:rPr>
        <w:t>鉴证日期</w:t>
      </w:r>
      <w:r w:rsidRPr="001658F3">
        <w:rPr>
          <w:rFonts w:ascii="宋体" w:hAnsi="宋体" w:hint="eastAsia"/>
          <w:sz w:val="28"/>
          <w:szCs w:val="28"/>
        </w:rPr>
        <w:t>：    年    月   日</w:t>
      </w:r>
    </w:p>
    <w:p w:rsidR="00284F06" w:rsidRDefault="00284F06" w:rsidP="00AF38A4">
      <w:pPr>
        <w:tabs>
          <w:tab w:val="left" w:pos="3780"/>
        </w:tabs>
        <w:spacing w:line="360" w:lineRule="auto"/>
        <w:jc w:val="left"/>
        <w:rPr>
          <w:rFonts w:ascii="宋体" w:hAnsi="宋体"/>
          <w:sz w:val="28"/>
          <w:szCs w:val="28"/>
        </w:rPr>
      </w:pPr>
    </w:p>
    <w:p w:rsidR="00284F06" w:rsidRDefault="00284F06" w:rsidP="00AF38A4">
      <w:pPr>
        <w:tabs>
          <w:tab w:val="left" w:pos="3780"/>
        </w:tabs>
        <w:spacing w:line="360" w:lineRule="auto"/>
        <w:jc w:val="left"/>
        <w:rPr>
          <w:rFonts w:ascii="宋体" w:hAnsi="宋体"/>
          <w:sz w:val="28"/>
          <w:szCs w:val="28"/>
        </w:rPr>
      </w:pPr>
    </w:p>
    <w:p w:rsidR="00284F06" w:rsidRDefault="00284F06" w:rsidP="00AF38A4">
      <w:pPr>
        <w:tabs>
          <w:tab w:val="left" w:pos="3780"/>
        </w:tabs>
        <w:spacing w:line="360" w:lineRule="auto"/>
        <w:jc w:val="left"/>
        <w:rPr>
          <w:rFonts w:ascii="宋体" w:hAnsi="宋体"/>
          <w:sz w:val="28"/>
          <w:szCs w:val="28"/>
        </w:rPr>
      </w:pPr>
    </w:p>
    <w:p w:rsidR="00284F06" w:rsidRDefault="00284F06" w:rsidP="00AF38A4">
      <w:pPr>
        <w:tabs>
          <w:tab w:val="left" w:pos="3780"/>
        </w:tabs>
        <w:spacing w:line="360" w:lineRule="auto"/>
        <w:jc w:val="left"/>
        <w:rPr>
          <w:rFonts w:ascii="宋体" w:hAnsi="宋体"/>
          <w:sz w:val="28"/>
          <w:szCs w:val="28"/>
        </w:rPr>
      </w:pPr>
    </w:p>
    <w:p w:rsidR="00284F06" w:rsidRDefault="00284F06" w:rsidP="00AF38A4">
      <w:pPr>
        <w:tabs>
          <w:tab w:val="left" w:pos="3780"/>
        </w:tabs>
        <w:spacing w:line="360" w:lineRule="auto"/>
        <w:jc w:val="left"/>
        <w:rPr>
          <w:rFonts w:ascii="宋体" w:hAnsi="宋体"/>
          <w:sz w:val="28"/>
          <w:szCs w:val="28"/>
        </w:rPr>
      </w:pPr>
    </w:p>
    <w:p w:rsidR="00284F06" w:rsidRDefault="00284F06" w:rsidP="00AF38A4">
      <w:pPr>
        <w:tabs>
          <w:tab w:val="left" w:pos="3780"/>
        </w:tabs>
        <w:spacing w:line="360" w:lineRule="auto"/>
        <w:jc w:val="left"/>
        <w:rPr>
          <w:rFonts w:ascii="宋体" w:hAnsi="宋体"/>
          <w:sz w:val="28"/>
          <w:szCs w:val="28"/>
        </w:rPr>
      </w:pPr>
    </w:p>
    <w:p w:rsidR="00284F06" w:rsidRPr="006039AE" w:rsidRDefault="00284F06" w:rsidP="00AF38A4">
      <w:pPr>
        <w:tabs>
          <w:tab w:val="left" w:pos="3780"/>
        </w:tabs>
        <w:spacing w:line="360" w:lineRule="auto"/>
        <w:jc w:val="left"/>
        <w:rPr>
          <w:sz w:val="28"/>
          <w:szCs w:val="28"/>
        </w:rPr>
      </w:pPr>
    </w:p>
    <w:p w:rsidR="00AF38A4" w:rsidRDefault="00AF38A4" w:rsidP="00AF38A4">
      <w:pPr>
        <w:spacing w:line="600" w:lineRule="exact"/>
      </w:pPr>
    </w:p>
    <w:p w:rsidR="00AF38A4" w:rsidRDefault="00AF38A4" w:rsidP="00AF38A4">
      <w:pPr>
        <w:jc w:val="center"/>
        <w:rPr>
          <w:rFonts w:eastAsia="黑体"/>
          <w:color w:val="000000"/>
          <w:sz w:val="36"/>
        </w:rPr>
      </w:pPr>
      <w:r>
        <w:rPr>
          <w:rFonts w:eastAsia="黑体" w:hint="eastAsia"/>
          <w:color w:val="000000"/>
          <w:sz w:val="36"/>
        </w:rPr>
        <w:lastRenderedPageBreak/>
        <w:t>相</w:t>
      </w:r>
      <w:r>
        <w:rPr>
          <w:rFonts w:eastAsia="黑体" w:hint="eastAsia"/>
          <w:color w:val="000000"/>
          <w:sz w:val="36"/>
        </w:rPr>
        <w:t xml:space="preserve"> </w:t>
      </w:r>
      <w:r>
        <w:rPr>
          <w:rFonts w:eastAsia="黑体" w:hint="eastAsia"/>
          <w:color w:val="000000"/>
          <w:sz w:val="36"/>
        </w:rPr>
        <w:t>关</w:t>
      </w:r>
      <w:r>
        <w:rPr>
          <w:rFonts w:eastAsia="黑体" w:hint="eastAsia"/>
          <w:color w:val="000000"/>
          <w:sz w:val="36"/>
        </w:rPr>
        <w:t xml:space="preserve"> </w:t>
      </w:r>
      <w:r>
        <w:rPr>
          <w:rFonts w:eastAsia="黑体" w:hint="eastAsia"/>
          <w:color w:val="000000"/>
          <w:sz w:val="36"/>
        </w:rPr>
        <w:t>信</w:t>
      </w:r>
      <w:r>
        <w:rPr>
          <w:rFonts w:eastAsia="黑体" w:hint="eastAsia"/>
          <w:color w:val="000000"/>
          <w:sz w:val="36"/>
        </w:rPr>
        <w:t xml:space="preserve"> </w:t>
      </w:r>
      <w:r>
        <w:rPr>
          <w:rFonts w:eastAsia="黑体" w:hint="eastAsia"/>
          <w:color w:val="000000"/>
          <w:sz w:val="36"/>
        </w:rPr>
        <w:t>息</w:t>
      </w:r>
    </w:p>
    <w:p w:rsidR="00AF38A4" w:rsidRDefault="00AF38A4" w:rsidP="00AF38A4">
      <w:pPr>
        <w:jc w:val="center"/>
        <w:rPr>
          <w:rFonts w:eastAsia="黑体"/>
          <w:color w:val="00000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200"/>
      </w:tblGrid>
      <w:tr w:rsidR="00AF38A4" w:rsidTr="00F010CC">
        <w:tc>
          <w:tcPr>
            <w:tcW w:w="1188" w:type="dxa"/>
          </w:tcPr>
          <w:p w:rsidR="00AF38A4" w:rsidRDefault="00AF38A4" w:rsidP="002963F1">
            <w:pPr>
              <w:jc w:val="center"/>
              <w:rPr>
                <w:color w:val="000000"/>
              </w:rPr>
            </w:pPr>
            <w:r>
              <w:rPr>
                <w:rFonts w:hint="eastAsia"/>
                <w:color w:val="000000"/>
              </w:rPr>
              <w:t>项目名称</w:t>
            </w:r>
          </w:p>
        </w:tc>
        <w:tc>
          <w:tcPr>
            <w:tcW w:w="7200" w:type="dxa"/>
          </w:tcPr>
          <w:p w:rsidR="00AF38A4" w:rsidRPr="005B2926" w:rsidRDefault="00AF38A4" w:rsidP="002963F1">
            <w:r w:rsidRPr="003E72D1">
              <w:rPr>
                <w:rFonts w:hint="eastAsia"/>
                <w:color w:val="000000"/>
              </w:rPr>
              <w:t>浙江春日农业发展有限公司</w:t>
            </w:r>
            <w:r w:rsidRPr="003E72D1">
              <w:rPr>
                <w:rFonts w:hint="eastAsia"/>
                <w:color w:val="000000"/>
              </w:rPr>
              <w:t>80%</w:t>
            </w:r>
            <w:r w:rsidRPr="003E72D1">
              <w:rPr>
                <w:rFonts w:hint="eastAsia"/>
                <w:color w:val="000000"/>
              </w:rPr>
              <w:t>国有股权和“海湾新村”资产</w:t>
            </w:r>
            <w:r w:rsidR="005B2926" w:rsidRPr="005B2926">
              <w:rPr>
                <w:rFonts w:hint="eastAsia"/>
                <w:color w:val="000000"/>
              </w:rPr>
              <w:t>（包括三门县农特产品批发交易市场、</w:t>
            </w:r>
            <w:r w:rsidR="005B2926" w:rsidRPr="005B2926">
              <w:rPr>
                <w:rFonts w:hint="eastAsia"/>
                <w:color w:val="000000"/>
              </w:rPr>
              <w:t>42</w:t>
            </w:r>
            <w:r w:rsidR="005B2926" w:rsidRPr="005B2926">
              <w:rPr>
                <w:rFonts w:hint="eastAsia"/>
                <w:color w:val="000000"/>
              </w:rPr>
              <w:t>幢排屋、</w:t>
            </w:r>
            <w:r w:rsidR="005B2926" w:rsidRPr="005B2926">
              <w:rPr>
                <w:rFonts w:hint="eastAsia"/>
                <w:color w:val="000000"/>
              </w:rPr>
              <w:t>2</w:t>
            </w:r>
            <w:r w:rsidR="005B2926" w:rsidRPr="005B2926">
              <w:rPr>
                <w:rFonts w:hint="eastAsia"/>
                <w:color w:val="000000"/>
              </w:rPr>
              <w:t>栋公寓楼等资产，除一套面积</w:t>
            </w:r>
            <w:r w:rsidR="005B2926" w:rsidRPr="005B2926">
              <w:rPr>
                <w:rFonts w:hint="eastAsia"/>
                <w:color w:val="000000"/>
              </w:rPr>
              <w:t>94</w:t>
            </w:r>
            <w:r w:rsidR="005B2926" w:rsidRPr="005B2926">
              <w:rPr>
                <w:rFonts w:hint="eastAsia"/>
                <w:color w:val="000000"/>
              </w:rPr>
              <w:t>平方公寓由滨海工贸自用外）</w:t>
            </w:r>
          </w:p>
        </w:tc>
      </w:tr>
      <w:tr w:rsidR="00AF38A4" w:rsidTr="00F010CC">
        <w:tc>
          <w:tcPr>
            <w:tcW w:w="1188" w:type="dxa"/>
          </w:tcPr>
          <w:p w:rsidR="00AF38A4" w:rsidRDefault="00AF38A4" w:rsidP="002963F1">
            <w:pPr>
              <w:jc w:val="center"/>
              <w:rPr>
                <w:color w:val="000000"/>
              </w:rPr>
            </w:pPr>
            <w:r>
              <w:rPr>
                <w:rFonts w:hint="eastAsia"/>
                <w:color w:val="000000"/>
              </w:rPr>
              <w:t>项目编号</w:t>
            </w:r>
          </w:p>
        </w:tc>
        <w:tc>
          <w:tcPr>
            <w:tcW w:w="7200" w:type="dxa"/>
          </w:tcPr>
          <w:p w:rsidR="00AF38A4" w:rsidRDefault="00AF38A4" w:rsidP="002963F1">
            <w:pPr>
              <w:rPr>
                <w:color w:val="000000"/>
              </w:rPr>
            </w:pPr>
            <w:r>
              <w:rPr>
                <w:rFonts w:hint="eastAsia"/>
                <w:color w:val="000000"/>
              </w:rPr>
              <w:t>台产挂</w:t>
            </w:r>
            <w:r>
              <w:rPr>
                <w:rFonts w:hint="eastAsia"/>
                <w:color w:val="000000"/>
              </w:rPr>
              <w:t>[2016]5</w:t>
            </w:r>
            <w:r>
              <w:rPr>
                <w:rFonts w:hint="eastAsia"/>
                <w:color w:val="000000"/>
              </w:rPr>
              <w:t>号</w:t>
            </w:r>
          </w:p>
        </w:tc>
      </w:tr>
      <w:tr w:rsidR="00AF38A4" w:rsidTr="00F010CC">
        <w:tc>
          <w:tcPr>
            <w:tcW w:w="1188" w:type="dxa"/>
          </w:tcPr>
          <w:p w:rsidR="00AF38A4" w:rsidRDefault="00AF38A4" w:rsidP="002963F1">
            <w:pPr>
              <w:jc w:val="center"/>
              <w:rPr>
                <w:color w:val="000000"/>
              </w:rPr>
            </w:pPr>
            <w:r>
              <w:rPr>
                <w:rFonts w:hint="eastAsia"/>
                <w:color w:val="000000"/>
              </w:rPr>
              <w:t>挂牌价格</w:t>
            </w:r>
          </w:p>
        </w:tc>
        <w:tc>
          <w:tcPr>
            <w:tcW w:w="7200" w:type="dxa"/>
          </w:tcPr>
          <w:p w:rsidR="00AF38A4" w:rsidRPr="003E2530" w:rsidRDefault="003E2530" w:rsidP="003E2530">
            <w:pPr>
              <w:rPr>
                <w:rFonts w:ascii="宋体" w:hAnsi="宋体"/>
                <w:szCs w:val="21"/>
              </w:rPr>
            </w:pPr>
            <w:r>
              <w:rPr>
                <w:rFonts w:ascii="宋体" w:hAnsi="宋体" w:hint="eastAsia"/>
                <w:szCs w:val="21"/>
              </w:rPr>
              <w:t>“</w:t>
            </w:r>
            <w:r w:rsidRPr="003E2530">
              <w:rPr>
                <w:rFonts w:ascii="宋体" w:hAnsi="宋体" w:hint="eastAsia"/>
                <w:szCs w:val="21"/>
              </w:rPr>
              <w:t>浙江春日</w:t>
            </w:r>
            <w:r>
              <w:rPr>
                <w:rFonts w:ascii="宋体" w:hAnsi="宋体" w:hint="eastAsia"/>
                <w:szCs w:val="21"/>
              </w:rPr>
              <w:t>”</w:t>
            </w:r>
            <w:r w:rsidRPr="003E2530">
              <w:rPr>
                <w:rFonts w:ascii="宋体" w:hAnsi="宋体" w:hint="eastAsia"/>
                <w:szCs w:val="21"/>
              </w:rPr>
              <w:t>转让底价1518.984万元、“海湾新村”转让底价为15393.601万元，两者打包出让，合计转让起始价为人民币16912.585万元（不设保留价）</w:t>
            </w:r>
          </w:p>
        </w:tc>
      </w:tr>
      <w:tr w:rsidR="00AF38A4" w:rsidTr="00F010CC">
        <w:tc>
          <w:tcPr>
            <w:tcW w:w="1188" w:type="dxa"/>
          </w:tcPr>
          <w:p w:rsidR="00AF38A4" w:rsidRDefault="00AF38A4" w:rsidP="002963F1">
            <w:pPr>
              <w:jc w:val="center"/>
              <w:rPr>
                <w:color w:val="000000"/>
              </w:rPr>
            </w:pPr>
            <w:r>
              <w:rPr>
                <w:rFonts w:hint="eastAsia"/>
                <w:color w:val="000000"/>
              </w:rPr>
              <w:t>地域</w:t>
            </w:r>
          </w:p>
        </w:tc>
        <w:tc>
          <w:tcPr>
            <w:tcW w:w="7200" w:type="dxa"/>
          </w:tcPr>
          <w:p w:rsidR="00AF38A4" w:rsidRDefault="00AF38A4" w:rsidP="002963F1">
            <w:pPr>
              <w:rPr>
                <w:color w:val="000000"/>
              </w:rPr>
            </w:pPr>
            <w:r>
              <w:rPr>
                <w:rFonts w:hint="eastAsia"/>
                <w:color w:val="000000"/>
              </w:rPr>
              <w:t>三门县</w:t>
            </w:r>
          </w:p>
        </w:tc>
      </w:tr>
    </w:tbl>
    <w:p w:rsidR="00AF38A4" w:rsidRDefault="00AF38A4" w:rsidP="00AF38A4">
      <w:pPr>
        <w:rPr>
          <w:color w:val="000000"/>
        </w:rPr>
      </w:pPr>
    </w:p>
    <w:tbl>
      <w:tblPr>
        <w:tblW w:w="94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901"/>
        <w:gridCol w:w="573"/>
        <w:gridCol w:w="1770"/>
        <w:gridCol w:w="1238"/>
        <w:gridCol w:w="3796"/>
      </w:tblGrid>
      <w:tr w:rsidR="00AF38A4" w:rsidTr="00DD793C">
        <w:trPr>
          <w:cantSplit/>
          <w:trHeight w:val="144"/>
        </w:trPr>
        <w:tc>
          <w:tcPr>
            <w:tcW w:w="1190" w:type="dxa"/>
            <w:vMerge w:val="restart"/>
            <w:vAlign w:val="center"/>
          </w:tcPr>
          <w:p w:rsidR="00AF38A4" w:rsidRDefault="003448EF" w:rsidP="002963F1">
            <w:pPr>
              <w:jc w:val="center"/>
              <w:rPr>
                <w:color w:val="000000"/>
              </w:rPr>
            </w:pPr>
            <w:r>
              <w:rPr>
                <w:rFonts w:hint="eastAsia"/>
                <w:color w:val="000000"/>
              </w:rPr>
              <w:t>股权转让标的</w:t>
            </w:r>
            <w:r w:rsidR="00AF38A4">
              <w:rPr>
                <w:rFonts w:hint="eastAsia"/>
                <w:color w:val="000000"/>
              </w:rPr>
              <w:t>基本情况</w:t>
            </w:r>
          </w:p>
        </w:tc>
        <w:tc>
          <w:tcPr>
            <w:tcW w:w="1474" w:type="dxa"/>
            <w:gridSpan w:val="2"/>
            <w:vAlign w:val="center"/>
          </w:tcPr>
          <w:p w:rsidR="00AF38A4" w:rsidRDefault="00AF38A4" w:rsidP="002963F1">
            <w:pPr>
              <w:jc w:val="center"/>
              <w:rPr>
                <w:color w:val="000000"/>
              </w:rPr>
            </w:pPr>
            <w:r>
              <w:rPr>
                <w:rFonts w:hint="eastAsia"/>
                <w:color w:val="000000"/>
              </w:rPr>
              <w:t>申请人名称</w:t>
            </w:r>
          </w:p>
        </w:tc>
        <w:tc>
          <w:tcPr>
            <w:tcW w:w="6804" w:type="dxa"/>
            <w:gridSpan w:val="3"/>
          </w:tcPr>
          <w:p w:rsidR="00AF38A4" w:rsidRDefault="00AF38A4" w:rsidP="002963F1">
            <w:pPr>
              <w:rPr>
                <w:color w:val="000000"/>
              </w:rPr>
            </w:pPr>
            <w:r w:rsidRPr="003E72D1">
              <w:rPr>
                <w:rFonts w:hint="eastAsia"/>
                <w:color w:val="000000"/>
              </w:rPr>
              <w:t>三门县滨海工贸置业有限公司</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标的企业名称</w:t>
            </w:r>
          </w:p>
        </w:tc>
        <w:tc>
          <w:tcPr>
            <w:tcW w:w="6804" w:type="dxa"/>
            <w:gridSpan w:val="3"/>
          </w:tcPr>
          <w:p w:rsidR="00AF38A4" w:rsidRDefault="00AF38A4" w:rsidP="000719B2">
            <w:pPr>
              <w:rPr>
                <w:color w:val="000000"/>
              </w:rPr>
            </w:pPr>
            <w:r w:rsidRPr="003E72D1">
              <w:rPr>
                <w:rFonts w:hint="eastAsia"/>
                <w:color w:val="000000"/>
              </w:rPr>
              <w:t>浙江春日农业发展有限公司</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企业类型</w:t>
            </w:r>
          </w:p>
        </w:tc>
        <w:tc>
          <w:tcPr>
            <w:tcW w:w="6804" w:type="dxa"/>
            <w:gridSpan w:val="3"/>
          </w:tcPr>
          <w:p w:rsidR="00AF38A4" w:rsidRDefault="00AF38A4" w:rsidP="002963F1">
            <w:pPr>
              <w:rPr>
                <w:color w:val="000000"/>
              </w:rPr>
            </w:pPr>
            <w:r>
              <w:rPr>
                <w:rFonts w:hint="eastAsia"/>
                <w:color w:val="000000"/>
              </w:rPr>
              <w:t>有限责任公司</w:t>
            </w:r>
            <w:r>
              <w:rPr>
                <w:rFonts w:hint="eastAsia"/>
                <w:color w:val="000000"/>
              </w:rPr>
              <w:t>(</w:t>
            </w:r>
            <w:r>
              <w:rPr>
                <w:rFonts w:hint="eastAsia"/>
                <w:color w:val="000000"/>
              </w:rPr>
              <w:t>法人独资</w:t>
            </w:r>
            <w:r>
              <w:rPr>
                <w:rFonts w:hint="eastAsia"/>
                <w:color w:val="000000"/>
              </w:rPr>
              <w:t>)</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所属行业</w:t>
            </w:r>
          </w:p>
        </w:tc>
        <w:tc>
          <w:tcPr>
            <w:tcW w:w="6804" w:type="dxa"/>
            <w:gridSpan w:val="3"/>
          </w:tcPr>
          <w:p w:rsidR="00AF38A4" w:rsidRDefault="00AF38A4" w:rsidP="002963F1">
            <w:pPr>
              <w:rPr>
                <w:color w:val="000000"/>
              </w:rPr>
            </w:pPr>
            <w:r>
              <w:rPr>
                <w:rFonts w:hint="eastAsia"/>
                <w:color w:val="000000"/>
              </w:rPr>
              <w:t>农业</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经营范围</w:t>
            </w:r>
          </w:p>
        </w:tc>
        <w:tc>
          <w:tcPr>
            <w:tcW w:w="6804" w:type="dxa"/>
            <w:gridSpan w:val="3"/>
          </w:tcPr>
          <w:p w:rsidR="00AF38A4" w:rsidRPr="00E46845" w:rsidRDefault="00AF38A4" w:rsidP="002963F1">
            <w:pPr>
              <w:rPr>
                <w:rFonts w:ascii="宋体" w:hAnsi="宋体"/>
                <w:color w:val="000000"/>
                <w:szCs w:val="21"/>
              </w:rPr>
            </w:pPr>
            <w:r w:rsidRPr="00E46845">
              <w:rPr>
                <w:rFonts w:ascii="宋体" w:hAnsi="宋体" w:hint="eastAsia"/>
                <w:color w:val="000000"/>
                <w:szCs w:val="21"/>
              </w:rPr>
              <w:t>农作物种植（不含种、苗）；水产品养殖（不含种苗及国家重点保护野生水生动物）；花卉种植（不含种、苗）；农业观光（不含海上观光）；农业科普知识培训咨询。（依法须经批准的项目，经相关部门批准后方可开展经营活动）。</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法定代表人</w:t>
            </w:r>
          </w:p>
        </w:tc>
        <w:tc>
          <w:tcPr>
            <w:tcW w:w="1770" w:type="dxa"/>
          </w:tcPr>
          <w:p w:rsidR="00AF38A4" w:rsidRDefault="00AF38A4" w:rsidP="002963F1">
            <w:pPr>
              <w:rPr>
                <w:color w:val="000000"/>
              </w:rPr>
            </w:pPr>
            <w:r w:rsidRPr="00E46845">
              <w:rPr>
                <w:rFonts w:hint="eastAsia"/>
                <w:color w:val="000000"/>
              </w:rPr>
              <w:t>李昌林</w:t>
            </w:r>
          </w:p>
        </w:tc>
        <w:tc>
          <w:tcPr>
            <w:tcW w:w="1238" w:type="dxa"/>
          </w:tcPr>
          <w:p w:rsidR="00AF38A4" w:rsidRDefault="00AF38A4" w:rsidP="002963F1">
            <w:pPr>
              <w:rPr>
                <w:color w:val="000000"/>
              </w:rPr>
            </w:pPr>
            <w:r>
              <w:rPr>
                <w:rFonts w:hint="eastAsia"/>
                <w:color w:val="000000"/>
              </w:rPr>
              <w:t>成立日期</w:t>
            </w:r>
          </w:p>
        </w:tc>
        <w:tc>
          <w:tcPr>
            <w:tcW w:w="3796" w:type="dxa"/>
          </w:tcPr>
          <w:p w:rsidR="00AF38A4" w:rsidRDefault="00AF38A4" w:rsidP="002963F1">
            <w:pPr>
              <w:rPr>
                <w:color w:val="000000"/>
              </w:rPr>
            </w:pPr>
            <w:r w:rsidRPr="00E46845">
              <w:rPr>
                <w:rFonts w:hint="eastAsia"/>
                <w:color w:val="000000"/>
              </w:rPr>
              <w:t>2009</w:t>
            </w:r>
            <w:r w:rsidRPr="00E46845">
              <w:rPr>
                <w:rFonts w:hint="eastAsia"/>
                <w:color w:val="000000"/>
              </w:rPr>
              <w:t>年</w:t>
            </w:r>
            <w:r w:rsidRPr="00E46845">
              <w:rPr>
                <w:rFonts w:hint="eastAsia"/>
                <w:color w:val="000000"/>
              </w:rPr>
              <w:t>7</w:t>
            </w:r>
            <w:r w:rsidRPr="00E46845">
              <w:rPr>
                <w:rFonts w:hint="eastAsia"/>
                <w:color w:val="000000"/>
              </w:rPr>
              <w:t>月</w:t>
            </w:r>
            <w:r w:rsidRPr="00E46845">
              <w:rPr>
                <w:rFonts w:hint="eastAsia"/>
                <w:color w:val="000000"/>
              </w:rPr>
              <w:t>16</w:t>
            </w:r>
            <w:r w:rsidRPr="00E46845">
              <w:rPr>
                <w:rFonts w:hint="eastAsia"/>
                <w:color w:val="000000"/>
              </w:rPr>
              <w:t>日</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注册资本</w:t>
            </w:r>
          </w:p>
        </w:tc>
        <w:tc>
          <w:tcPr>
            <w:tcW w:w="1770" w:type="dxa"/>
            <w:vAlign w:val="center"/>
          </w:tcPr>
          <w:p w:rsidR="00AF38A4" w:rsidRDefault="00AF38A4" w:rsidP="002963F1">
            <w:pPr>
              <w:rPr>
                <w:color w:val="000000"/>
              </w:rPr>
            </w:pPr>
            <w:r w:rsidRPr="00E46845">
              <w:rPr>
                <w:rFonts w:hint="eastAsia"/>
                <w:color w:val="000000"/>
              </w:rPr>
              <w:t>3000</w:t>
            </w:r>
            <w:r w:rsidRPr="00E46845">
              <w:rPr>
                <w:rFonts w:hint="eastAsia"/>
                <w:color w:val="000000"/>
              </w:rPr>
              <w:t>万元</w:t>
            </w:r>
          </w:p>
        </w:tc>
        <w:tc>
          <w:tcPr>
            <w:tcW w:w="1238" w:type="dxa"/>
            <w:vAlign w:val="center"/>
          </w:tcPr>
          <w:p w:rsidR="00AF38A4" w:rsidRDefault="00AF38A4" w:rsidP="002963F1">
            <w:pPr>
              <w:rPr>
                <w:color w:val="000000"/>
              </w:rPr>
            </w:pPr>
            <w:r>
              <w:rPr>
                <w:rFonts w:hint="eastAsia"/>
                <w:color w:val="000000"/>
              </w:rPr>
              <w:t>注册地</w:t>
            </w:r>
          </w:p>
        </w:tc>
        <w:tc>
          <w:tcPr>
            <w:tcW w:w="3796" w:type="dxa"/>
            <w:vAlign w:val="center"/>
          </w:tcPr>
          <w:p w:rsidR="00AF38A4" w:rsidRDefault="00AF38A4" w:rsidP="002963F1">
            <w:pPr>
              <w:rPr>
                <w:color w:val="000000"/>
              </w:rPr>
            </w:pPr>
            <w:r>
              <w:rPr>
                <w:rFonts w:ascii="宋体" w:hAnsi="宋体" w:hint="eastAsia"/>
                <w:bCs/>
                <w:color w:val="000000"/>
                <w:szCs w:val="21"/>
              </w:rPr>
              <w:t>三门县海游街道湫水大道3号</w:t>
            </w:r>
          </w:p>
        </w:tc>
      </w:tr>
      <w:tr w:rsidR="00AF38A4" w:rsidTr="00DD793C">
        <w:trPr>
          <w:cantSplit/>
          <w:trHeight w:val="105"/>
        </w:trPr>
        <w:tc>
          <w:tcPr>
            <w:tcW w:w="1190" w:type="dxa"/>
            <w:vMerge/>
          </w:tcPr>
          <w:p w:rsidR="00AF38A4" w:rsidRDefault="00AF38A4" w:rsidP="002963F1">
            <w:pPr>
              <w:rPr>
                <w:color w:val="000000"/>
              </w:rPr>
            </w:pPr>
          </w:p>
        </w:tc>
        <w:tc>
          <w:tcPr>
            <w:tcW w:w="1474" w:type="dxa"/>
            <w:gridSpan w:val="2"/>
            <w:vMerge w:val="restart"/>
            <w:vAlign w:val="center"/>
          </w:tcPr>
          <w:p w:rsidR="00AF38A4" w:rsidRDefault="00AF38A4" w:rsidP="002963F1">
            <w:pPr>
              <w:jc w:val="center"/>
              <w:rPr>
                <w:color w:val="000000"/>
              </w:rPr>
            </w:pPr>
            <w:r>
              <w:rPr>
                <w:rFonts w:hint="eastAsia"/>
                <w:color w:val="000000"/>
              </w:rPr>
              <w:t>土地、建筑</w:t>
            </w:r>
          </w:p>
        </w:tc>
        <w:tc>
          <w:tcPr>
            <w:tcW w:w="1770" w:type="dxa"/>
          </w:tcPr>
          <w:p w:rsidR="00AF38A4" w:rsidRDefault="00AF38A4" w:rsidP="002963F1">
            <w:pPr>
              <w:rPr>
                <w:color w:val="000000"/>
              </w:rPr>
            </w:pPr>
            <w:r>
              <w:rPr>
                <w:rFonts w:hint="eastAsia"/>
                <w:color w:val="000000"/>
              </w:rPr>
              <w:t>占地面积</w:t>
            </w:r>
          </w:p>
        </w:tc>
        <w:tc>
          <w:tcPr>
            <w:tcW w:w="5034" w:type="dxa"/>
            <w:gridSpan w:val="2"/>
          </w:tcPr>
          <w:p w:rsidR="00AF38A4" w:rsidRDefault="003E2530" w:rsidP="002963F1">
            <w:pPr>
              <w:rPr>
                <w:color w:val="000000"/>
              </w:rPr>
            </w:pPr>
            <w:r>
              <w:rPr>
                <w:rFonts w:hint="eastAsia"/>
                <w:color w:val="000000"/>
              </w:rPr>
              <w:t>/</w:t>
            </w:r>
          </w:p>
        </w:tc>
      </w:tr>
      <w:tr w:rsidR="00AF38A4" w:rsidTr="00DD793C">
        <w:trPr>
          <w:cantSplit/>
          <w:trHeight w:val="105"/>
        </w:trPr>
        <w:tc>
          <w:tcPr>
            <w:tcW w:w="1190" w:type="dxa"/>
            <w:vMerge/>
          </w:tcPr>
          <w:p w:rsidR="00AF38A4" w:rsidRDefault="00AF38A4" w:rsidP="002963F1">
            <w:pPr>
              <w:rPr>
                <w:color w:val="000000"/>
              </w:rPr>
            </w:pPr>
          </w:p>
        </w:tc>
        <w:tc>
          <w:tcPr>
            <w:tcW w:w="1474" w:type="dxa"/>
            <w:gridSpan w:val="2"/>
            <w:vMerge/>
            <w:vAlign w:val="center"/>
          </w:tcPr>
          <w:p w:rsidR="00AF38A4" w:rsidRDefault="00AF38A4" w:rsidP="002963F1">
            <w:pPr>
              <w:jc w:val="center"/>
              <w:rPr>
                <w:color w:val="000000"/>
              </w:rPr>
            </w:pPr>
          </w:p>
        </w:tc>
        <w:tc>
          <w:tcPr>
            <w:tcW w:w="1770" w:type="dxa"/>
          </w:tcPr>
          <w:p w:rsidR="00AF38A4" w:rsidRDefault="00AF38A4" w:rsidP="002963F1">
            <w:pPr>
              <w:rPr>
                <w:color w:val="000000"/>
              </w:rPr>
            </w:pPr>
            <w:r>
              <w:rPr>
                <w:rFonts w:hint="eastAsia"/>
                <w:color w:val="000000"/>
              </w:rPr>
              <w:t>建筑面积</w:t>
            </w:r>
          </w:p>
        </w:tc>
        <w:tc>
          <w:tcPr>
            <w:tcW w:w="5034" w:type="dxa"/>
            <w:gridSpan w:val="2"/>
          </w:tcPr>
          <w:p w:rsidR="00AF38A4" w:rsidRDefault="003E2530" w:rsidP="002963F1">
            <w:pPr>
              <w:rPr>
                <w:color w:val="000000"/>
              </w:rPr>
            </w:pPr>
            <w:r>
              <w:rPr>
                <w:rFonts w:hint="eastAsia"/>
                <w:color w:val="000000"/>
              </w:rPr>
              <w:t>/</w:t>
            </w:r>
          </w:p>
        </w:tc>
      </w:tr>
      <w:tr w:rsidR="00AF38A4" w:rsidTr="00DD793C">
        <w:trPr>
          <w:cantSplit/>
          <w:trHeight w:val="105"/>
        </w:trPr>
        <w:tc>
          <w:tcPr>
            <w:tcW w:w="1190" w:type="dxa"/>
            <w:vMerge/>
          </w:tcPr>
          <w:p w:rsidR="00AF38A4" w:rsidRDefault="00AF38A4" w:rsidP="002963F1">
            <w:pPr>
              <w:rPr>
                <w:color w:val="000000"/>
              </w:rPr>
            </w:pPr>
          </w:p>
        </w:tc>
        <w:tc>
          <w:tcPr>
            <w:tcW w:w="1474" w:type="dxa"/>
            <w:gridSpan w:val="2"/>
            <w:vMerge/>
            <w:vAlign w:val="center"/>
          </w:tcPr>
          <w:p w:rsidR="00AF38A4" w:rsidRDefault="00AF38A4" w:rsidP="002963F1">
            <w:pPr>
              <w:jc w:val="center"/>
              <w:rPr>
                <w:color w:val="000000"/>
              </w:rPr>
            </w:pPr>
          </w:p>
        </w:tc>
        <w:tc>
          <w:tcPr>
            <w:tcW w:w="1770" w:type="dxa"/>
          </w:tcPr>
          <w:p w:rsidR="00AF38A4" w:rsidRDefault="00AF38A4" w:rsidP="002963F1">
            <w:pPr>
              <w:rPr>
                <w:color w:val="000000"/>
              </w:rPr>
            </w:pPr>
            <w:r>
              <w:rPr>
                <w:rFonts w:hint="eastAsia"/>
                <w:color w:val="000000"/>
              </w:rPr>
              <w:t>土地面积</w:t>
            </w:r>
          </w:p>
        </w:tc>
        <w:tc>
          <w:tcPr>
            <w:tcW w:w="5034" w:type="dxa"/>
            <w:gridSpan w:val="2"/>
          </w:tcPr>
          <w:p w:rsidR="00AF38A4" w:rsidRDefault="003E2530" w:rsidP="002963F1">
            <w:pPr>
              <w:rPr>
                <w:color w:val="000000"/>
              </w:rPr>
            </w:pPr>
            <w:r>
              <w:rPr>
                <w:rFonts w:hint="eastAsia"/>
                <w:color w:val="000000"/>
              </w:rPr>
              <w:t>/</w:t>
            </w:r>
          </w:p>
        </w:tc>
      </w:tr>
      <w:tr w:rsidR="00AF38A4" w:rsidTr="00DD793C">
        <w:trPr>
          <w:cantSplit/>
          <w:trHeight w:val="144"/>
        </w:trPr>
        <w:tc>
          <w:tcPr>
            <w:tcW w:w="1190" w:type="dxa"/>
            <w:vMerge/>
          </w:tcPr>
          <w:p w:rsidR="00AF38A4" w:rsidRDefault="00AF38A4" w:rsidP="002963F1">
            <w:pPr>
              <w:rPr>
                <w:color w:val="000000"/>
              </w:rPr>
            </w:pPr>
          </w:p>
        </w:tc>
        <w:tc>
          <w:tcPr>
            <w:tcW w:w="1474" w:type="dxa"/>
            <w:gridSpan w:val="2"/>
            <w:vAlign w:val="center"/>
          </w:tcPr>
          <w:p w:rsidR="00AF38A4" w:rsidRDefault="00AF38A4" w:rsidP="002963F1">
            <w:pPr>
              <w:jc w:val="center"/>
              <w:rPr>
                <w:color w:val="000000"/>
              </w:rPr>
            </w:pPr>
            <w:r>
              <w:rPr>
                <w:rFonts w:hint="eastAsia"/>
                <w:color w:val="000000"/>
              </w:rPr>
              <w:t>人员情况</w:t>
            </w:r>
          </w:p>
        </w:tc>
        <w:tc>
          <w:tcPr>
            <w:tcW w:w="6804" w:type="dxa"/>
            <w:gridSpan w:val="3"/>
          </w:tcPr>
          <w:p w:rsidR="00AF38A4" w:rsidRDefault="00AF38A4" w:rsidP="002963F1">
            <w:pPr>
              <w:rPr>
                <w:color w:val="000000"/>
              </w:rPr>
            </w:pPr>
            <w:r>
              <w:rPr>
                <w:rFonts w:hint="eastAsia"/>
                <w:color w:val="000000"/>
              </w:rPr>
              <w:t>职工人数：人</w:t>
            </w:r>
          </w:p>
        </w:tc>
      </w:tr>
      <w:tr w:rsidR="00AF38A4" w:rsidRPr="00DD793C" w:rsidTr="005733C0">
        <w:trPr>
          <w:cantSplit/>
          <w:trHeight w:val="12748"/>
        </w:trPr>
        <w:tc>
          <w:tcPr>
            <w:tcW w:w="1190" w:type="dxa"/>
            <w:vMerge/>
          </w:tcPr>
          <w:p w:rsidR="00AF38A4" w:rsidRPr="00D953DB" w:rsidRDefault="00AF38A4" w:rsidP="002963F1">
            <w:pPr>
              <w:rPr>
                <w:color w:val="000000"/>
                <w:szCs w:val="21"/>
              </w:rPr>
            </w:pPr>
          </w:p>
        </w:tc>
        <w:tc>
          <w:tcPr>
            <w:tcW w:w="1474" w:type="dxa"/>
            <w:gridSpan w:val="2"/>
            <w:vAlign w:val="center"/>
          </w:tcPr>
          <w:p w:rsidR="00AF38A4" w:rsidRPr="00D953DB" w:rsidRDefault="00AF38A4" w:rsidP="002963F1">
            <w:pPr>
              <w:jc w:val="center"/>
              <w:rPr>
                <w:color w:val="000000"/>
                <w:szCs w:val="21"/>
              </w:rPr>
            </w:pPr>
            <w:r w:rsidRPr="00D953DB">
              <w:rPr>
                <w:rFonts w:hint="eastAsia"/>
                <w:color w:val="000000"/>
                <w:szCs w:val="21"/>
              </w:rPr>
              <w:t>标的企业概述</w:t>
            </w:r>
          </w:p>
        </w:tc>
        <w:tc>
          <w:tcPr>
            <w:tcW w:w="6804" w:type="dxa"/>
            <w:gridSpan w:val="3"/>
          </w:tcPr>
          <w:p w:rsidR="00AF38A4" w:rsidRPr="00503973" w:rsidRDefault="00AF38A4" w:rsidP="00252D27">
            <w:pPr>
              <w:spacing w:line="280" w:lineRule="exact"/>
              <w:rPr>
                <w:color w:val="000000"/>
                <w:sz w:val="16"/>
                <w:szCs w:val="16"/>
              </w:rPr>
            </w:pPr>
          </w:p>
          <w:p w:rsidR="00AF38A4" w:rsidRPr="00503973" w:rsidRDefault="00AF38A4" w:rsidP="00C0154C">
            <w:pPr>
              <w:numPr>
                <w:ilvl w:val="0"/>
                <w:numId w:val="4"/>
              </w:numPr>
              <w:spacing w:line="280" w:lineRule="exact"/>
              <w:rPr>
                <w:color w:val="000000"/>
                <w:sz w:val="16"/>
                <w:szCs w:val="16"/>
              </w:rPr>
            </w:pPr>
            <w:r w:rsidRPr="00503973">
              <w:rPr>
                <w:rFonts w:hint="eastAsia"/>
                <w:color w:val="000000"/>
                <w:sz w:val="16"/>
                <w:szCs w:val="16"/>
              </w:rPr>
              <w:t>评估报告重要事项说明</w:t>
            </w:r>
            <w:r w:rsidR="00B47563">
              <w:rPr>
                <w:rFonts w:hint="eastAsia"/>
                <w:color w:val="000000"/>
                <w:sz w:val="16"/>
                <w:szCs w:val="16"/>
              </w:rPr>
              <w:t>：见中兴评报（</w:t>
            </w:r>
            <w:r w:rsidR="00B47563">
              <w:rPr>
                <w:rFonts w:hint="eastAsia"/>
                <w:color w:val="000000"/>
                <w:sz w:val="16"/>
                <w:szCs w:val="16"/>
              </w:rPr>
              <w:t>2016</w:t>
            </w:r>
            <w:r w:rsidR="00B47563">
              <w:rPr>
                <w:rFonts w:hint="eastAsia"/>
                <w:color w:val="000000"/>
                <w:sz w:val="16"/>
                <w:szCs w:val="16"/>
              </w:rPr>
              <w:t>）</w:t>
            </w:r>
            <w:r w:rsidR="00B47563">
              <w:rPr>
                <w:rFonts w:hint="eastAsia"/>
                <w:color w:val="000000"/>
                <w:sz w:val="16"/>
                <w:szCs w:val="16"/>
              </w:rPr>
              <w:t>50</w:t>
            </w:r>
            <w:r w:rsidR="00B47563">
              <w:rPr>
                <w:rFonts w:hint="eastAsia"/>
                <w:color w:val="000000"/>
                <w:sz w:val="16"/>
                <w:szCs w:val="16"/>
              </w:rPr>
              <w:t>号和中兴评报（</w:t>
            </w:r>
            <w:r w:rsidR="00B47563">
              <w:rPr>
                <w:rFonts w:hint="eastAsia"/>
                <w:color w:val="000000"/>
                <w:sz w:val="16"/>
                <w:szCs w:val="16"/>
              </w:rPr>
              <w:t>2016</w:t>
            </w:r>
            <w:r w:rsidR="00B47563">
              <w:rPr>
                <w:rFonts w:hint="eastAsia"/>
                <w:color w:val="000000"/>
                <w:sz w:val="16"/>
                <w:szCs w:val="16"/>
              </w:rPr>
              <w:t>）</w:t>
            </w:r>
            <w:r w:rsidR="00B47563">
              <w:rPr>
                <w:rFonts w:hint="eastAsia"/>
                <w:color w:val="000000"/>
                <w:sz w:val="16"/>
                <w:szCs w:val="16"/>
              </w:rPr>
              <w:t>1</w:t>
            </w:r>
            <w:r w:rsidR="00B47563">
              <w:rPr>
                <w:rFonts w:hint="eastAsia"/>
                <w:color w:val="000000"/>
                <w:sz w:val="16"/>
                <w:szCs w:val="16"/>
              </w:rPr>
              <w:t>号评估报告</w:t>
            </w:r>
            <w:r w:rsidRPr="00503973">
              <w:rPr>
                <w:rFonts w:hint="eastAsia"/>
                <w:color w:val="000000"/>
                <w:sz w:val="16"/>
                <w:szCs w:val="16"/>
              </w:rPr>
              <w:t>。</w:t>
            </w:r>
          </w:p>
          <w:p w:rsidR="00AF38A4" w:rsidRPr="00503973" w:rsidRDefault="00AF38A4" w:rsidP="00C0154C">
            <w:pPr>
              <w:numPr>
                <w:ilvl w:val="0"/>
                <w:numId w:val="4"/>
              </w:numPr>
              <w:spacing w:line="280" w:lineRule="exact"/>
              <w:rPr>
                <w:b/>
                <w:color w:val="000000"/>
                <w:sz w:val="16"/>
                <w:szCs w:val="16"/>
              </w:rPr>
            </w:pPr>
            <w:r w:rsidRPr="00503973">
              <w:rPr>
                <w:rFonts w:hint="eastAsia"/>
                <w:color w:val="000000"/>
                <w:sz w:val="16"/>
                <w:szCs w:val="16"/>
              </w:rPr>
              <w:t>标的企业股东是否有优先购买权：无</w:t>
            </w:r>
            <w:r w:rsidR="005A2FA9">
              <w:rPr>
                <w:rFonts w:hint="eastAsia"/>
                <w:color w:val="000000"/>
                <w:sz w:val="16"/>
                <w:szCs w:val="16"/>
              </w:rPr>
              <w:t>。</w:t>
            </w:r>
          </w:p>
          <w:p w:rsidR="00C0154C" w:rsidRPr="00503973" w:rsidRDefault="00C0154C" w:rsidP="00D953DB">
            <w:pPr>
              <w:numPr>
                <w:ilvl w:val="0"/>
                <w:numId w:val="4"/>
              </w:numPr>
              <w:spacing w:line="280" w:lineRule="exact"/>
              <w:rPr>
                <w:color w:val="000000"/>
                <w:sz w:val="16"/>
                <w:szCs w:val="16"/>
              </w:rPr>
            </w:pPr>
            <w:r w:rsidRPr="00503973">
              <w:rPr>
                <w:rFonts w:ascii="宋体" w:hAnsi="宋体" w:hint="eastAsia"/>
                <w:sz w:val="16"/>
                <w:szCs w:val="16"/>
              </w:rPr>
              <w:t>债权、债务处置</w:t>
            </w:r>
          </w:p>
          <w:p w:rsidR="00C0154C" w:rsidRPr="00503973" w:rsidRDefault="00C0154C" w:rsidP="00503973">
            <w:pPr>
              <w:spacing w:line="280" w:lineRule="exact"/>
              <w:ind w:firstLineChars="200" w:firstLine="320"/>
              <w:rPr>
                <w:rFonts w:ascii="宋体" w:hAnsi="宋体"/>
                <w:sz w:val="16"/>
                <w:szCs w:val="16"/>
              </w:rPr>
            </w:pPr>
            <w:r w:rsidRPr="00503973">
              <w:rPr>
                <w:rFonts w:ascii="宋体" w:hAnsi="宋体" w:hint="eastAsia"/>
                <w:sz w:val="16"/>
                <w:szCs w:val="16"/>
              </w:rPr>
              <w:t>“浙江春日”的债权、债务处置</w:t>
            </w:r>
          </w:p>
          <w:p w:rsidR="00C0154C" w:rsidRPr="00503973" w:rsidRDefault="00C0154C" w:rsidP="00503973">
            <w:pPr>
              <w:spacing w:line="280" w:lineRule="exact"/>
              <w:ind w:firstLineChars="200" w:firstLine="320"/>
              <w:rPr>
                <w:rFonts w:ascii="宋体" w:hAnsi="宋体"/>
                <w:sz w:val="16"/>
                <w:szCs w:val="16"/>
              </w:rPr>
            </w:pPr>
            <w:r w:rsidRPr="00503973">
              <w:rPr>
                <w:rFonts w:ascii="宋体" w:hAnsi="宋体" w:hint="eastAsia"/>
                <w:sz w:val="16"/>
                <w:szCs w:val="16"/>
              </w:rPr>
              <w:t>（1）债权债务的承继</w:t>
            </w:r>
          </w:p>
          <w:p w:rsidR="00C0154C" w:rsidRPr="00503973" w:rsidRDefault="00C0154C" w:rsidP="00503973">
            <w:pPr>
              <w:spacing w:line="280" w:lineRule="exact"/>
              <w:ind w:firstLineChars="250" w:firstLine="400"/>
              <w:rPr>
                <w:rFonts w:ascii="宋体" w:hAnsi="宋体"/>
                <w:sz w:val="16"/>
                <w:szCs w:val="16"/>
              </w:rPr>
            </w:pPr>
            <w:r w:rsidRPr="00503973">
              <w:rPr>
                <w:rFonts w:ascii="宋体" w:hAnsi="宋体" w:hint="eastAsia"/>
                <w:sz w:val="16"/>
                <w:szCs w:val="16"/>
              </w:rPr>
              <w:t>本次股权转让完成后，浙江春日的法人主体未发生变化，为依法存续的有限责任公司。故此，其所有债权、债务及对外所签的合同依然由浙江春日承继，出让方对此不承担责任，具体如下：</w:t>
            </w:r>
          </w:p>
          <w:p w:rsidR="00C0154C" w:rsidRPr="00503973" w:rsidRDefault="00C0154C" w:rsidP="00503973">
            <w:pPr>
              <w:spacing w:line="280" w:lineRule="exact"/>
              <w:ind w:firstLineChars="250" w:firstLine="400"/>
              <w:rPr>
                <w:rFonts w:ascii="宋体" w:hAnsi="宋体"/>
                <w:color w:val="FF0000"/>
                <w:sz w:val="16"/>
                <w:szCs w:val="16"/>
                <w:highlight w:val="yellow"/>
              </w:rPr>
            </w:pPr>
            <w:r w:rsidRPr="00503973">
              <w:rPr>
                <w:rFonts w:ascii="宋体" w:hAnsi="宋体" w:hint="eastAsia"/>
                <w:sz w:val="16"/>
                <w:szCs w:val="16"/>
              </w:rPr>
              <w:t>①“浙江春日”</w:t>
            </w:r>
            <w:r w:rsidRPr="00503973">
              <w:rPr>
                <w:rFonts w:ascii="宋体" w:hAnsi="宋体"/>
                <w:sz w:val="16"/>
                <w:szCs w:val="16"/>
              </w:rPr>
              <w:t>经营主体浙江春日农业发展有限公司向杭州恒丰银行、三门工商银行、三门村镇银行</w:t>
            </w:r>
            <w:r w:rsidRPr="00503973">
              <w:rPr>
                <w:rFonts w:ascii="宋体" w:hAnsi="宋体" w:hint="eastAsia"/>
                <w:sz w:val="16"/>
                <w:szCs w:val="16"/>
              </w:rPr>
              <w:t>共</w:t>
            </w:r>
            <w:r w:rsidRPr="00503973">
              <w:rPr>
                <w:rFonts w:ascii="宋体" w:hAnsi="宋体"/>
                <w:sz w:val="16"/>
                <w:szCs w:val="16"/>
              </w:rPr>
              <w:t>融资</w:t>
            </w:r>
            <w:r w:rsidRPr="00503973">
              <w:rPr>
                <w:rFonts w:ascii="宋体" w:hAnsi="宋体" w:hint="eastAsia"/>
                <w:sz w:val="16"/>
                <w:szCs w:val="16"/>
              </w:rPr>
              <w:t>64</w:t>
            </w:r>
            <w:r w:rsidRPr="00503973">
              <w:rPr>
                <w:rFonts w:ascii="宋体" w:hAnsi="宋体"/>
                <w:sz w:val="16"/>
                <w:szCs w:val="16"/>
              </w:rPr>
              <w:t>00万元，经和三大银行协商，同意公司股权出让</w:t>
            </w:r>
            <w:r w:rsidRPr="00503973">
              <w:rPr>
                <w:rFonts w:ascii="宋体" w:hAnsi="宋体" w:hint="eastAsia"/>
                <w:sz w:val="16"/>
                <w:szCs w:val="16"/>
              </w:rPr>
              <w:t>，并出具正式同</w:t>
            </w:r>
            <w:r w:rsidRPr="00503973">
              <w:rPr>
                <w:rFonts w:ascii="宋体" w:hAnsi="宋体" w:hint="eastAsia"/>
                <w:color w:val="000000" w:themeColor="text1"/>
                <w:sz w:val="16"/>
                <w:szCs w:val="16"/>
              </w:rPr>
              <w:t>意文书</w:t>
            </w:r>
            <w:r w:rsidRPr="00503973">
              <w:rPr>
                <w:rFonts w:ascii="宋体" w:hAnsi="宋体"/>
                <w:color w:val="000000" w:themeColor="text1"/>
                <w:sz w:val="16"/>
                <w:szCs w:val="16"/>
              </w:rPr>
              <w:t>。</w:t>
            </w:r>
            <w:r w:rsidRPr="00503973">
              <w:rPr>
                <w:rFonts w:ascii="宋体" w:hAnsi="宋体"/>
                <w:color w:val="000000" w:themeColor="text1"/>
                <w:sz w:val="16"/>
                <w:szCs w:val="16"/>
              </w:rPr>
              <w:br/>
            </w:r>
            <w:r w:rsidRPr="00503973">
              <w:rPr>
                <w:rFonts w:ascii="宋体" w:hAnsi="宋体" w:hint="eastAsia"/>
                <w:color w:val="000000" w:themeColor="text1"/>
                <w:sz w:val="16"/>
                <w:szCs w:val="16"/>
              </w:rPr>
              <w:t xml:space="preserve">    ②“浙江春日”</w:t>
            </w:r>
            <w:r w:rsidRPr="00503973">
              <w:rPr>
                <w:rFonts w:ascii="宋体" w:hAnsi="宋体"/>
                <w:color w:val="000000" w:themeColor="text1"/>
                <w:sz w:val="16"/>
                <w:szCs w:val="16"/>
              </w:rPr>
              <w:t>拖欠北海大地的约400万元地租费，在股权出让成交后即刻还清</w:t>
            </w:r>
            <w:r w:rsidR="002B044E">
              <w:rPr>
                <w:rFonts w:ascii="宋体" w:hAnsi="宋体" w:hint="eastAsia"/>
                <w:color w:val="000000" w:themeColor="text1"/>
                <w:sz w:val="16"/>
                <w:szCs w:val="16"/>
              </w:rPr>
              <w:t>。</w:t>
            </w:r>
          </w:p>
          <w:p w:rsidR="00C0154C" w:rsidRPr="00503973" w:rsidRDefault="00C0154C" w:rsidP="00503973">
            <w:pPr>
              <w:spacing w:line="280" w:lineRule="exact"/>
              <w:ind w:firstLineChars="200" w:firstLine="320"/>
              <w:rPr>
                <w:rFonts w:ascii="宋体" w:hAnsi="宋体"/>
                <w:sz w:val="16"/>
                <w:szCs w:val="16"/>
              </w:rPr>
            </w:pPr>
            <w:r w:rsidRPr="00503973">
              <w:rPr>
                <w:rFonts w:ascii="宋体" w:hAnsi="宋体" w:hint="eastAsia"/>
                <w:sz w:val="16"/>
                <w:szCs w:val="16"/>
              </w:rPr>
              <w:t>（2）债权债务的清偿</w:t>
            </w:r>
          </w:p>
          <w:p w:rsidR="00C0154C" w:rsidRPr="00503973" w:rsidRDefault="00C0154C" w:rsidP="00503973">
            <w:pPr>
              <w:spacing w:line="280" w:lineRule="exact"/>
              <w:ind w:firstLineChars="200" w:firstLine="320"/>
              <w:rPr>
                <w:rFonts w:ascii="宋体" w:hAnsi="宋体"/>
                <w:sz w:val="16"/>
                <w:szCs w:val="16"/>
              </w:rPr>
            </w:pPr>
            <w:r w:rsidRPr="00503973">
              <w:rPr>
                <w:rFonts w:ascii="宋体" w:hAnsi="宋体" w:hint="eastAsia"/>
                <w:sz w:val="16"/>
                <w:szCs w:val="16"/>
              </w:rPr>
              <w:t>受让方在支付成交款的同时，须代“浙江春日”一次性偿还其80%股权的银行借款本金</w:t>
            </w:r>
            <w:r w:rsidR="003E2530">
              <w:rPr>
                <w:rFonts w:ascii="宋体" w:hAnsi="宋体" w:hint="eastAsia"/>
                <w:sz w:val="16"/>
                <w:szCs w:val="16"/>
              </w:rPr>
              <w:t>5120</w:t>
            </w:r>
            <w:r w:rsidRPr="00503973">
              <w:rPr>
                <w:rFonts w:ascii="宋体" w:hAnsi="宋体" w:hint="eastAsia"/>
                <w:sz w:val="16"/>
                <w:szCs w:val="16"/>
              </w:rPr>
              <w:t>万元。</w:t>
            </w:r>
          </w:p>
          <w:p w:rsidR="00C0154C" w:rsidRPr="00503973" w:rsidRDefault="00C0154C" w:rsidP="00503973">
            <w:pPr>
              <w:spacing w:line="280" w:lineRule="exact"/>
              <w:ind w:firstLineChars="200" w:firstLine="320"/>
              <w:rPr>
                <w:rFonts w:ascii="宋体" w:hAnsi="宋体"/>
                <w:sz w:val="16"/>
                <w:szCs w:val="16"/>
              </w:rPr>
            </w:pPr>
            <w:r w:rsidRPr="00503973">
              <w:rPr>
                <w:rFonts w:ascii="宋体" w:hAnsi="宋体" w:hint="eastAsia"/>
                <w:sz w:val="16"/>
                <w:szCs w:val="16"/>
              </w:rPr>
              <w:t>2、“海湾新村”的债权、债务</w:t>
            </w:r>
          </w:p>
          <w:p w:rsidR="00180736" w:rsidRPr="00180736" w:rsidRDefault="00180736" w:rsidP="00180736">
            <w:pPr>
              <w:spacing w:line="280" w:lineRule="exact"/>
              <w:ind w:firstLineChars="200" w:firstLine="320"/>
              <w:rPr>
                <w:rFonts w:ascii="宋体" w:hAnsi="宋体"/>
                <w:sz w:val="16"/>
                <w:szCs w:val="16"/>
              </w:rPr>
            </w:pPr>
            <w:r w:rsidRPr="00180736">
              <w:rPr>
                <w:rFonts w:ascii="宋体" w:hAnsi="宋体" w:hint="eastAsia"/>
                <w:sz w:val="16"/>
                <w:szCs w:val="16"/>
              </w:rPr>
              <w:t>①三门县农特产品批发交易市场的土地于2013年抵押给三门农业发展银行，在办理</w:t>
            </w:r>
            <w:r w:rsidR="00331A5F">
              <w:rPr>
                <w:rFonts w:ascii="宋体" w:hAnsi="宋体" w:hint="eastAsia"/>
                <w:sz w:val="16"/>
                <w:szCs w:val="16"/>
              </w:rPr>
              <w:t>登记手续</w:t>
            </w:r>
            <w:r w:rsidRPr="00180736">
              <w:rPr>
                <w:rFonts w:ascii="宋体" w:hAnsi="宋体" w:hint="eastAsia"/>
                <w:sz w:val="16"/>
                <w:szCs w:val="16"/>
              </w:rPr>
              <w:t>前，还清所欠债务。</w:t>
            </w:r>
          </w:p>
          <w:p w:rsidR="00180736" w:rsidRPr="00180736" w:rsidRDefault="00180736" w:rsidP="00180736">
            <w:pPr>
              <w:spacing w:line="280" w:lineRule="exact"/>
              <w:ind w:firstLineChars="200" w:firstLine="320"/>
              <w:rPr>
                <w:rFonts w:ascii="宋体" w:hAnsi="宋体"/>
                <w:sz w:val="16"/>
                <w:szCs w:val="16"/>
              </w:rPr>
            </w:pPr>
            <w:r w:rsidRPr="00180736">
              <w:rPr>
                <w:rFonts w:ascii="宋体" w:hAnsi="宋体" w:hint="eastAsia"/>
                <w:sz w:val="16"/>
                <w:szCs w:val="16"/>
              </w:rPr>
              <w:t>②42幢排屋，因仅完成五方主体中间验收合格，目前处于停工状态，出让后，后续工程由受让方按规划要求继续自行投资建设,直至全面完工验收合格。</w:t>
            </w:r>
          </w:p>
          <w:p w:rsidR="00C0154C" w:rsidRPr="00503973" w:rsidRDefault="00B47563" w:rsidP="00DD793C">
            <w:pPr>
              <w:tabs>
                <w:tab w:val="left" w:pos="3270"/>
              </w:tabs>
              <w:rPr>
                <w:color w:val="000000"/>
                <w:sz w:val="16"/>
                <w:szCs w:val="16"/>
              </w:rPr>
            </w:pPr>
            <w:r>
              <w:rPr>
                <w:rFonts w:hint="eastAsia"/>
                <w:color w:val="000000"/>
                <w:sz w:val="16"/>
                <w:szCs w:val="16"/>
              </w:rPr>
              <w:t>4</w:t>
            </w:r>
            <w:r w:rsidR="00D953DB" w:rsidRPr="00503973">
              <w:rPr>
                <w:rFonts w:hint="eastAsia"/>
                <w:color w:val="000000"/>
                <w:sz w:val="16"/>
                <w:szCs w:val="16"/>
              </w:rPr>
              <w:t>、其它信息披露</w:t>
            </w:r>
            <w:r w:rsidR="00DD793C" w:rsidRPr="00503973">
              <w:rPr>
                <w:color w:val="000000"/>
                <w:sz w:val="16"/>
                <w:szCs w:val="16"/>
              </w:rPr>
              <w:tab/>
            </w:r>
          </w:p>
          <w:p w:rsidR="00D77727" w:rsidRPr="00503973" w:rsidRDefault="00D77727" w:rsidP="00503973">
            <w:pPr>
              <w:spacing w:line="360" w:lineRule="auto"/>
              <w:ind w:firstLineChars="200" w:firstLine="320"/>
              <w:rPr>
                <w:rFonts w:ascii="宋体" w:hAnsi="宋体"/>
                <w:sz w:val="16"/>
                <w:szCs w:val="16"/>
              </w:rPr>
            </w:pPr>
            <w:r w:rsidRPr="00503973">
              <w:rPr>
                <w:rFonts w:ascii="宋体" w:hAnsi="宋体" w:hint="eastAsia"/>
                <w:sz w:val="16"/>
                <w:szCs w:val="16"/>
              </w:rPr>
              <w:t>1、“浙江春日”注意事项</w:t>
            </w:r>
          </w:p>
          <w:p w:rsidR="00D77727" w:rsidRPr="00503973" w:rsidRDefault="00D77727" w:rsidP="00503973">
            <w:pPr>
              <w:spacing w:line="360" w:lineRule="auto"/>
              <w:ind w:firstLineChars="200" w:firstLine="320"/>
              <w:rPr>
                <w:rFonts w:ascii="宋体" w:hAnsi="宋体"/>
                <w:sz w:val="16"/>
                <w:szCs w:val="16"/>
              </w:rPr>
            </w:pPr>
            <w:r w:rsidRPr="00503973">
              <w:rPr>
                <w:rFonts w:ascii="宋体" w:hAnsi="宋体" w:hint="eastAsia"/>
                <w:sz w:val="16"/>
                <w:szCs w:val="16"/>
              </w:rPr>
              <w:t>（1）浙江春日经营的农博园项目中三门民俗博览馆内的</w:t>
            </w:r>
            <w:r w:rsidR="00331A5F">
              <w:rPr>
                <w:rFonts w:ascii="宋体" w:hAnsi="宋体" w:hint="eastAsia"/>
                <w:sz w:val="16"/>
                <w:szCs w:val="16"/>
              </w:rPr>
              <w:t>部份展品</w:t>
            </w:r>
            <w:r w:rsidRPr="00503973">
              <w:rPr>
                <w:rFonts w:ascii="宋体" w:hAnsi="宋体" w:hint="eastAsia"/>
                <w:sz w:val="16"/>
                <w:szCs w:val="16"/>
              </w:rPr>
              <w:t>由三门县文化局合作提供，所有权归文化局，受让方可以继续使用。</w:t>
            </w:r>
          </w:p>
          <w:p w:rsidR="00D77727" w:rsidRPr="00503973" w:rsidRDefault="00D77727" w:rsidP="00503973">
            <w:pPr>
              <w:spacing w:line="360" w:lineRule="auto"/>
              <w:ind w:firstLineChars="200" w:firstLine="320"/>
              <w:rPr>
                <w:rFonts w:ascii="宋体" w:hAnsi="宋体"/>
                <w:sz w:val="16"/>
                <w:szCs w:val="16"/>
              </w:rPr>
            </w:pPr>
            <w:r w:rsidRPr="00503973">
              <w:rPr>
                <w:rFonts w:ascii="宋体" w:hAnsi="宋体" w:hint="eastAsia"/>
                <w:sz w:val="16"/>
                <w:szCs w:val="16"/>
              </w:rPr>
              <w:t>（2）农博园里的政府性项目投资（如道路、水闸、河道等），已由政府出资，受让方享有使用权，维修方面由受让方负责。</w:t>
            </w:r>
          </w:p>
          <w:p w:rsidR="00D77727" w:rsidRPr="00503973" w:rsidRDefault="00D77727" w:rsidP="00503973">
            <w:pPr>
              <w:spacing w:line="360" w:lineRule="auto"/>
              <w:ind w:firstLineChars="200" w:firstLine="320"/>
              <w:rPr>
                <w:rFonts w:ascii="宋体" w:hAnsi="宋体"/>
                <w:sz w:val="16"/>
                <w:szCs w:val="16"/>
              </w:rPr>
            </w:pPr>
            <w:r w:rsidRPr="00503973">
              <w:rPr>
                <w:rFonts w:ascii="宋体" w:hAnsi="宋体" w:hint="eastAsia"/>
                <w:sz w:val="16"/>
                <w:szCs w:val="16"/>
              </w:rPr>
              <w:t>（3）2009年12月1日签订的《三门县现代农业园区土地经营权承包合同》和2014年10月29日签订的《三门县现代农业园区土地经营权承包补充合同》，受让后继续有效。合同期满后，与三门北海大地农业发展有限公司的延续租用已在上述</w:t>
            </w:r>
            <w:r w:rsidR="00552F3E">
              <w:rPr>
                <w:rFonts w:ascii="宋体" w:hAnsi="宋体" w:hint="eastAsia"/>
                <w:sz w:val="16"/>
                <w:szCs w:val="16"/>
              </w:rPr>
              <w:t>签订</w:t>
            </w:r>
            <w:r w:rsidRPr="00503973">
              <w:rPr>
                <w:rFonts w:ascii="宋体" w:hAnsi="宋体" w:hint="eastAsia"/>
                <w:sz w:val="16"/>
                <w:szCs w:val="16"/>
              </w:rPr>
              <w:t>合同</w:t>
            </w:r>
            <w:r w:rsidR="00552F3E">
              <w:rPr>
                <w:rFonts w:ascii="宋体" w:hAnsi="宋体" w:hint="eastAsia"/>
                <w:sz w:val="16"/>
                <w:szCs w:val="16"/>
              </w:rPr>
              <w:t>的</w:t>
            </w:r>
            <w:r w:rsidRPr="00503973">
              <w:rPr>
                <w:rFonts w:ascii="宋体" w:hAnsi="宋体" w:hint="eastAsia"/>
                <w:sz w:val="16"/>
                <w:szCs w:val="16"/>
              </w:rPr>
              <w:t>第七条第一款中约定。</w:t>
            </w:r>
          </w:p>
          <w:p w:rsidR="00D77727" w:rsidRPr="00503973" w:rsidRDefault="00D77727" w:rsidP="00D77727">
            <w:pPr>
              <w:spacing w:line="360" w:lineRule="auto"/>
              <w:rPr>
                <w:color w:val="000000"/>
                <w:sz w:val="16"/>
                <w:szCs w:val="16"/>
              </w:rPr>
            </w:pPr>
            <w:r w:rsidRPr="00503973">
              <w:rPr>
                <w:rFonts w:hint="eastAsia"/>
                <w:color w:val="000000"/>
                <w:sz w:val="16"/>
                <w:szCs w:val="16"/>
              </w:rPr>
              <w:t>2</w:t>
            </w:r>
            <w:r w:rsidRPr="00503973">
              <w:rPr>
                <w:rFonts w:hint="eastAsia"/>
                <w:color w:val="000000"/>
                <w:sz w:val="16"/>
                <w:szCs w:val="16"/>
              </w:rPr>
              <w:t>、“海湾新村”</w:t>
            </w:r>
          </w:p>
          <w:p w:rsidR="00D77727" w:rsidRPr="00503973" w:rsidRDefault="00D77727" w:rsidP="00D77727">
            <w:pPr>
              <w:spacing w:line="360" w:lineRule="auto"/>
              <w:rPr>
                <w:color w:val="000000"/>
                <w:sz w:val="16"/>
                <w:szCs w:val="16"/>
              </w:rPr>
            </w:pPr>
            <w:r w:rsidRPr="00503973">
              <w:rPr>
                <w:rFonts w:hint="eastAsia"/>
                <w:color w:val="000000"/>
                <w:sz w:val="16"/>
                <w:szCs w:val="16"/>
              </w:rPr>
              <w:t>（</w:t>
            </w:r>
            <w:r w:rsidRPr="00503973">
              <w:rPr>
                <w:rFonts w:hint="eastAsia"/>
                <w:color w:val="000000"/>
                <w:sz w:val="16"/>
                <w:szCs w:val="16"/>
              </w:rPr>
              <w:t>1</w:t>
            </w:r>
            <w:r w:rsidRPr="00503973">
              <w:rPr>
                <w:rFonts w:hint="eastAsia"/>
                <w:color w:val="000000"/>
                <w:sz w:val="16"/>
                <w:szCs w:val="16"/>
              </w:rPr>
              <w:t>）出让区块内，一座约</w:t>
            </w:r>
            <w:r w:rsidRPr="00503973">
              <w:rPr>
                <w:rFonts w:hint="eastAsia"/>
                <w:color w:val="000000"/>
                <w:sz w:val="16"/>
                <w:szCs w:val="16"/>
              </w:rPr>
              <w:t>800</w:t>
            </w:r>
            <w:r w:rsidRPr="00503973">
              <w:rPr>
                <w:rFonts w:hint="eastAsia"/>
                <w:color w:val="000000"/>
                <w:sz w:val="16"/>
                <w:szCs w:val="16"/>
              </w:rPr>
              <w:t>㎡的临时用房未列入本次出让资产范围内，暂时保留给浙江春日农业发展有限公司办公使用。</w:t>
            </w:r>
          </w:p>
          <w:p w:rsidR="005B2926" w:rsidRPr="00503973" w:rsidRDefault="00D77727" w:rsidP="00D77727">
            <w:pPr>
              <w:spacing w:line="360" w:lineRule="auto"/>
              <w:rPr>
                <w:color w:val="000000"/>
                <w:sz w:val="16"/>
                <w:szCs w:val="16"/>
              </w:rPr>
            </w:pPr>
            <w:r w:rsidRPr="00503973">
              <w:rPr>
                <w:rFonts w:hint="eastAsia"/>
                <w:color w:val="000000"/>
                <w:sz w:val="16"/>
                <w:szCs w:val="16"/>
              </w:rPr>
              <w:t>（</w:t>
            </w:r>
            <w:r w:rsidRPr="00503973">
              <w:rPr>
                <w:rFonts w:hint="eastAsia"/>
                <w:color w:val="000000"/>
                <w:sz w:val="16"/>
                <w:szCs w:val="16"/>
              </w:rPr>
              <w:t>2</w:t>
            </w:r>
            <w:r w:rsidRPr="00503973">
              <w:rPr>
                <w:rFonts w:hint="eastAsia"/>
                <w:color w:val="000000"/>
                <w:sz w:val="16"/>
                <w:szCs w:val="16"/>
              </w:rPr>
              <w:t>）一套面积</w:t>
            </w:r>
            <w:r w:rsidRPr="00503973">
              <w:rPr>
                <w:rFonts w:hint="eastAsia"/>
                <w:color w:val="000000"/>
                <w:sz w:val="16"/>
                <w:szCs w:val="16"/>
              </w:rPr>
              <w:t>94</w:t>
            </w:r>
            <w:r w:rsidRPr="00503973">
              <w:rPr>
                <w:rFonts w:hint="eastAsia"/>
                <w:color w:val="000000"/>
                <w:sz w:val="16"/>
                <w:szCs w:val="16"/>
              </w:rPr>
              <w:t>平方公</w:t>
            </w:r>
            <w:r w:rsidR="005B2926">
              <w:rPr>
                <w:rFonts w:hint="eastAsia"/>
                <w:color w:val="000000"/>
                <w:sz w:val="16"/>
                <w:szCs w:val="16"/>
              </w:rPr>
              <w:t>寓由三门县滨海工贸置业有限公司自用外，未列入本次出让资产范围。</w:t>
            </w:r>
          </w:p>
          <w:p w:rsidR="00D953DB" w:rsidRPr="00DD793C" w:rsidRDefault="00D77727" w:rsidP="00D77727">
            <w:pPr>
              <w:spacing w:line="360" w:lineRule="auto"/>
              <w:rPr>
                <w:color w:val="000000"/>
                <w:sz w:val="13"/>
                <w:szCs w:val="13"/>
              </w:rPr>
            </w:pPr>
            <w:r w:rsidRPr="00503973">
              <w:rPr>
                <w:rFonts w:hint="eastAsia"/>
                <w:color w:val="000000"/>
                <w:sz w:val="16"/>
                <w:szCs w:val="16"/>
              </w:rPr>
              <w:t>（</w:t>
            </w:r>
            <w:r w:rsidRPr="00503973">
              <w:rPr>
                <w:rFonts w:hint="eastAsia"/>
                <w:color w:val="000000"/>
                <w:sz w:val="16"/>
                <w:szCs w:val="16"/>
              </w:rPr>
              <w:t>3</w:t>
            </w:r>
            <w:r w:rsidRPr="00503973">
              <w:rPr>
                <w:rFonts w:hint="eastAsia"/>
                <w:color w:val="000000"/>
                <w:sz w:val="16"/>
                <w:szCs w:val="16"/>
              </w:rPr>
              <w:t>）本次“海湾新村”资产为整体出让，资料中的各类图表及面积数据，仅供竞买人参考。房地产面积以三门县国土资源局和三门县房地产管理处确认的产权登记面积为准</w:t>
            </w:r>
            <w:r w:rsidR="00DD793C" w:rsidRPr="00503973">
              <w:rPr>
                <w:rFonts w:hint="eastAsia"/>
                <w:color w:val="000000"/>
                <w:sz w:val="16"/>
                <w:szCs w:val="16"/>
              </w:rPr>
              <w:t>。</w:t>
            </w:r>
          </w:p>
        </w:tc>
      </w:tr>
      <w:tr w:rsidR="00AF38A4" w:rsidRPr="00DD793C" w:rsidTr="00DD793C">
        <w:trPr>
          <w:trHeight w:val="4133"/>
        </w:trPr>
        <w:tc>
          <w:tcPr>
            <w:tcW w:w="2091" w:type="dxa"/>
            <w:gridSpan w:val="2"/>
            <w:vAlign w:val="center"/>
          </w:tcPr>
          <w:p w:rsidR="00AF38A4" w:rsidRPr="00D953DB" w:rsidRDefault="00AF38A4" w:rsidP="002963F1">
            <w:pPr>
              <w:jc w:val="center"/>
              <w:rPr>
                <w:color w:val="000000"/>
                <w:szCs w:val="21"/>
              </w:rPr>
            </w:pPr>
            <w:r w:rsidRPr="00D953DB">
              <w:rPr>
                <w:rFonts w:hint="eastAsia"/>
                <w:color w:val="000000"/>
                <w:szCs w:val="21"/>
              </w:rPr>
              <w:lastRenderedPageBreak/>
              <w:t>公告挂牌</w:t>
            </w:r>
          </w:p>
        </w:tc>
        <w:tc>
          <w:tcPr>
            <w:tcW w:w="7377" w:type="dxa"/>
            <w:gridSpan w:val="4"/>
          </w:tcPr>
          <w:p w:rsidR="00AF38A4" w:rsidRPr="0071520D" w:rsidRDefault="00AF38A4" w:rsidP="00AF38A4">
            <w:pPr>
              <w:numPr>
                <w:ilvl w:val="0"/>
                <w:numId w:val="5"/>
              </w:numPr>
              <w:rPr>
                <w:color w:val="000000"/>
                <w:szCs w:val="21"/>
              </w:rPr>
            </w:pPr>
            <w:r w:rsidRPr="0071520D">
              <w:rPr>
                <w:rFonts w:hint="eastAsia"/>
                <w:color w:val="000000"/>
                <w:szCs w:val="21"/>
              </w:rPr>
              <w:t>公告挂牌期：自</w:t>
            </w:r>
            <w:r w:rsidRPr="0071520D">
              <w:rPr>
                <w:rFonts w:hint="eastAsia"/>
                <w:color w:val="000000"/>
                <w:szCs w:val="21"/>
              </w:rPr>
              <w:t>201</w:t>
            </w:r>
            <w:r w:rsidR="00BF16F9" w:rsidRPr="0071520D">
              <w:rPr>
                <w:rFonts w:hint="eastAsia"/>
                <w:color w:val="000000"/>
                <w:szCs w:val="21"/>
              </w:rPr>
              <w:t>6</w:t>
            </w:r>
            <w:r w:rsidRPr="0071520D">
              <w:rPr>
                <w:rFonts w:hint="eastAsia"/>
                <w:color w:val="000000"/>
                <w:szCs w:val="21"/>
              </w:rPr>
              <w:t>年</w:t>
            </w:r>
            <w:r w:rsidR="0071520D" w:rsidRPr="0071520D">
              <w:rPr>
                <w:rFonts w:hint="eastAsia"/>
                <w:color w:val="000000"/>
                <w:szCs w:val="21"/>
              </w:rPr>
              <w:t>4</w:t>
            </w:r>
            <w:r w:rsidRPr="0071520D">
              <w:rPr>
                <w:rFonts w:hint="eastAsia"/>
                <w:color w:val="000000"/>
                <w:szCs w:val="21"/>
              </w:rPr>
              <w:t>月</w:t>
            </w:r>
            <w:r w:rsidR="0071520D" w:rsidRPr="0071520D">
              <w:rPr>
                <w:rFonts w:hint="eastAsia"/>
                <w:color w:val="000000"/>
                <w:szCs w:val="21"/>
              </w:rPr>
              <w:t>26</w:t>
            </w:r>
            <w:r w:rsidRPr="0071520D">
              <w:rPr>
                <w:rFonts w:hint="eastAsia"/>
                <w:color w:val="000000"/>
                <w:szCs w:val="21"/>
              </w:rPr>
              <w:t>日报刊公告日（即挂牌起始日）至</w:t>
            </w:r>
            <w:r w:rsidRPr="0071520D">
              <w:rPr>
                <w:rFonts w:hint="eastAsia"/>
                <w:color w:val="000000"/>
                <w:szCs w:val="21"/>
              </w:rPr>
              <w:t>201</w:t>
            </w:r>
            <w:r w:rsidR="00BF16F9" w:rsidRPr="0071520D">
              <w:rPr>
                <w:rFonts w:hint="eastAsia"/>
                <w:color w:val="000000"/>
                <w:szCs w:val="21"/>
              </w:rPr>
              <w:t>6</w:t>
            </w:r>
            <w:r w:rsidRPr="0071520D">
              <w:rPr>
                <w:rFonts w:hint="eastAsia"/>
                <w:color w:val="000000"/>
                <w:szCs w:val="21"/>
              </w:rPr>
              <w:t>年</w:t>
            </w:r>
            <w:r w:rsidR="0071520D" w:rsidRPr="0071520D">
              <w:rPr>
                <w:rFonts w:hint="eastAsia"/>
                <w:color w:val="000000"/>
                <w:szCs w:val="21"/>
              </w:rPr>
              <w:t>5</w:t>
            </w:r>
            <w:r w:rsidRPr="0071520D">
              <w:rPr>
                <w:rFonts w:hint="eastAsia"/>
                <w:color w:val="000000"/>
                <w:szCs w:val="21"/>
              </w:rPr>
              <w:t>月</w:t>
            </w:r>
            <w:r w:rsidR="0071520D" w:rsidRPr="0071520D">
              <w:rPr>
                <w:rFonts w:hint="eastAsia"/>
                <w:color w:val="000000"/>
                <w:szCs w:val="21"/>
              </w:rPr>
              <w:t>24</w:t>
            </w:r>
            <w:r w:rsidRPr="0071520D">
              <w:rPr>
                <w:rFonts w:hint="eastAsia"/>
                <w:color w:val="000000"/>
                <w:szCs w:val="21"/>
              </w:rPr>
              <w:t>日下午</w:t>
            </w:r>
            <w:r w:rsidRPr="0071520D">
              <w:rPr>
                <w:rFonts w:hint="eastAsia"/>
                <w:color w:val="000000"/>
                <w:szCs w:val="21"/>
              </w:rPr>
              <w:t>4</w:t>
            </w:r>
            <w:r w:rsidRPr="0071520D">
              <w:rPr>
                <w:rFonts w:hint="eastAsia"/>
                <w:color w:val="000000"/>
                <w:szCs w:val="21"/>
              </w:rPr>
              <w:t>时整止。</w:t>
            </w:r>
          </w:p>
          <w:p w:rsidR="00AF38A4" w:rsidRPr="00D953DB" w:rsidRDefault="00AF38A4" w:rsidP="00AF38A4">
            <w:pPr>
              <w:numPr>
                <w:ilvl w:val="0"/>
                <w:numId w:val="5"/>
              </w:numPr>
              <w:rPr>
                <w:color w:val="000000"/>
                <w:szCs w:val="21"/>
              </w:rPr>
            </w:pPr>
            <w:r w:rsidRPr="00D953DB">
              <w:rPr>
                <w:rFonts w:hint="eastAsia"/>
                <w:color w:val="000000"/>
                <w:szCs w:val="21"/>
              </w:rPr>
              <w:t>公告挂牌期间，只有一家合格受让意向人报名，经确认后转让给该受让人。</w:t>
            </w:r>
          </w:p>
          <w:p w:rsidR="00AF38A4" w:rsidRPr="0022612B" w:rsidRDefault="00AF38A4" w:rsidP="002963F1">
            <w:pPr>
              <w:numPr>
                <w:ilvl w:val="0"/>
                <w:numId w:val="5"/>
              </w:numPr>
              <w:rPr>
                <w:color w:val="000000"/>
                <w:szCs w:val="21"/>
              </w:rPr>
            </w:pPr>
            <w:r w:rsidRPr="00D953DB">
              <w:rPr>
                <w:rFonts w:hint="eastAsia"/>
                <w:color w:val="000000"/>
                <w:szCs w:val="21"/>
              </w:rPr>
              <w:t>若公告挂牌期间，有两家或两家以上合格受让意向人报名，则按照《竞价规则》有关规定实施竞价程序进行转让。</w:t>
            </w:r>
          </w:p>
          <w:p w:rsidR="00AF38A4" w:rsidRPr="0022612B" w:rsidRDefault="00AF38A4" w:rsidP="00AF38A4">
            <w:pPr>
              <w:numPr>
                <w:ilvl w:val="0"/>
                <w:numId w:val="5"/>
              </w:numPr>
              <w:rPr>
                <w:color w:val="000000"/>
                <w:szCs w:val="21"/>
              </w:rPr>
            </w:pPr>
            <w:r w:rsidRPr="00D953DB">
              <w:rPr>
                <w:rFonts w:hint="eastAsia"/>
                <w:color w:val="000000"/>
                <w:szCs w:val="21"/>
              </w:rPr>
              <w:t>意向受让人应在报名期间</w:t>
            </w:r>
            <w:r w:rsidR="0071520D" w:rsidRPr="0016087C">
              <w:rPr>
                <w:rFonts w:hint="eastAsia"/>
                <w:color w:val="000000"/>
                <w:szCs w:val="21"/>
                <w:u w:val="single"/>
              </w:rPr>
              <w:t>4</w:t>
            </w:r>
            <w:r w:rsidRPr="0016087C">
              <w:rPr>
                <w:rFonts w:hint="eastAsia"/>
                <w:color w:val="000000"/>
                <w:szCs w:val="21"/>
              </w:rPr>
              <w:t>月</w:t>
            </w:r>
            <w:r w:rsidR="0071520D" w:rsidRPr="0016087C">
              <w:rPr>
                <w:rFonts w:hint="eastAsia"/>
                <w:color w:val="000000"/>
                <w:szCs w:val="21"/>
              </w:rPr>
              <w:t>26</w:t>
            </w:r>
            <w:r w:rsidRPr="0016087C">
              <w:rPr>
                <w:rFonts w:hint="eastAsia"/>
                <w:color w:val="000000"/>
                <w:szCs w:val="21"/>
              </w:rPr>
              <w:t>日至</w:t>
            </w:r>
            <w:r w:rsidR="0071520D" w:rsidRPr="0016087C">
              <w:rPr>
                <w:rFonts w:hint="eastAsia"/>
                <w:color w:val="000000"/>
                <w:szCs w:val="21"/>
              </w:rPr>
              <w:t>5</w:t>
            </w:r>
            <w:r w:rsidRPr="0016087C">
              <w:rPr>
                <w:rFonts w:hint="eastAsia"/>
                <w:color w:val="000000"/>
                <w:szCs w:val="21"/>
              </w:rPr>
              <w:t>月</w:t>
            </w:r>
            <w:r w:rsidR="0071520D" w:rsidRPr="0016087C">
              <w:rPr>
                <w:rFonts w:hint="eastAsia"/>
                <w:color w:val="000000"/>
                <w:szCs w:val="21"/>
              </w:rPr>
              <w:t>24</w:t>
            </w:r>
            <w:r w:rsidRPr="0016087C">
              <w:rPr>
                <w:rFonts w:hint="eastAsia"/>
                <w:color w:val="000000"/>
                <w:szCs w:val="21"/>
              </w:rPr>
              <w:t>日（节假日除外）</w:t>
            </w:r>
            <w:r w:rsidR="0071520D">
              <w:rPr>
                <w:rFonts w:hint="eastAsia"/>
                <w:color w:val="000000"/>
                <w:szCs w:val="21"/>
              </w:rPr>
              <w:t>到台州市产权交易所办理资格确认</w:t>
            </w:r>
            <w:r w:rsidRPr="00D953DB">
              <w:rPr>
                <w:rFonts w:hint="eastAsia"/>
                <w:color w:val="000000"/>
                <w:szCs w:val="21"/>
              </w:rPr>
              <w:t>手续，</w:t>
            </w:r>
            <w:r w:rsidRPr="00D953DB">
              <w:rPr>
                <w:rFonts w:hint="eastAsia"/>
                <w:bCs/>
                <w:color w:val="000000"/>
                <w:szCs w:val="21"/>
              </w:rPr>
              <w:t>凡报名者企业法人须持单位介绍信、营业执照复印件、法定代表人委托书与身份证、受托人身份证、公司章程与相关决议及银行资信证明；自然人持本人身份证、</w:t>
            </w:r>
            <w:r w:rsidRPr="00D953DB">
              <w:rPr>
                <w:rFonts w:hint="eastAsia"/>
                <w:color w:val="000000"/>
                <w:szCs w:val="21"/>
              </w:rPr>
              <w:t>公安出具的无犯罪记录证明</w:t>
            </w:r>
            <w:r w:rsidRPr="00D953DB">
              <w:rPr>
                <w:rFonts w:hint="eastAsia"/>
                <w:bCs/>
                <w:color w:val="000000"/>
                <w:szCs w:val="21"/>
              </w:rPr>
              <w:t>、银行资信证明及相关资料；</w:t>
            </w:r>
          </w:p>
          <w:p w:rsidR="0022612B" w:rsidRPr="0022612B" w:rsidRDefault="00645204" w:rsidP="0022612B">
            <w:pPr>
              <w:rPr>
                <w:bCs/>
                <w:color w:val="000000"/>
                <w:szCs w:val="21"/>
              </w:rPr>
            </w:pPr>
            <w:r>
              <w:rPr>
                <w:rFonts w:hint="eastAsia"/>
                <w:bCs/>
                <w:color w:val="000000"/>
                <w:szCs w:val="21"/>
              </w:rPr>
              <w:t>5</w:t>
            </w:r>
            <w:r w:rsidR="0022612B">
              <w:rPr>
                <w:rFonts w:hint="eastAsia"/>
                <w:bCs/>
                <w:color w:val="000000"/>
                <w:szCs w:val="21"/>
              </w:rPr>
              <w:t>、</w:t>
            </w:r>
            <w:r w:rsidR="00442413">
              <w:rPr>
                <w:rFonts w:hint="eastAsia"/>
                <w:bCs/>
                <w:color w:val="000000"/>
                <w:szCs w:val="21"/>
              </w:rPr>
              <w:t>（</w:t>
            </w:r>
            <w:r w:rsidR="0022612B" w:rsidRPr="0022612B">
              <w:rPr>
                <w:rFonts w:hint="eastAsia"/>
                <w:bCs/>
                <w:color w:val="000000"/>
                <w:szCs w:val="21"/>
              </w:rPr>
              <w:t>1</w:t>
            </w:r>
            <w:r w:rsidR="00442413">
              <w:rPr>
                <w:rFonts w:hint="eastAsia"/>
                <w:bCs/>
                <w:color w:val="000000"/>
                <w:szCs w:val="21"/>
              </w:rPr>
              <w:t>）</w:t>
            </w:r>
            <w:r w:rsidR="0022612B" w:rsidRPr="0022612B">
              <w:rPr>
                <w:rFonts w:hint="eastAsia"/>
                <w:bCs/>
                <w:color w:val="000000"/>
                <w:szCs w:val="21"/>
              </w:rPr>
              <w:t>“浙江春日”股权起始价为</w:t>
            </w:r>
            <w:r w:rsidR="0071520D">
              <w:rPr>
                <w:rFonts w:hint="eastAsia"/>
                <w:bCs/>
                <w:color w:val="000000"/>
                <w:szCs w:val="21"/>
              </w:rPr>
              <w:t>1518.984</w:t>
            </w:r>
            <w:r w:rsidR="0003022F">
              <w:rPr>
                <w:rFonts w:hint="eastAsia"/>
                <w:bCs/>
                <w:color w:val="000000"/>
                <w:szCs w:val="21"/>
              </w:rPr>
              <w:t>万元</w:t>
            </w:r>
            <w:r w:rsidR="0022612B" w:rsidRPr="0022612B">
              <w:rPr>
                <w:rFonts w:hint="eastAsia"/>
                <w:bCs/>
                <w:color w:val="000000"/>
                <w:szCs w:val="21"/>
              </w:rPr>
              <w:t>，在确认为受让方后，当天签订《成交确认书》和《转让合同》，在转让合同生效之日起三个工作日内一次性付清。</w:t>
            </w:r>
          </w:p>
          <w:p w:rsidR="0022612B" w:rsidRPr="005A2FA9" w:rsidRDefault="00442413" w:rsidP="0022612B">
            <w:pPr>
              <w:rPr>
                <w:bCs/>
                <w:color w:val="000000"/>
                <w:szCs w:val="21"/>
              </w:rPr>
            </w:pPr>
            <w:r>
              <w:rPr>
                <w:rFonts w:hint="eastAsia"/>
                <w:bCs/>
                <w:color w:val="000000"/>
                <w:szCs w:val="21"/>
              </w:rPr>
              <w:t>（</w:t>
            </w:r>
            <w:r w:rsidR="0022612B" w:rsidRPr="0022612B">
              <w:rPr>
                <w:rFonts w:hint="eastAsia"/>
                <w:bCs/>
                <w:color w:val="000000"/>
                <w:szCs w:val="21"/>
              </w:rPr>
              <w:t>2</w:t>
            </w:r>
            <w:r>
              <w:rPr>
                <w:rFonts w:hint="eastAsia"/>
                <w:bCs/>
                <w:color w:val="000000"/>
                <w:szCs w:val="21"/>
              </w:rPr>
              <w:t>）</w:t>
            </w:r>
            <w:r w:rsidR="0022612B" w:rsidRPr="0022612B">
              <w:rPr>
                <w:rFonts w:hint="eastAsia"/>
                <w:bCs/>
                <w:color w:val="000000"/>
                <w:szCs w:val="21"/>
              </w:rPr>
              <w:t>“海湾新村”资产起始价为</w:t>
            </w:r>
            <w:r w:rsidR="0071520D">
              <w:rPr>
                <w:rFonts w:hint="eastAsia"/>
                <w:bCs/>
                <w:color w:val="000000"/>
                <w:szCs w:val="21"/>
              </w:rPr>
              <w:t>15393.601</w:t>
            </w:r>
            <w:r w:rsidR="0003022F">
              <w:rPr>
                <w:rFonts w:hint="eastAsia"/>
                <w:bCs/>
                <w:color w:val="000000"/>
                <w:szCs w:val="21"/>
              </w:rPr>
              <w:t>万元</w:t>
            </w:r>
            <w:r w:rsidR="0022612B" w:rsidRPr="0022612B">
              <w:rPr>
                <w:rFonts w:hint="eastAsia"/>
                <w:bCs/>
                <w:color w:val="000000"/>
                <w:szCs w:val="21"/>
              </w:rPr>
              <w:t>，在确认为成交方后，当天签订《成交确认书》和《转让合同》，在转让合同生效之日起三个工作日内受让方付清成交总额</w:t>
            </w:r>
            <w:r w:rsidR="0022612B" w:rsidRPr="0022612B">
              <w:rPr>
                <w:rFonts w:hint="eastAsia"/>
                <w:bCs/>
                <w:color w:val="000000"/>
                <w:szCs w:val="21"/>
              </w:rPr>
              <w:t>60%</w:t>
            </w:r>
            <w:r w:rsidR="0022612B" w:rsidRPr="0022612B">
              <w:rPr>
                <w:rFonts w:hint="eastAsia"/>
                <w:bCs/>
                <w:color w:val="000000"/>
                <w:szCs w:val="21"/>
              </w:rPr>
              <w:t>的成交款。</w:t>
            </w:r>
            <w:r w:rsidR="005A2FA9" w:rsidRPr="005A2FA9">
              <w:rPr>
                <w:rFonts w:hint="eastAsia"/>
                <w:bCs/>
                <w:color w:val="000000"/>
                <w:szCs w:val="21"/>
              </w:rPr>
              <w:t>待三门县农特产品批发交易中心房地产权证登记到受让方后</w:t>
            </w:r>
            <w:r w:rsidR="005A2FA9" w:rsidRPr="005A2FA9">
              <w:rPr>
                <w:rFonts w:hint="eastAsia"/>
                <w:bCs/>
                <w:color w:val="000000"/>
                <w:szCs w:val="21"/>
              </w:rPr>
              <w:t>7</w:t>
            </w:r>
            <w:r w:rsidR="005A2FA9" w:rsidRPr="005A2FA9">
              <w:rPr>
                <w:rFonts w:hint="eastAsia"/>
                <w:bCs/>
                <w:color w:val="000000"/>
                <w:szCs w:val="21"/>
              </w:rPr>
              <w:t>个工作日内，再支付成交总额</w:t>
            </w:r>
            <w:r w:rsidR="005A2FA9" w:rsidRPr="005A2FA9">
              <w:rPr>
                <w:rFonts w:hint="eastAsia"/>
                <w:bCs/>
                <w:color w:val="000000"/>
                <w:szCs w:val="21"/>
              </w:rPr>
              <w:t>20%</w:t>
            </w:r>
            <w:r w:rsidR="005A2FA9" w:rsidRPr="005A2FA9">
              <w:rPr>
                <w:rFonts w:hint="eastAsia"/>
                <w:bCs/>
                <w:color w:val="000000"/>
                <w:szCs w:val="21"/>
              </w:rPr>
              <w:t>的成交款，余款于海湾新村排屋工程竣工验收合格，正式办理房地产权证登记手续前三日内付清，但必须在合同签订之日起一年内付清。</w:t>
            </w:r>
          </w:p>
          <w:p w:rsidR="0022612B" w:rsidRDefault="0022612B" w:rsidP="0022612B">
            <w:pPr>
              <w:rPr>
                <w:bCs/>
                <w:color w:val="000000"/>
                <w:szCs w:val="21"/>
              </w:rPr>
            </w:pPr>
            <w:r w:rsidRPr="0022612B">
              <w:rPr>
                <w:rFonts w:hint="eastAsia"/>
                <w:bCs/>
                <w:color w:val="000000"/>
                <w:szCs w:val="21"/>
              </w:rPr>
              <w:t>协议转让的，受让方按以上起始价支付成交价。实施网络竞价程序的，溢价部份按转让起始价比例计算上述项目款项，先期缴纳的保证金可充抵。款项汇入指定的银行帐号（开户行：中国农业银行台州市经济开发区支行</w:t>
            </w:r>
            <w:r w:rsidRPr="0022612B">
              <w:rPr>
                <w:rFonts w:hint="eastAsia"/>
                <w:bCs/>
                <w:color w:val="000000"/>
                <w:szCs w:val="21"/>
              </w:rPr>
              <w:t xml:space="preserve"> </w:t>
            </w:r>
            <w:r w:rsidRPr="0022612B">
              <w:rPr>
                <w:rFonts w:hint="eastAsia"/>
                <w:bCs/>
                <w:color w:val="000000"/>
                <w:szCs w:val="21"/>
              </w:rPr>
              <w:t>开户单位：台州市产权交易所有限公司</w:t>
            </w:r>
            <w:r w:rsidRPr="0022612B">
              <w:rPr>
                <w:rFonts w:hint="eastAsia"/>
                <w:bCs/>
                <w:color w:val="000000"/>
                <w:szCs w:val="21"/>
              </w:rPr>
              <w:t xml:space="preserve">   </w:t>
            </w:r>
            <w:r w:rsidRPr="0022612B">
              <w:rPr>
                <w:rFonts w:hint="eastAsia"/>
                <w:bCs/>
                <w:color w:val="000000"/>
                <w:szCs w:val="21"/>
              </w:rPr>
              <w:t>帐号：</w:t>
            </w:r>
            <w:r w:rsidRPr="0022612B">
              <w:rPr>
                <w:rFonts w:hint="eastAsia"/>
                <w:bCs/>
                <w:color w:val="000000"/>
                <w:szCs w:val="21"/>
              </w:rPr>
              <w:t>19900101040022292</w:t>
            </w:r>
            <w:r w:rsidRPr="0022612B">
              <w:rPr>
                <w:rFonts w:hint="eastAsia"/>
                <w:bCs/>
                <w:color w:val="000000"/>
                <w:szCs w:val="21"/>
              </w:rPr>
              <w:t>）</w:t>
            </w:r>
          </w:p>
          <w:p w:rsidR="00442413" w:rsidRPr="0022612B" w:rsidRDefault="00442413" w:rsidP="00442413">
            <w:pPr>
              <w:rPr>
                <w:bCs/>
                <w:color w:val="000000"/>
                <w:szCs w:val="21"/>
              </w:rPr>
            </w:pPr>
            <w:r>
              <w:rPr>
                <w:rFonts w:hint="eastAsia"/>
                <w:bCs/>
                <w:color w:val="000000"/>
                <w:szCs w:val="21"/>
              </w:rPr>
              <w:t>6</w:t>
            </w:r>
            <w:r>
              <w:rPr>
                <w:rFonts w:hint="eastAsia"/>
                <w:bCs/>
                <w:color w:val="000000"/>
                <w:szCs w:val="21"/>
              </w:rPr>
              <w:t>、</w:t>
            </w:r>
            <w:r w:rsidRPr="0022612B">
              <w:rPr>
                <w:rFonts w:hint="eastAsia"/>
                <w:bCs/>
                <w:color w:val="000000"/>
                <w:szCs w:val="21"/>
              </w:rPr>
              <w:t>职工安置</w:t>
            </w:r>
            <w:r>
              <w:rPr>
                <w:rFonts w:hint="eastAsia"/>
                <w:bCs/>
                <w:color w:val="000000"/>
                <w:szCs w:val="21"/>
              </w:rPr>
              <w:t>：</w:t>
            </w:r>
          </w:p>
          <w:p w:rsidR="00442413" w:rsidRPr="0071520D" w:rsidRDefault="0071520D" w:rsidP="0071520D">
            <w:pPr>
              <w:ind w:firstLineChars="150" w:firstLine="315"/>
              <w:rPr>
                <w:bCs/>
                <w:color w:val="000000"/>
                <w:szCs w:val="21"/>
              </w:rPr>
            </w:pPr>
            <w:r w:rsidRPr="0071520D">
              <w:rPr>
                <w:rFonts w:hint="eastAsia"/>
                <w:bCs/>
                <w:color w:val="000000"/>
                <w:szCs w:val="21"/>
              </w:rPr>
              <w:t>“浙江春日”</w:t>
            </w:r>
            <w:r w:rsidRPr="0071520D">
              <w:rPr>
                <w:rFonts w:hint="eastAsia"/>
                <w:bCs/>
                <w:color w:val="000000"/>
                <w:szCs w:val="21"/>
              </w:rPr>
              <w:t xml:space="preserve"> </w:t>
            </w:r>
            <w:r>
              <w:rPr>
                <w:rFonts w:hint="eastAsia"/>
                <w:bCs/>
                <w:color w:val="000000"/>
                <w:szCs w:val="21"/>
              </w:rPr>
              <w:t>股权转让</w:t>
            </w:r>
            <w:r w:rsidRPr="0071520D">
              <w:rPr>
                <w:rFonts w:hint="eastAsia"/>
                <w:bCs/>
                <w:color w:val="000000"/>
                <w:szCs w:val="21"/>
              </w:rPr>
              <w:t>后，要求目前在岗的管理“三门农博园”的所有职工继续留用，人员不得无故解除。职工工资、福利待遇原则上按原来标准发放。</w:t>
            </w:r>
          </w:p>
          <w:p w:rsidR="00442413" w:rsidRPr="005A2FA9" w:rsidRDefault="00442413" w:rsidP="0071520D">
            <w:pPr>
              <w:ind w:firstLineChars="150" w:firstLine="315"/>
              <w:rPr>
                <w:bCs/>
                <w:color w:val="000000"/>
                <w:szCs w:val="21"/>
              </w:rPr>
            </w:pPr>
            <w:r w:rsidRPr="0022612B">
              <w:rPr>
                <w:rFonts w:hint="eastAsia"/>
                <w:bCs/>
                <w:color w:val="000000"/>
                <w:szCs w:val="21"/>
              </w:rPr>
              <w:t>“海湾新村”项目不涉及职工安置问题。</w:t>
            </w:r>
          </w:p>
        </w:tc>
      </w:tr>
    </w:tbl>
    <w:p w:rsidR="00AF38A4" w:rsidRPr="00D953DB" w:rsidRDefault="00AF38A4" w:rsidP="00AF38A4">
      <w:pPr>
        <w:rPr>
          <w:rFonts w:ascii="宋体" w:hAnsi="宋体"/>
          <w:color w:val="000000"/>
          <w:szCs w:val="21"/>
        </w:rPr>
      </w:pPr>
    </w:p>
    <w:p w:rsidR="00AF38A4" w:rsidRPr="00D953DB" w:rsidRDefault="00C0154C" w:rsidP="00C0154C">
      <w:pPr>
        <w:tabs>
          <w:tab w:val="left" w:pos="6210"/>
        </w:tabs>
        <w:rPr>
          <w:rFonts w:ascii="宋体" w:hAnsi="宋体"/>
          <w:color w:val="000000"/>
          <w:szCs w:val="21"/>
        </w:rPr>
      </w:pPr>
      <w:r w:rsidRPr="00D953DB">
        <w:rPr>
          <w:rFonts w:ascii="宋体" w:hAnsi="宋体"/>
          <w:color w:val="000000"/>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6"/>
      </w:tblGrid>
      <w:tr w:rsidR="00AF38A4" w:rsidRPr="00D953DB" w:rsidTr="002963F1">
        <w:trPr>
          <w:trHeight w:val="308"/>
        </w:trPr>
        <w:tc>
          <w:tcPr>
            <w:tcW w:w="8396" w:type="dxa"/>
          </w:tcPr>
          <w:p w:rsidR="00AF38A4" w:rsidRPr="00D953DB" w:rsidRDefault="00AF38A4" w:rsidP="002963F1">
            <w:pPr>
              <w:jc w:val="center"/>
              <w:rPr>
                <w:color w:val="000000"/>
                <w:szCs w:val="21"/>
              </w:rPr>
            </w:pPr>
            <w:r w:rsidRPr="00D953DB">
              <w:rPr>
                <w:rFonts w:hint="eastAsia"/>
                <w:color w:val="000000"/>
                <w:szCs w:val="21"/>
              </w:rPr>
              <w:t>产权转让行为的内部决策及批准情况</w:t>
            </w:r>
          </w:p>
        </w:tc>
      </w:tr>
      <w:tr w:rsidR="00AF38A4" w:rsidTr="002963F1">
        <w:trPr>
          <w:trHeight w:val="1218"/>
        </w:trPr>
        <w:tc>
          <w:tcPr>
            <w:tcW w:w="8396" w:type="dxa"/>
          </w:tcPr>
          <w:p w:rsidR="00AF38A4" w:rsidRDefault="00AF38A4" w:rsidP="002963F1">
            <w:pPr>
              <w:rPr>
                <w:color w:val="000000"/>
              </w:rPr>
            </w:pPr>
            <w:r>
              <w:rPr>
                <w:rFonts w:hint="eastAsia"/>
                <w:color w:val="000000"/>
              </w:rPr>
              <w:t>出资监管单位名称：</w:t>
            </w:r>
            <w:r>
              <w:rPr>
                <w:rFonts w:hint="eastAsia"/>
                <w:color w:val="000000"/>
              </w:rPr>
              <w:t xml:space="preserve"> </w:t>
            </w:r>
            <w:r>
              <w:rPr>
                <w:rFonts w:hint="eastAsia"/>
                <w:color w:val="000000"/>
              </w:rPr>
              <w:t>三门县</w:t>
            </w:r>
            <w:r w:rsidR="00BA48FE">
              <w:rPr>
                <w:rFonts w:hint="eastAsia"/>
                <w:color w:val="000000"/>
              </w:rPr>
              <w:t>人民政府</w:t>
            </w:r>
          </w:p>
          <w:p w:rsidR="00AF38A4" w:rsidRDefault="00AF38A4" w:rsidP="002963F1">
            <w:pPr>
              <w:ind w:left="1365" w:hangingChars="650" w:hanging="1365"/>
              <w:rPr>
                <w:color w:val="000000"/>
              </w:rPr>
            </w:pPr>
            <w:r>
              <w:rPr>
                <w:rFonts w:hint="eastAsia"/>
                <w:color w:val="000000"/>
              </w:rPr>
              <w:t>批复文件号：</w:t>
            </w:r>
            <w:r>
              <w:rPr>
                <w:rFonts w:hint="eastAsia"/>
                <w:color w:val="000000"/>
              </w:rPr>
              <w:t xml:space="preserve"> </w:t>
            </w:r>
            <w:r w:rsidR="00BA48FE">
              <w:rPr>
                <w:rFonts w:hint="eastAsia"/>
                <w:color w:val="000000"/>
              </w:rPr>
              <w:t>（</w:t>
            </w:r>
            <w:r w:rsidR="00BA48FE">
              <w:rPr>
                <w:rFonts w:hint="eastAsia"/>
                <w:color w:val="000000"/>
              </w:rPr>
              <w:t>2016</w:t>
            </w:r>
            <w:r w:rsidR="00BA48FE">
              <w:rPr>
                <w:rFonts w:hint="eastAsia"/>
                <w:color w:val="000000"/>
              </w:rPr>
              <w:t>）</w:t>
            </w:r>
            <w:r w:rsidR="00BA48FE">
              <w:rPr>
                <w:rFonts w:hint="eastAsia"/>
                <w:color w:val="000000"/>
              </w:rPr>
              <w:t>1</w:t>
            </w:r>
            <w:r w:rsidR="00BA48FE">
              <w:rPr>
                <w:rFonts w:hint="eastAsia"/>
                <w:color w:val="000000"/>
              </w:rPr>
              <w:t>号</w:t>
            </w:r>
          </w:p>
          <w:p w:rsidR="00AF38A4" w:rsidRDefault="00AF38A4" w:rsidP="002963F1">
            <w:pPr>
              <w:rPr>
                <w:color w:val="000000"/>
              </w:rPr>
            </w:pPr>
            <w:r>
              <w:rPr>
                <w:rFonts w:hint="eastAsia"/>
                <w:color w:val="000000"/>
              </w:rPr>
              <w:t>批复主要内容：三门县人民政府常务会议纪要</w:t>
            </w:r>
          </w:p>
          <w:p w:rsidR="00AF38A4" w:rsidRDefault="00AF38A4" w:rsidP="002963F1">
            <w:pPr>
              <w:ind w:left="1470" w:hangingChars="700" w:hanging="1470"/>
              <w:rPr>
                <w:color w:val="000000"/>
              </w:rPr>
            </w:pPr>
            <w:r>
              <w:rPr>
                <w:rFonts w:hint="eastAsia"/>
                <w:color w:val="000000"/>
              </w:rPr>
              <w:t>内</w:t>
            </w:r>
            <w:r w:rsidR="00BA48FE">
              <w:rPr>
                <w:rFonts w:hint="eastAsia"/>
                <w:color w:val="000000"/>
              </w:rPr>
              <w:t>部决策文件：三门县滨海工贸置业有限公司董事会会议纪要（第五十三次</w:t>
            </w:r>
            <w:r>
              <w:rPr>
                <w:rFonts w:hint="eastAsia"/>
                <w:color w:val="000000"/>
              </w:rPr>
              <w:t>）、浙江春日农业发展有限公司董事会会议纪要（</w:t>
            </w:r>
            <w:r>
              <w:rPr>
                <w:rFonts w:hint="eastAsia"/>
                <w:color w:val="000000"/>
              </w:rPr>
              <w:t>2016</w:t>
            </w:r>
            <w:r>
              <w:rPr>
                <w:rFonts w:hint="eastAsia"/>
                <w:color w:val="000000"/>
              </w:rPr>
              <w:t>年第一次）</w:t>
            </w:r>
          </w:p>
          <w:p w:rsidR="00AF38A4" w:rsidRDefault="00AF38A4" w:rsidP="002963F1">
            <w:pPr>
              <w:ind w:left="1470" w:hangingChars="700" w:hanging="1470"/>
              <w:rPr>
                <w:color w:val="000000"/>
              </w:rPr>
            </w:pPr>
            <w:r>
              <w:rPr>
                <w:rFonts w:hint="eastAsia"/>
                <w:color w:val="000000"/>
              </w:rPr>
              <w:t>内部决策文件主要内容：</w:t>
            </w:r>
            <w:r>
              <w:rPr>
                <w:rFonts w:hint="eastAsia"/>
                <w:color w:val="000000"/>
              </w:rPr>
              <w:t xml:space="preserve"> </w:t>
            </w:r>
            <w:r w:rsidR="001903B8">
              <w:rPr>
                <w:rFonts w:hint="eastAsia"/>
                <w:color w:val="000000"/>
              </w:rPr>
              <w:t>同意</w:t>
            </w:r>
            <w:r>
              <w:rPr>
                <w:rFonts w:hint="eastAsia"/>
                <w:color w:val="000000"/>
              </w:rPr>
              <w:t>转让。</w:t>
            </w:r>
          </w:p>
        </w:tc>
      </w:tr>
    </w:tbl>
    <w:p w:rsidR="00AF38A4" w:rsidRDefault="00AF38A4" w:rsidP="00AF38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51"/>
        <w:gridCol w:w="4922"/>
      </w:tblGrid>
      <w:tr w:rsidR="0071520D" w:rsidTr="002963F1">
        <w:trPr>
          <w:cantSplit/>
          <w:trHeight w:val="341"/>
        </w:trPr>
        <w:tc>
          <w:tcPr>
            <w:tcW w:w="1526" w:type="dxa"/>
            <w:vMerge w:val="restart"/>
            <w:vAlign w:val="center"/>
          </w:tcPr>
          <w:p w:rsidR="0071520D" w:rsidRDefault="0071520D" w:rsidP="0065189A">
            <w:pPr>
              <w:spacing w:line="360" w:lineRule="auto"/>
              <w:ind w:firstLineChars="200" w:firstLine="482"/>
              <w:jc w:val="center"/>
              <w:rPr>
                <w:rFonts w:ascii="仿宋_GB2312" w:eastAsia="仿宋_GB2312" w:hAnsi="宋体"/>
                <w:b/>
                <w:sz w:val="24"/>
              </w:rPr>
            </w:pPr>
            <w:r>
              <w:rPr>
                <w:rFonts w:ascii="仿宋_GB2312" w:eastAsia="仿宋_GB2312" w:hAnsi="宋体" w:hint="eastAsia"/>
                <w:b/>
                <w:sz w:val="24"/>
              </w:rPr>
              <w:t>中介机构</w:t>
            </w:r>
          </w:p>
        </w:tc>
        <w:tc>
          <w:tcPr>
            <w:tcW w:w="1951" w:type="dxa"/>
            <w:vAlign w:val="center"/>
          </w:tcPr>
          <w:p w:rsidR="0071520D" w:rsidRDefault="0071520D" w:rsidP="0065189A">
            <w:pPr>
              <w:spacing w:line="360" w:lineRule="auto"/>
              <w:ind w:firstLineChars="200" w:firstLine="361"/>
              <w:jc w:val="center"/>
              <w:rPr>
                <w:rFonts w:ascii="仿宋_GB2312" w:eastAsia="仿宋_GB2312"/>
                <w:b/>
                <w:sz w:val="18"/>
                <w:szCs w:val="18"/>
              </w:rPr>
            </w:pPr>
            <w:r>
              <w:rPr>
                <w:rFonts w:ascii="仿宋_GB2312" w:eastAsia="仿宋_GB2312" w:hint="eastAsia"/>
                <w:b/>
                <w:sz w:val="18"/>
                <w:szCs w:val="18"/>
              </w:rPr>
              <w:t>律 师 事 务 所</w:t>
            </w:r>
          </w:p>
        </w:tc>
        <w:tc>
          <w:tcPr>
            <w:tcW w:w="4922" w:type="dxa"/>
            <w:vAlign w:val="center"/>
          </w:tcPr>
          <w:p w:rsidR="0071520D" w:rsidRDefault="0071520D" w:rsidP="0071520D">
            <w:pPr>
              <w:spacing w:line="360" w:lineRule="auto"/>
              <w:rPr>
                <w:rFonts w:ascii="仿宋_GB2312" w:eastAsia="仿宋_GB2312"/>
                <w:szCs w:val="21"/>
              </w:rPr>
            </w:pPr>
            <w:r>
              <w:rPr>
                <w:rFonts w:ascii="仿宋_GB2312" w:eastAsia="仿宋_GB2312" w:hint="eastAsia"/>
                <w:szCs w:val="21"/>
              </w:rPr>
              <w:t>浙江持正律师事务所</w:t>
            </w:r>
          </w:p>
        </w:tc>
      </w:tr>
      <w:tr w:rsidR="0071520D" w:rsidTr="0065189A">
        <w:trPr>
          <w:cantSplit/>
          <w:trHeight w:val="156"/>
        </w:trPr>
        <w:tc>
          <w:tcPr>
            <w:tcW w:w="1526" w:type="dxa"/>
            <w:vMerge/>
            <w:vAlign w:val="center"/>
          </w:tcPr>
          <w:p w:rsidR="0071520D" w:rsidRDefault="0071520D" w:rsidP="002963F1">
            <w:pPr>
              <w:jc w:val="center"/>
              <w:rPr>
                <w:color w:val="000000"/>
              </w:rPr>
            </w:pPr>
          </w:p>
        </w:tc>
        <w:tc>
          <w:tcPr>
            <w:tcW w:w="1951" w:type="dxa"/>
            <w:vAlign w:val="center"/>
          </w:tcPr>
          <w:p w:rsidR="0071520D" w:rsidRDefault="0071520D" w:rsidP="002963F1">
            <w:pPr>
              <w:jc w:val="center"/>
              <w:rPr>
                <w:rFonts w:ascii="宋体" w:hAnsi="宋体" w:cs="宋体"/>
                <w:color w:val="000000"/>
                <w:sz w:val="18"/>
                <w:szCs w:val="18"/>
              </w:rPr>
            </w:pPr>
            <w:r>
              <w:rPr>
                <w:rFonts w:ascii="仿宋_GB2312" w:eastAsia="仿宋_GB2312" w:hint="eastAsia"/>
                <w:b/>
                <w:sz w:val="18"/>
                <w:szCs w:val="18"/>
              </w:rPr>
              <w:t>会 计 师 事 务 所</w:t>
            </w:r>
          </w:p>
        </w:tc>
        <w:tc>
          <w:tcPr>
            <w:tcW w:w="4922" w:type="dxa"/>
            <w:vAlign w:val="center"/>
          </w:tcPr>
          <w:p w:rsidR="0071520D" w:rsidRDefault="001903B8" w:rsidP="0071520D">
            <w:pPr>
              <w:rPr>
                <w:rFonts w:ascii="宋体" w:hAnsi="宋体" w:cs="宋体"/>
                <w:color w:val="000000"/>
                <w:sz w:val="18"/>
                <w:szCs w:val="18"/>
              </w:rPr>
            </w:pPr>
            <w:r>
              <w:rPr>
                <w:rFonts w:ascii="仿宋_GB2312" w:eastAsia="仿宋_GB2312" w:hint="eastAsia"/>
                <w:szCs w:val="21"/>
              </w:rPr>
              <w:t>/</w:t>
            </w:r>
          </w:p>
        </w:tc>
      </w:tr>
      <w:tr w:rsidR="0071520D" w:rsidTr="0065189A">
        <w:trPr>
          <w:cantSplit/>
          <w:trHeight w:val="156"/>
        </w:trPr>
        <w:tc>
          <w:tcPr>
            <w:tcW w:w="1526" w:type="dxa"/>
            <w:vMerge/>
            <w:vAlign w:val="center"/>
          </w:tcPr>
          <w:p w:rsidR="0071520D" w:rsidRDefault="0071520D" w:rsidP="002963F1">
            <w:pPr>
              <w:jc w:val="center"/>
              <w:rPr>
                <w:color w:val="000000"/>
              </w:rPr>
            </w:pPr>
          </w:p>
        </w:tc>
        <w:tc>
          <w:tcPr>
            <w:tcW w:w="1951" w:type="dxa"/>
            <w:vAlign w:val="center"/>
          </w:tcPr>
          <w:p w:rsidR="0071520D" w:rsidRDefault="0071520D" w:rsidP="002963F1">
            <w:pPr>
              <w:jc w:val="center"/>
              <w:rPr>
                <w:rFonts w:ascii="宋体" w:hAnsi="宋体" w:cs="宋体"/>
                <w:color w:val="000000"/>
                <w:sz w:val="18"/>
                <w:szCs w:val="18"/>
              </w:rPr>
            </w:pPr>
            <w:r>
              <w:rPr>
                <w:rFonts w:ascii="仿宋_GB2312" w:eastAsia="仿宋_GB2312" w:hint="eastAsia"/>
                <w:b/>
                <w:sz w:val="18"/>
                <w:szCs w:val="18"/>
              </w:rPr>
              <w:t>评 估 事 务 所</w:t>
            </w:r>
          </w:p>
        </w:tc>
        <w:tc>
          <w:tcPr>
            <w:tcW w:w="4922" w:type="dxa"/>
            <w:vAlign w:val="center"/>
          </w:tcPr>
          <w:p w:rsidR="0071520D" w:rsidRDefault="0071520D" w:rsidP="001903B8">
            <w:pPr>
              <w:rPr>
                <w:rFonts w:ascii="宋体" w:hAnsi="宋体" w:cs="宋体"/>
                <w:color w:val="000000"/>
                <w:sz w:val="18"/>
                <w:szCs w:val="18"/>
              </w:rPr>
            </w:pPr>
            <w:r>
              <w:rPr>
                <w:rFonts w:ascii="仿宋_GB2312" w:eastAsia="仿宋_GB2312" w:hint="eastAsia"/>
                <w:szCs w:val="21"/>
              </w:rPr>
              <w:t>台州</w:t>
            </w:r>
            <w:r w:rsidR="001903B8">
              <w:rPr>
                <w:rFonts w:ascii="仿宋_GB2312" w:eastAsia="仿宋_GB2312" w:hint="eastAsia"/>
                <w:szCs w:val="21"/>
              </w:rPr>
              <w:t>中兴</w:t>
            </w:r>
            <w:r w:rsidR="001903B8" w:rsidRPr="00932E87">
              <w:rPr>
                <w:rFonts w:ascii="仿宋_GB2312" w:eastAsia="仿宋_GB2312" w:hint="eastAsia"/>
                <w:szCs w:val="21"/>
              </w:rPr>
              <w:t>和</w:t>
            </w:r>
            <w:r w:rsidR="001903B8">
              <w:rPr>
                <w:rFonts w:ascii="仿宋_GB2312" w:eastAsia="仿宋_GB2312" w:hint="eastAsia"/>
                <w:szCs w:val="21"/>
              </w:rPr>
              <w:t>资产评估有限公司</w:t>
            </w:r>
          </w:p>
        </w:tc>
      </w:tr>
    </w:tbl>
    <w:p w:rsidR="00AF38A4" w:rsidRPr="001903B8" w:rsidRDefault="00AF38A4" w:rsidP="00AF38A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621"/>
        <w:gridCol w:w="540"/>
        <w:gridCol w:w="1441"/>
        <w:gridCol w:w="360"/>
        <w:gridCol w:w="1441"/>
        <w:gridCol w:w="540"/>
        <w:gridCol w:w="1447"/>
      </w:tblGrid>
      <w:tr w:rsidR="00AF38A4" w:rsidTr="002963F1">
        <w:trPr>
          <w:cantSplit/>
          <w:trHeight w:val="561"/>
        </w:trPr>
        <w:tc>
          <w:tcPr>
            <w:tcW w:w="1192" w:type="dxa"/>
            <w:vMerge w:val="restart"/>
            <w:vAlign w:val="center"/>
          </w:tcPr>
          <w:p w:rsidR="00AF38A4" w:rsidRDefault="00AF38A4" w:rsidP="002963F1">
            <w:pPr>
              <w:jc w:val="center"/>
              <w:rPr>
                <w:color w:val="000000"/>
              </w:rPr>
            </w:pPr>
            <w:r>
              <w:rPr>
                <w:rFonts w:hint="eastAsia"/>
                <w:color w:val="000000"/>
              </w:rPr>
              <w:t>资产评估</w:t>
            </w:r>
            <w:r>
              <w:rPr>
                <w:rFonts w:hint="eastAsia"/>
                <w:color w:val="000000"/>
              </w:rPr>
              <w:lastRenderedPageBreak/>
              <w:t>核准或备案情况</w:t>
            </w:r>
          </w:p>
        </w:tc>
        <w:tc>
          <w:tcPr>
            <w:tcW w:w="1621" w:type="dxa"/>
            <w:vAlign w:val="center"/>
          </w:tcPr>
          <w:p w:rsidR="00AF38A4" w:rsidRDefault="00AF38A4" w:rsidP="002963F1">
            <w:pPr>
              <w:rPr>
                <w:color w:val="000000"/>
              </w:rPr>
            </w:pPr>
            <w:r>
              <w:rPr>
                <w:rFonts w:hint="eastAsia"/>
                <w:color w:val="000000"/>
              </w:rPr>
              <w:lastRenderedPageBreak/>
              <w:t>账面值（万元）</w:t>
            </w:r>
          </w:p>
        </w:tc>
        <w:tc>
          <w:tcPr>
            <w:tcW w:w="540" w:type="dxa"/>
            <w:vMerge w:val="restart"/>
            <w:vAlign w:val="center"/>
          </w:tcPr>
          <w:p w:rsidR="00AF38A4" w:rsidRDefault="00AF38A4" w:rsidP="002963F1">
            <w:pPr>
              <w:jc w:val="center"/>
              <w:rPr>
                <w:rFonts w:ascii="宋体" w:hAnsi="宋体" w:cs="宋体"/>
                <w:color w:val="000000"/>
              </w:rPr>
            </w:pPr>
            <w:r>
              <w:rPr>
                <w:rFonts w:ascii="宋体" w:hAnsi="宋体" w:cs="宋体" w:hint="eastAsia"/>
                <w:color w:val="000000"/>
                <w:sz w:val="18"/>
                <w:szCs w:val="18"/>
              </w:rPr>
              <w:t>资</w:t>
            </w:r>
            <w:r>
              <w:rPr>
                <w:rFonts w:ascii="宋体" w:hAnsi="宋体" w:cs="宋体" w:hint="eastAsia"/>
                <w:color w:val="000000"/>
                <w:sz w:val="18"/>
                <w:szCs w:val="18"/>
              </w:rPr>
              <w:lastRenderedPageBreak/>
              <w:t>产</w:t>
            </w:r>
          </w:p>
        </w:tc>
        <w:tc>
          <w:tcPr>
            <w:tcW w:w="1441"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lastRenderedPageBreak/>
              <w:t>10037.65</w:t>
            </w:r>
          </w:p>
        </w:tc>
        <w:tc>
          <w:tcPr>
            <w:tcW w:w="360" w:type="dxa"/>
            <w:vMerge w:val="restart"/>
            <w:vAlign w:val="center"/>
          </w:tcPr>
          <w:p w:rsidR="00AF38A4" w:rsidRDefault="00AF38A4" w:rsidP="002963F1">
            <w:pPr>
              <w:jc w:val="center"/>
              <w:rPr>
                <w:rFonts w:ascii="宋体" w:hAnsi="宋体" w:cs="宋体"/>
                <w:color w:val="000000"/>
                <w:sz w:val="18"/>
                <w:szCs w:val="18"/>
              </w:rPr>
            </w:pPr>
            <w:r>
              <w:rPr>
                <w:rFonts w:ascii="宋体" w:hAnsi="宋体" w:cs="宋体" w:hint="eastAsia"/>
                <w:color w:val="000000"/>
                <w:sz w:val="18"/>
                <w:szCs w:val="18"/>
              </w:rPr>
              <w:t>负</w:t>
            </w:r>
            <w:r>
              <w:rPr>
                <w:rFonts w:ascii="宋体" w:hAnsi="宋体" w:cs="宋体" w:hint="eastAsia"/>
                <w:color w:val="000000"/>
                <w:sz w:val="18"/>
                <w:szCs w:val="18"/>
              </w:rPr>
              <w:lastRenderedPageBreak/>
              <w:t>债</w:t>
            </w:r>
          </w:p>
        </w:tc>
        <w:tc>
          <w:tcPr>
            <w:tcW w:w="1441"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lastRenderedPageBreak/>
              <w:t>8768.78</w:t>
            </w:r>
          </w:p>
        </w:tc>
        <w:tc>
          <w:tcPr>
            <w:tcW w:w="540" w:type="dxa"/>
            <w:vMerge w:val="restart"/>
            <w:vAlign w:val="center"/>
          </w:tcPr>
          <w:p w:rsidR="00AF38A4" w:rsidRDefault="00AF38A4" w:rsidP="002963F1">
            <w:pPr>
              <w:jc w:val="center"/>
              <w:rPr>
                <w:rFonts w:ascii="宋体" w:hAnsi="宋体" w:cs="宋体"/>
                <w:color w:val="000000"/>
              </w:rPr>
            </w:pPr>
            <w:r>
              <w:rPr>
                <w:rFonts w:ascii="宋体" w:hAnsi="宋体" w:cs="宋体" w:hint="eastAsia"/>
                <w:color w:val="000000"/>
                <w:sz w:val="18"/>
                <w:szCs w:val="18"/>
              </w:rPr>
              <w:t>净</w:t>
            </w:r>
            <w:r>
              <w:rPr>
                <w:rFonts w:ascii="宋体" w:hAnsi="宋体" w:cs="宋体" w:hint="eastAsia"/>
                <w:color w:val="000000"/>
                <w:sz w:val="18"/>
                <w:szCs w:val="18"/>
              </w:rPr>
              <w:lastRenderedPageBreak/>
              <w:t>资产</w:t>
            </w:r>
          </w:p>
        </w:tc>
        <w:tc>
          <w:tcPr>
            <w:tcW w:w="1447"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lastRenderedPageBreak/>
              <w:t>1268.87</w:t>
            </w:r>
          </w:p>
        </w:tc>
      </w:tr>
      <w:tr w:rsidR="00AF38A4" w:rsidTr="002963F1">
        <w:trPr>
          <w:cantSplit/>
          <w:trHeight w:val="151"/>
        </w:trPr>
        <w:tc>
          <w:tcPr>
            <w:tcW w:w="1192" w:type="dxa"/>
            <w:vMerge/>
          </w:tcPr>
          <w:p w:rsidR="00AF38A4" w:rsidRDefault="00AF38A4" w:rsidP="002963F1">
            <w:pPr>
              <w:rPr>
                <w:color w:val="000000"/>
              </w:rPr>
            </w:pPr>
          </w:p>
        </w:tc>
        <w:tc>
          <w:tcPr>
            <w:tcW w:w="1621" w:type="dxa"/>
            <w:vAlign w:val="center"/>
          </w:tcPr>
          <w:p w:rsidR="00AF38A4" w:rsidRDefault="00AF38A4" w:rsidP="002963F1">
            <w:pPr>
              <w:rPr>
                <w:color w:val="000000"/>
                <w:sz w:val="18"/>
                <w:szCs w:val="18"/>
              </w:rPr>
            </w:pPr>
            <w:r>
              <w:rPr>
                <w:rFonts w:hint="eastAsia"/>
                <w:color w:val="000000"/>
                <w:sz w:val="18"/>
                <w:szCs w:val="18"/>
              </w:rPr>
              <w:t>评估结果（万元）</w:t>
            </w:r>
          </w:p>
        </w:tc>
        <w:tc>
          <w:tcPr>
            <w:tcW w:w="540" w:type="dxa"/>
            <w:vMerge/>
            <w:vAlign w:val="center"/>
          </w:tcPr>
          <w:p w:rsidR="00AF38A4" w:rsidRDefault="00AF38A4" w:rsidP="002963F1">
            <w:pPr>
              <w:jc w:val="center"/>
              <w:rPr>
                <w:rFonts w:ascii="宋体" w:hAnsi="宋体" w:cs="宋体"/>
                <w:color w:val="000000"/>
              </w:rPr>
            </w:pPr>
          </w:p>
        </w:tc>
        <w:tc>
          <w:tcPr>
            <w:tcW w:w="1441"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t>10139.23</w:t>
            </w:r>
          </w:p>
        </w:tc>
        <w:tc>
          <w:tcPr>
            <w:tcW w:w="360" w:type="dxa"/>
            <w:vMerge/>
            <w:vAlign w:val="center"/>
          </w:tcPr>
          <w:p w:rsidR="00AF38A4" w:rsidRDefault="00AF38A4" w:rsidP="002963F1">
            <w:pPr>
              <w:jc w:val="center"/>
              <w:rPr>
                <w:rFonts w:ascii="宋体" w:hAnsi="宋体" w:cs="宋体"/>
                <w:color w:val="000000"/>
                <w:sz w:val="18"/>
                <w:szCs w:val="18"/>
              </w:rPr>
            </w:pPr>
          </w:p>
        </w:tc>
        <w:tc>
          <w:tcPr>
            <w:tcW w:w="1441"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t>8768.78</w:t>
            </w:r>
          </w:p>
        </w:tc>
        <w:tc>
          <w:tcPr>
            <w:tcW w:w="540" w:type="dxa"/>
            <w:vMerge/>
            <w:vAlign w:val="center"/>
          </w:tcPr>
          <w:p w:rsidR="00AF38A4" w:rsidRDefault="00AF38A4" w:rsidP="002963F1">
            <w:pPr>
              <w:jc w:val="center"/>
              <w:rPr>
                <w:rFonts w:ascii="宋体" w:hAnsi="宋体" w:cs="宋体"/>
                <w:color w:val="000000"/>
              </w:rPr>
            </w:pPr>
          </w:p>
        </w:tc>
        <w:tc>
          <w:tcPr>
            <w:tcW w:w="1447" w:type="dxa"/>
            <w:vAlign w:val="center"/>
          </w:tcPr>
          <w:p w:rsidR="00AF38A4" w:rsidRDefault="00B50774" w:rsidP="002963F1">
            <w:pPr>
              <w:jc w:val="center"/>
              <w:rPr>
                <w:rFonts w:ascii="宋体" w:hAnsi="宋体" w:cs="宋体"/>
                <w:color w:val="000000"/>
                <w:sz w:val="18"/>
                <w:szCs w:val="18"/>
              </w:rPr>
            </w:pPr>
            <w:r>
              <w:rPr>
                <w:rFonts w:ascii="宋体" w:hAnsi="宋体" w:cs="宋体" w:hint="eastAsia"/>
                <w:color w:val="000000"/>
                <w:sz w:val="18"/>
                <w:szCs w:val="18"/>
              </w:rPr>
              <w:t>1898.73</w:t>
            </w:r>
          </w:p>
        </w:tc>
      </w:tr>
      <w:tr w:rsidR="00AF38A4" w:rsidTr="002963F1">
        <w:trPr>
          <w:cantSplit/>
          <w:trHeight w:val="429"/>
        </w:trPr>
        <w:tc>
          <w:tcPr>
            <w:tcW w:w="1192" w:type="dxa"/>
            <w:vMerge/>
          </w:tcPr>
          <w:p w:rsidR="00AF38A4" w:rsidRDefault="00AF38A4" w:rsidP="002963F1">
            <w:pPr>
              <w:rPr>
                <w:color w:val="000000"/>
              </w:rPr>
            </w:pPr>
          </w:p>
        </w:tc>
        <w:tc>
          <w:tcPr>
            <w:tcW w:w="1621" w:type="dxa"/>
            <w:vAlign w:val="center"/>
          </w:tcPr>
          <w:p w:rsidR="00AF38A4" w:rsidRDefault="00AF38A4" w:rsidP="002963F1">
            <w:pPr>
              <w:rPr>
                <w:color w:val="000000"/>
              </w:rPr>
            </w:pPr>
            <w:r>
              <w:rPr>
                <w:rFonts w:hint="eastAsia"/>
                <w:color w:val="000000"/>
              </w:rPr>
              <w:t>评估基准日</w:t>
            </w:r>
          </w:p>
        </w:tc>
        <w:tc>
          <w:tcPr>
            <w:tcW w:w="5769" w:type="dxa"/>
            <w:gridSpan w:val="6"/>
            <w:vAlign w:val="center"/>
          </w:tcPr>
          <w:p w:rsidR="00AF38A4" w:rsidRDefault="00240F9A" w:rsidP="00BF16F9">
            <w:pPr>
              <w:rPr>
                <w:color w:val="000000"/>
              </w:rPr>
            </w:pPr>
            <w:r w:rsidRPr="0022612B">
              <w:rPr>
                <w:rFonts w:hint="eastAsia"/>
                <w:bCs/>
                <w:color w:val="000000"/>
                <w:szCs w:val="21"/>
              </w:rPr>
              <w:t>“浙江春日”</w:t>
            </w:r>
            <w:r w:rsidR="00BF16F9">
              <w:rPr>
                <w:color w:val="000000"/>
              </w:rPr>
              <w:t xml:space="preserve"> </w:t>
            </w:r>
            <w:r w:rsidR="00673101">
              <w:rPr>
                <w:rFonts w:hint="eastAsia"/>
                <w:color w:val="000000"/>
              </w:rPr>
              <w:t>2016</w:t>
            </w:r>
            <w:r w:rsidR="00673101">
              <w:rPr>
                <w:rFonts w:hint="eastAsia"/>
                <w:color w:val="000000"/>
              </w:rPr>
              <w:t>年</w:t>
            </w:r>
            <w:r w:rsidR="00673101">
              <w:rPr>
                <w:rFonts w:hint="eastAsia"/>
                <w:color w:val="000000"/>
              </w:rPr>
              <w:t>2</w:t>
            </w:r>
            <w:r w:rsidR="00673101">
              <w:rPr>
                <w:rFonts w:hint="eastAsia"/>
                <w:color w:val="000000"/>
              </w:rPr>
              <w:t>月</w:t>
            </w:r>
            <w:r w:rsidR="00673101">
              <w:rPr>
                <w:rFonts w:hint="eastAsia"/>
                <w:color w:val="000000"/>
              </w:rPr>
              <w:t>29</w:t>
            </w:r>
            <w:r w:rsidR="00673101">
              <w:rPr>
                <w:rFonts w:hint="eastAsia"/>
                <w:color w:val="000000"/>
              </w:rPr>
              <w:t>日</w:t>
            </w:r>
            <w:r w:rsidR="00BA48FE">
              <w:rPr>
                <w:rFonts w:hint="eastAsia"/>
                <w:color w:val="000000"/>
              </w:rPr>
              <w:t>和</w:t>
            </w:r>
            <w:r w:rsidRPr="0022612B">
              <w:rPr>
                <w:rFonts w:hint="eastAsia"/>
                <w:bCs/>
                <w:color w:val="000000"/>
                <w:szCs w:val="21"/>
              </w:rPr>
              <w:t>“海湾新村”</w:t>
            </w:r>
            <w:r w:rsidR="00BA48FE">
              <w:rPr>
                <w:rFonts w:hint="eastAsia"/>
                <w:color w:val="000000"/>
              </w:rPr>
              <w:t>2015</w:t>
            </w:r>
            <w:r w:rsidR="00BA48FE">
              <w:rPr>
                <w:rFonts w:hint="eastAsia"/>
                <w:color w:val="000000"/>
              </w:rPr>
              <w:t>年</w:t>
            </w:r>
            <w:r w:rsidR="00BA48FE">
              <w:rPr>
                <w:rFonts w:hint="eastAsia"/>
                <w:color w:val="000000"/>
              </w:rPr>
              <w:t>12</w:t>
            </w:r>
            <w:r w:rsidR="00BA48FE">
              <w:rPr>
                <w:rFonts w:hint="eastAsia"/>
                <w:color w:val="000000"/>
              </w:rPr>
              <w:t>月</w:t>
            </w:r>
            <w:r w:rsidR="00BA48FE">
              <w:rPr>
                <w:rFonts w:hint="eastAsia"/>
                <w:color w:val="000000"/>
              </w:rPr>
              <w:t>31</w:t>
            </w:r>
            <w:r w:rsidR="00BA48FE">
              <w:rPr>
                <w:rFonts w:hint="eastAsia"/>
                <w:color w:val="000000"/>
              </w:rPr>
              <w:t>日</w:t>
            </w:r>
          </w:p>
        </w:tc>
      </w:tr>
      <w:tr w:rsidR="00AF38A4" w:rsidTr="002963F1">
        <w:trPr>
          <w:cantSplit/>
          <w:trHeight w:val="151"/>
        </w:trPr>
        <w:tc>
          <w:tcPr>
            <w:tcW w:w="1192" w:type="dxa"/>
            <w:vMerge/>
          </w:tcPr>
          <w:p w:rsidR="00AF38A4" w:rsidRDefault="00AF38A4" w:rsidP="002963F1">
            <w:pPr>
              <w:rPr>
                <w:color w:val="000000"/>
              </w:rPr>
            </w:pPr>
          </w:p>
        </w:tc>
        <w:tc>
          <w:tcPr>
            <w:tcW w:w="1621" w:type="dxa"/>
            <w:vAlign w:val="center"/>
          </w:tcPr>
          <w:p w:rsidR="00AF38A4" w:rsidRDefault="00AF38A4" w:rsidP="002963F1">
            <w:pPr>
              <w:rPr>
                <w:color w:val="000000"/>
              </w:rPr>
            </w:pPr>
            <w:r>
              <w:rPr>
                <w:rFonts w:hint="eastAsia"/>
                <w:color w:val="000000"/>
              </w:rPr>
              <w:t>资产评估核准或备案文件及文件号</w:t>
            </w:r>
          </w:p>
        </w:tc>
        <w:tc>
          <w:tcPr>
            <w:tcW w:w="5769" w:type="dxa"/>
            <w:gridSpan w:val="6"/>
            <w:vAlign w:val="center"/>
          </w:tcPr>
          <w:p w:rsidR="00AF38A4" w:rsidRPr="001903B8" w:rsidRDefault="001903B8" w:rsidP="002963F1">
            <w:pPr>
              <w:rPr>
                <w:color w:val="000000"/>
              </w:rPr>
            </w:pPr>
            <w:r>
              <w:rPr>
                <w:rFonts w:hint="eastAsia"/>
                <w:color w:val="000000"/>
              </w:rPr>
              <w:t>三国资发（</w:t>
            </w:r>
            <w:r>
              <w:rPr>
                <w:rFonts w:hint="eastAsia"/>
                <w:color w:val="000000"/>
              </w:rPr>
              <w:t>2016</w:t>
            </w:r>
            <w:r>
              <w:rPr>
                <w:rFonts w:hint="eastAsia"/>
                <w:color w:val="000000"/>
              </w:rPr>
              <w:t>）</w:t>
            </w:r>
            <w:r>
              <w:rPr>
                <w:rFonts w:hint="eastAsia"/>
                <w:color w:val="000000"/>
              </w:rPr>
              <w:t>3</w:t>
            </w:r>
            <w:r>
              <w:rPr>
                <w:rFonts w:hint="eastAsia"/>
                <w:color w:val="000000"/>
              </w:rPr>
              <w:t>号三门县国有资产管理局关于对三门县滨</w:t>
            </w:r>
            <w:r w:rsidR="005472CE">
              <w:rPr>
                <w:rFonts w:hint="eastAsia"/>
                <w:color w:val="000000"/>
              </w:rPr>
              <w:t>海</w:t>
            </w:r>
            <w:r>
              <w:rPr>
                <w:rFonts w:hint="eastAsia"/>
                <w:color w:val="000000"/>
              </w:rPr>
              <w:t>工贸置业有限公司资产评估项目核准意见的批复</w:t>
            </w:r>
          </w:p>
        </w:tc>
      </w:tr>
      <w:tr w:rsidR="00AF38A4" w:rsidTr="002963F1">
        <w:trPr>
          <w:trHeight w:val="1001"/>
        </w:trPr>
        <w:tc>
          <w:tcPr>
            <w:tcW w:w="1192" w:type="dxa"/>
            <w:vAlign w:val="center"/>
          </w:tcPr>
          <w:p w:rsidR="00AF38A4" w:rsidRDefault="00AF38A4" w:rsidP="002963F1">
            <w:pPr>
              <w:rPr>
                <w:color w:val="000000"/>
              </w:rPr>
            </w:pPr>
            <w:r>
              <w:rPr>
                <w:rFonts w:hint="eastAsia"/>
                <w:color w:val="000000"/>
              </w:rPr>
              <w:t>对受让方的要求</w:t>
            </w:r>
          </w:p>
        </w:tc>
        <w:tc>
          <w:tcPr>
            <w:tcW w:w="7390" w:type="dxa"/>
            <w:gridSpan w:val="7"/>
            <w:vAlign w:val="center"/>
          </w:tcPr>
          <w:p w:rsidR="00AF38A4" w:rsidRPr="003D0BBE" w:rsidRDefault="00AF38A4" w:rsidP="002963F1">
            <w:pPr>
              <w:ind w:firstLineChars="200" w:firstLine="420"/>
              <w:rPr>
                <w:color w:val="000000"/>
              </w:rPr>
            </w:pPr>
            <w:r w:rsidRPr="003D0BBE">
              <w:rPr>
                <w:rFonts w:hint="eastAsia"/>
                <w:color w:val="000000"/>
              </w:rPr>
              <w:t>1</w:t>
            </w:r>
            <w:r w:rsidRPr="003D0BBE">
              <w:rPr>
                <w:rFonts w:hint="eastAsia"/>
                <w:color w:val="000000"/>
              </w:rPr>
              <w:t>、具有良好的财务状况和支付能力及良好的商业信用的境内企业法人或具有完全民事行为能力的境内自然人；</w:t>
            </w:r>
          </w:p>
          <w:p w:rsidR="00AF38A4" w:rsidRPr="003D0BBE" w:rsidRDefault="00AF38A4" w:rsidP="002963F1">
            <w:pPr>
              <w:ind w:firstLineChars="200" w:firstLine="420"/>
              <w:rPr>
                <w:color w:val="000000"/>
              </w:rPr>
            </w:pPr>
            <w:r w:rsidRPr="003D0BBE">
              <w:rPr>
                <w:rFonts w:hint="eastAsia"/>
                <w:color w:val="000000"/>
              </w:rPr>
              <w:t>2</w:t>
            </w:r>
            <w:r w:rsidRPr="003D0BBE">
              <w:rPr>
                <w:rFonts w:hint="eastAsia"/>
                <w:color w:val="000000"/>
              </w:rPr>
              <w:t>、企业注册资金不得低于人民币</w:t>
            </w:r>
            <w:r w:rsidRPr="003D0BBE">
              <w:rPr>
                <w:rFonts w:hint="eastAsia"/>
                <w:color w:val="000000"/>
              </w:rPr>
              <w:t>1000</w:t>
            </w:r>
            <w:r w:rsidRPr="003D0BBE">
              <w:rPr>
                <w:rFonts w:hint="eastAsia"/>
                <w:color w:val="000000"/>
              </w:rPr>
              <w:t>万。</w:t>
            </w:r>
          </w:p>
        </w:tc>
      </w:tr>
    </w:tbl>
    <w:p w:rsidR="00AF38A4" w:rsidRDefault="00AF38A4" w:rsidP="00AF38A4">
      <w:pPr>
        <w:tabs>
          <w:tab w:val="left" w:pos="930"/>
        </w:tabs>
        <w:rPr>
          <w:color w:val="000000"/>
        </w:rPr>
      </w:pPr>
      <w:r>
        <w:rPr>
          <w:rFonts w:hint="eastAsia"/>
          <w:color w:val="000000"/>
        </w:rPr>
        <w:t xml:space="preserve">　</w:t>
      </w:r>
    </w:p>
    <w:p w:rsidR="00AF38A4" w:rsidRDefault="00AF38A4"/>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6061C5" w:rsidRDefault="006061C5"/>
    <w:p w:rsidR="0071520D" w:rsidRDefault="0071520D"/>
    <w:p w:rsidR="006061C5" w:rsidRDefault="006061C5" w:rsidP="006061C5">
      <w:pPr>
        <w:pStyle w:val="a9"/>
        <w:spacing w:line="396" w:lineRule="auto"/>
        <w:rPr>
          <w:color w:val="000000"/>
          <w:sz w:val="36"/>
          <w:szCs w:val="36"/>
        </w:rPr>
      </w:pPr>
      <w:r>
        <w:rPr>
          <w:rFonts w:hint="eastAsia"/>
          <w:color w:val="000000"/>
        </w:rPr>
        <w:lastRenderedPageBreak/>
        <w:t>台州市产权交易所有限公司</w:t>
      </w:r>
      <w:r>
        <w:rPr>
          <w:rFonts w:hint="eastAsia"/>
          <w:color w:val="000000"/>
        </w:rPr>
        <w:br/>
      </w:r>
      <w:r>
        <w:rPr>
          <w:rFonts w:hint="eastAsia"/>
          <w:color w:val="000000"/>
        </w:rPr>
        <w:t>简</w:t>
      </w:r>
      <w:r>
        <w:rPr>
          <w:rFonts w:hint="eastAsia"/>
          <w:color w:val="000000"/>
        </w:rPr>
        <w:t xml:space="preserve">  </w:t>
      </w:r>
      <w:r>
        <w:rPr>
          <w:rFonts w:hint="eastAsia"/>
          <w:color w:val="000000"/>
        </w:rPr>
        <w:t>介</w:t>
      </w:r>
    </w:p>
    <w:p w:rsidR="006061C5" w:rsidRDefault="006061C5" w:rsidP="006061C5">
      <w:pPr>
        <w:spacing w:line="348" w:lineRule="auto"/>
        <w:ind w:firstLineChars="200" w:firstLine="480"/>
        <w:rPr>
          <w:rFonts w:ascii="宋体" w:hAnsi="宋体"/>
          <w:color w:val="000000"/>
          <w:sz w:val="24"/>
        </w:rPr>
      </w:pPr>
      <w:r>
        <w:rPr>
          <w:rFonts w:ascii="宋体" w:hAnsi="宋体" w:hint="eastAsia"/>
          <w:color w:val="000000"/>
          <w:sz w:val="24"/>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rsidR="006061C5" w:rsidRDefault="006061C5" w:rsidP="006061C5">
      <w:pPr>
        <w:spacing w:line="348" w:lineRule="auto"/>
        <w:ind w:firstLineChars="200" w:firstLine="480"/>
        <w:rPr>
          <w:rFonts w:ascii="宋体" w:hAnsi="宋体"/>
          <w:color w:val="000000"/>
          <w:sz w:val="24"/>
        </w:rPr>
      </w:pPr>
      <w:r>
        <w:rPr>
          <w:rFonts w:ascii="宋体" w:hAnsi="宋体" w:hint="eastAsia"/>
          <w:color w:val="000000"/>
          <w:sz w:val="24"/>
        </w:rPr>
        <w:t>台州市产权交易所有限公司为全市非上市股份有限公司的股权转让，市属企事业单位的改制与国有资本的流动，公共资源交易以及其他各类企业的产权交易提供服务。</w:t>
      </w:r>
    </w:p>
    <w:p w:rsidR="006061C5" w:rsidRDefault="006061C5" w:rsidP="006061C5">
      <w:pPr>
        <w:spacing w:line="348" w:lineRule="auto"/>
        <w:ind w:firstLineChars="200" w:firstLine="480"/>
        <w:rPr>
          <w:rFonts w:ascii="宋体" w:hAnsi="宋体"/>
          <w:color w:val="000000"/>
          <w:sz w:val="24"/>
        </w:rPr>
      </w:pPr>
      <w:r>
        <w:rPr>
          <w:rFonts w:ascii="宋体" w:hAnsi="宋体" w:hint="eastAsia"/>
          <w:color w:val="000000"/>
          <w:sz w:val="24"/>
        </w:rPr>
        <w:t>台州市产权交易所有限公司的业务领域为：</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企事业单位的国有产权转让服务；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公共资源交易服务；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非上市股份有限公司股权转让平台；</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拟开展股权托管、质押服务；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其他各类企业的产权交易服务；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招商引资服务；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项目合作及融资服务；</w:t>
      </w:r>
    </w:p>
    <w:p w:rsidR="006061C5" w:rsidRDefault="006061C5" w:rsidP="006061C5">
      <w:pPr>
        <w:numPr>
          <w:ilvl w:val="0"/>
          <w:numId w:val="6"/>
        </w:numPr>
        <w:tabs>
          <w:tab w:val="left" w:pos="1280"/>
        </w:tabs>
        <w:spacing w:line="348" w:lineRule="auto"/>
        <w:ind w:left="20" w:firstLineChars="200" w:firstLine="480"/>
        <w:rPr>
          <w:rFonts w:ascii="宋体" w:hAnsi="宋体"/>
          <w:color w:val="000000"/>
          <w:sz w:val="24"/>
        </w:rPr>
      </w:pPr>
      <w:r>
        <w:rPr>
          <w:rFonts w:ascii="宋体" w:hAnsi="宋体" w:hint="eastAsia"/>
          <w:color w:val="000000"/>
          <w:sz w:val="24"/>
        </w:rPr>
        <w:t>各种相关的培训、咨询业务。</w:t>
      </w:r>
    </w:p>
    <w:p w:rsidR="006061C5" w:rsidRDefault="006061C5" w:rsidP="006061C5">
      <w:pPr>
        <w:spacing w:line="348" w:lineRule="auto"/>
        <w:ind w:firstLineChars="200" w:firstLine="480"/>
        <w:rPr>
          <w:rFonts w:ascii="宋体" w:hAnsi="宋体"/>
          <w:color w:val="000000"/>
          <w:sz w:val="24"/>
        </w:rPr>
      </w:pPr>
      <w:r>
        <w:rPr>
          <w:rFonts w:ascii="宋体" w:hAnsi="宋体" w:hint="eastAsia"/>
          <w:color w:val="000000"/>
          <w:sz w:val="24"/>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rsidR="006061C5" w:rsidRDefault="006061C5" w:rsidP="006061C5">
      <w:pPr>
        <w:spacing w:line="348" w:lineRule="auto"/>
        <w:ind w:firstLineChars="200" w:firstLine="480"/>
        <w:rPr>
          <w:rFonts w:ascii="宋体" w:hAnsi="宋体"/>
          <w:color w:val="000000"/>
          <w:sz w:val="24"/>
        </w:rPr>
      </w:pPr>
      <w:r>
        <w:rPr>
          <w:rFonts w:ascii="宋体" w:hAnsi="宋体" w:hint="eastAsia"/>
          <w:color w:val="000000"/>
          <w:sz w:val="24"/>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rsidR="006061C5" w:rsidRDefault="006061C5" w:rsidP="006061C5">
      <w:pPr>
        <w:spacing w:line="348" w:lineRule="auto"/>
        <w:ind w:firstLineChars="200" w:firstLine="480"/>
        <w:rPr>
          <w:color w:val="000000"/>
        </w:rPr>
      </w:pPr>
      <w:r>
        <w:rPr>
          <w:rFonts w:ascii="宋体" w:hAnsi="宋体" w:hint="eastAsia"/>
          <w:color w:val="000000"/>
          <w:sz w:val="24"/>
        </w:rPr>
        <w:t>台州市产权交易所有限公司位于椒江市府大道777号民泰银行5楼，邮编：318000，电话：0576-88685180，传真：0576-88685177，网址:www.tzpre.com。</w:t>
      </w:r>
    </w:p>
    <w:p w:rsidR="006061C5" w:rsidRPr="006061C5" w:rsidRDefault="006061C5"/>
    <w:sectPr w:rsidR="006061C5" w:rsidRPr="006061C5" w:rsidSect="002963F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1E" w:rsidRDefault="009F2A1E" w:rsidP="00453D63">
      <w:r>
        <w:separator/>
      </w:r>
    </w:p>
  </w:endnote>
  <w:endnote w:type="continuationSeparator" w:id="1">
    <w:p w:rsidR="009F2A1E" w:rsidRDefault="009F2A1E" w:rsidP="00453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73" w:rsidRDefault="005839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2"/>
    </w:sdtPr>
    <w:sdtContent>
      <w:p w:rsidR="00583973" w:rsidRDefault="00555385">
        <w:pPr>
          <w:pStyle w:val="a4"/>
          <w:jc w:val="center"/>
        </w:pPr>
        <w:r w:rsidRPr="00555385">
          <w:fldChar w:fldCharType="begin"/>
        </w:r>
        <w:r w:rsidR="00583973">
          <w:instrText xml:space="preserve"> PAGE   \* MERGEFORMAT </w:instrText>
        </w:r>
        <w:r w:rsidRPr="00555385">
          <w:fldChar w:fldCharType="separate"/>
        </w:r>
        <w:r w:rsidR="0089336A" w:rsidRPr="0089336A">
          <w:rPr>
            <w:noProof/>
            <w:lang w:val="zh-CN"/>
          </w:rPr>
          <w:t>3</w:t>
        </w:r>
        <w:r>
          <w:rPr>
            <w:lang w:val="zh-CN"/>
          </w:rPr>
          <w:fldChar w:fldCharType="end"/>
        </w:r>
      </w:p>
    </w:sdtContent>
  </w:sdt>
  <w:p w:rsidR="00583973" w:rsidRDefault="005839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1E" w:rsidRDefault="009F2A1E" w:rsidP="00453D63">
      <w:r>
        <w:separator/>
      </w:r>
    </w:p>
  </w:footnote>
  <w:footnote w:type="continuationSeparator" w:id="1">
    <w:p w:rsidR="009F2A1E" w:rsidRDefault="009F2A1E" w:rsidP="0045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73" w:rsidRDefault="0058397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5643E8BD"/>
    <w:multiLevelType w:val="multilevel"/>
    <w:tmpl w:val="5643E8BD"/>
    <w:lvl w:ilvl="0">
      <w:start w:val="1"/>
      <w:numFmt w:val="decimal"/>
      <w:lvlText w:val="%1、"/>
      <w:lvlJc w:val="left"/>
      <w:pPr>
        <w:ind w:left="247" w:hanging="247"/>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64BF049"/>
    <w:multiLevelType w:val="singleLevel"/>
    <w:tmpl w:val="564BF049"/>
    <w:lvl w:ilvl="0">
      <w:start w:val="7"/>
      <w:numFmt w:val="chineseCounting"/>
      <w:suff w:val="nothing"/>
      <w:lvlText w:val="%1、"/>
      <w:lvlJc w:val="left"/>
    </w:lvl>
  </w:abstractNum>
  <w:abstractNum w:abstractNumId="3">
    <w:nsid w:val="564BF076"/>
    <w:multiLevelType w:val="singleLevel"/>
    <w:tmpl w:val="564BF076"/>
    <w:lvl w:ilvl="0">
      <w:start w:val="9"/>
      <w:numFmt w:val="chineseCounting"/>
      <w:suff w:val="nothing"/>
      <w:lvlText w:val="%1、"/>
      <w:lvlJc w:val="left"/>
    </w:lvl>
  </w:abstractNum>
  <w:abstractNum w:abstractNumId="4">
    <w:nsid w:val="5B9C38AE"/>
    <w:multiLevelType w:val="multilevel"/>
    <w:tmpl w:val="5B9C38A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4F54654"/>
    <w:multiLevelType w:val="multilevel"/>
    <w:tmpl w:val="64F54654"/>
    <w:lvl w:ilvl="0">
      <w:start w:val="1"/>
      <w:numFmt w:val="decimal"/>
      <w:lvlText w:val="%1、"/>
      <w:lvlJc w:val="left"/>
      <w:pPr>
        <w:tabs>
          <w:tab w:val="num" w:pos="360"/>
        </w:tabs>
        <w:ind w:left="360" w:hanging="360"/>
      </w:pPr>
      <w:rPr>
        <w:rFonts w:hint="default"/>
        <w:b w:val="0"/>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D63"/>
    <w:rsid w:val="00012F36"/>
    <w:rsid w:val="00016BB2"/>
    <w:rsid w:val="000203F2"/>
    <w:rsid w:val="00024C77"/>
    <w:rsid w:val="0003022F"/>
    <w:rsid w:val="00033C95"/>
    <w:rsid w:val="000437D3"/>
    <w:rsid w:val="00047D97"/>
    <w:rsid w:val="000524FC"/>
    <w:rsid w:val="0006293E"/>
    <w:rsid w:val="000719B2"/>
    <w:rsid w:val="000740F9"/>
    <w:rsid w:val="00081764"/>
    <w:rsid w:val="00086D08"/>
    <w:rsid w:val="000A1382"/>
    <w:rsid w:val="000A4537"/>
    <w:rsid w:val="000B02AE"/>
    <w:rsid w:val="000B3151"/>
    <w:rsid w:val="000B65C4"/>
    <w:rsid w:val="000C0D58"/>
    <w:rsid w:val="000D6891"/>
    <w:rsid w:val="000F54E5"/>
    <w:rsid w:val="00100256"/>
    <w:rsid w:val="001112E4"/>
    <w:rsid w:val="001163E2"/>
    <w:rsid w:val="00121B01"/>
    <w:rsid w:val="001422C0"/>
    <w:rsid w:val="00143254"/>
    <w:rsid w:val="0015309A"/>
    <w:rsid w:val="0016087C"/>
    <w:rsid w:val="00180736"/>
    <w:rsid w:val="001903B8"/>
    <w:rsid w:val="001B4703"/>
    <w:rsid w:val="001B5FBA"/>
    <w:rsid w:val="001B640A"/>
    <w:rsid w:val="001C1009"/>
    <w:rsid w:val="001E66E2"/>
    <w:rsid w:val="001E7972"/>
    <w:rsid w:val="0021263C"/>
    <w:rsid w:val="00212BD4"/>
    <w:rsid w:val="00223F52"/>
    <w:rsid w:val="0022612B"/>
    <w:rsid w:val="00240F9A"/>
    <w:rsid w:val="00250537"/>
    <w:rsid w:val="00252D27"/>
    <w:rsid w:val="00256E1F"/>
    <w:rsid w:val="002650FE"/>
    <w:rsid w:val="00284F06"/>
    <w:rsid w:val="00290D0C"/>
    <w:rsid w:val="00291F54"/>
    <w:rsid w:val="002963F1"/>
    <w:rsid w:val="002A30C8"/>
    <w:rsid w:val="002B044E"/>
    <w:rsid w:val="002C7F10"/>
    <w:rsid w:val="002D7375"/>
    <w:rsid w:val="002F1D13"/>
    <w:rsid w:val="002F2149"/>
    <w:rsid w:val="002F510C"/>
    <w:rsid w:val="00300399"/>
    <w:rsid w:val="003178D3"/>
    <w:rsid w:val="00321A18"/>
    <w:rsid w:val="00325F43"/>
    <w:rsid w:val="00326915"/>
    <w:rsid w:val="00331A5F"/>
    <w:rsid w:val="003448EF"/>
    <w:rsid w:val="003532BE"/>
    <w:rsid w:val="0036366E"/>
    <w:rsid w:val="003B3F3C"/>
    <w:rsid w:val="003B5879"/>
    <w:rsid w:val="003B5FA2"/>
    <w:rsid w:val="003C4295"/>
    <w:rsid w:val="003D3708"/>
    <w:rsid w:val="003E2530"/>
    <w:rsid w:val="003F28EE"/>
    <w:rsid w:val="0040438E"/>
    <w:rsid w:val="00425D93"/>
    <w:rsid w:val="00442413"/>
    <w:rsid w:val="00446327"/>
    <w:rsid w:val="00450AE4"/>
    <w:rsid w:val="00453D63"/>
    <w:rsid w:val="0046724D"/>
    <w:rsid w:val="004A20F1"/>
    <w:rsid w:val="004B19EA"/>
    <w:rsid w:val="004B36B8"/>
    <w:rsid w:val="004C0BE6"/>
    <w:rsid w:val="004E3743"/>
    <w:rsid w:val="004F6FEB"/>
    <w:rsid w:val="00503973"/>
    <w:rsid w:val="00511B2A"/>
    <w:rsid w:val="005120B6"/>
    <w:rsid w:val="005130A1"/>
    <w:rsid w:val="00516235"/>
    <w:rsid w:val="0053263F"/>
    <w:rsid w:val="0054087D"/>
    <w:rsid w:val="00541792"/>
    <w:rsid w:val="00542F66"/>
    <w:rsid w:val="00544ACF"/>
    <w:rsid w:val="005472CE"/>
    <w:rsid w:val="00550C03"/>
    <w:rsid w:val="00552F3E"/>
    <w:rsid w:val="00554EC7"/>
    <w:rsid w:val="00555385"/>
    <w:rsid w:val="005733C0"/>
    <w:rsid w:val="00583973"/>
    <w:rsid w:val="005909F1"/>
    <w:rsid w:val="005A2FA9"/>
    <w:rsid w:val="005B2926"/>
    <w:rsid w:val="005D482E"/>
    <w:rsid w:val="005E3F92"/>
    <w:rsid w:val="005E4A66"/>
    <w:rsid w:val="005F34DF"/>
    <w:rsid w:val="005F4B44"/>
    <w:rsid w:val="00602331"/>
    <w:rsid w:val="006061C5"/>
    <w:rsid w:val="00606CF2"/>
    <w:rsid w:val="00612BA9"/>
    <w:rsid w:val="00614AD3"/>
    <w:rsid w:val="006265E6"/>
    <w:rsid w:val="006447F4"/>
    <w:rsid w:val="00645204"/>
    <w:rsid w:val="0065189A"/>
    <w:rsid w:val="00661683"/>
    <w:rsid w:val="00673101"/>
    <w:rsid w:val="0067781D"/>
    <w:rsid w:val="006C2656"/>
    <w:rsid w:val="006E2D4A"/>
    <w:rsid w:val="006E441B"/>
    <w:rsid w:val="006F12B8"/>
    <w:rsid w:val="007036C1"/>
    <w:rsid w:val="0071520D"/>
    <w:rsid w:val="00767CDD"/>
    <w:rsid w:val="007706AD"/>
    <w:rsid w:val="00784243"/>
    <w:rsid w:val="00796DC5"/>
    <w:rsid w:val="007C0BC1"/>
    <w:rsid w:val="007D5E91"/>
    <w:rsid w:val="007F438E"/>
    <w:rsid w:val="00815B95"/>
    <w:rsid w:val="0084096A"/>
    <w:rsid w:val="00841C03"/>
    <w:rsid w:val="00847E30"/>
    <w:rsid w:val="00864684"/>
    <w:rsid w:val="00872CFC"/>
    <w:rsid w:val="00880755"/>
    <w:rsid w:val="0089336A"/>
    <w:rsid w:val="008A4D1F"/>
    <w:rsid w:val="008B2722"/>
    <w:rsid w:val="008B2894"/>
    <w:rsid w:val="008C700C"/>
    <w:rsid w:val="008E142B"/>
    <w:rsid w:val="008E7A60"/>
    <w:rsid w:val="009148F8"/>
    <w:rsid w:val="00923EF2"/>
    <w:rsid w:val="00932E87"/>
    <w:rsid w:val="00940933"/>
    <w:rsid w:val="00945A4E"/>
    <w:rsid w:val="009474B5"/>
    <w:rsid w:val="009534D2"/>
    <w:rsid w:val="009B48C6"/>
    <w:rsid w:val="009B616D"/>
    <w:rsid w:val="009C3273"/>
    <w:rsid w:val="009D367C"/>
    <w:rsid w:val="009E5B02"/>
    <w:rsid w:val="009F2A1E"/>
    <w:rsid w:val="009F2A30"/>
    <w:rsid w:val="00A02FBF"/>
    <w:rsid w:val="00A163C8"/>
    <w:rsid w:val="00A168F9"/>
    <w:rsid w:val="00A37911"/>
    <w:rsid w:val="00A37CB6"/>
    <w:rsid w:val="00A52ABD"/>
    <w:rsid w:val="00A549B8"/>
    <w:rsid w:val="00A710DB"/>
    <w:rsid w:val="00A7451D"/>
    <w:rsid w:val="00AA3295"/>
    <w:rsid w:val="00AC6F29"/>
    <w:rsid w:val="00AD3C0A"/>
    <w:rsid w:val="00AD74B6"/>
    <w:rsid w:val="00AE4777"/>
    <w:rsid w:val="00AF38A4"/>
    <w:rsid w:val="00AF4513"/>
    <w:rsid w:val="00B07889"/>
    <w:rsid w:val="00B10179"/>
    <w:rsid w:val="00B15F97"/>
    <w:rsid w:val="00B26491"/>
    <w:rsid w:val="00B3783F"/>
    <w:rsid w:val="00B37E7C"/>
    <w:rsid w:val="00B47563"/>
    <w:rsid w:val="00B50774"/>
    <w:rsid w:val="00B5739E"/>
    <w:rsid w:val="00B6154E"/>
    <w:rsid w:val="00B647C5"/>
    <w:rsid w:val="00B778B5"/>
    <w:rsid w:val="00B93D1D"/>
    <w:rsid w:val="00BA121A"/>
    <w:rsid w:val="00BA3FFA"/>
    <w:rsid w:val="00BA48FE"/>
    <w:rsid w:val="00BC386F"/>
    <w:rsid w:val="00BC56D0"/>
    <w:rsid w:val="00BC6758"/>
    <w:rsid w:val="00BD42F6"/>
    <w:rsid w:val="00BE2CD4"/>
    <w:rsid w:val="00BE48AB"/>
    <w:rsid w:val="00BF0957"/>
    <w:rsid w:val="00BF16F9"/>
    <w:rsid w:val="00BF4954"/>
    <w:rsid w:val="00C0154C"/>
    <w:rsid w:val="00C441EE"/>
    <w:rsid w:val="00C46B38"/>
    <w:rsid w:val="00C61954"/>
    <w:rsid w:val="00C758E1"/>
    <w:rsid w:val="00C83C9F"/>
    <w:rsid w:val="00C940DC"/>
    <w:rsid w:val="00CA1AEF"/>
    <w:rsid w:val="00CC3360"/>
    <w:rsid w:val="00CF3FA7"/>
    <w:rsid w:val="00D10D54"/>
    <w:rsid w:val="00D375FA"/>
    <w:rsid w:val="00D50E86"/>
    <w:rsid w:val="00D6428F"/>
    <w:rsid w:val="00D66E07"/>
    <w:rsid w:val="00D77727"/>
    <w:rsid w:val="00D84606"/>
    <w:rsid w:val="00D90671"/>
    <w:rsid w:val="00D953DB"/>
    <w:rsid w:val="00D960D5"/>
    <w:rsid w:val="00DA43CB"/>
    <w:rsid w:val="00DB0935"/>
    <w:rsid w:val="00DC3CFD"/>
    <w:rsid w:val="00DC70E5"/>
    <w:rsid w:val="00DD0544"/>
    <w:rsid w:val="00DD17AF"/>
    <w:rsid w:val="00DD6AC0"/>
    <w:rsid w:val="00DD793C"/>
    <w:rsid w:val="00DE46CB"/>
    <w:rsid w:val="00E16F84"/>
    <w:rsid w:val="00E2079E"/>
    <w:rsid w:val="00E34EF0"/>
    <w:rsid w:val="00E351E2"/>
    <w:rsid w:val="00E4314E"/>
    <w:rsid w:val="00E54C3D"/>
    <w:rsid w:val="00E63E16"/>
    <w:rsid w:val="00E6686E"/>
    <w:rsid w:val="00E7466C"/>
    <w:rsid w:val="00E83122"/>
    <w:rsid w:val="00E8795F"/>
    <w:rsid w:val="00E9055D"/>
    <w:rsid w:val="00EB31D7"/>
    <w:rsid w:val="00EC3B0F"/>
    <w:rsid w:val="00ED3F51"/>
    <w:rsid w:val="00ED51B0"/>
    <w:rsid w:val="00EE5C72"/>
    <w:rsid w:val="00EF7955"/>
    <w:rsid w:val="00F010CC"/>
    <w:rsid w:val="00F0517A"/>
    <w:rsid w:val="00F46399"/>
    <w:rsid w:val="00F50306"/>
    <w:rsid w:val="00F51ADC"/>
    <w:rsid w:val="00F7565F"/>
    <w:rsid w:val="00F95D90"/>
    <w:rsid w:val="00F9715E"/>
    <w:rsid w:val="00FA4E46"/>
    <w:rsid w:val="00FA7D22"/>
    <w:rsid w:val="00FC2F16"/>
    <w:rsid w:val="00FD5254"/>
    <w:rsid w:val="00FE3438"/>
    <w:rsid w:val="00FE49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63"/>
    <w:pPr>
      <w:widowControl w:val="0"/>
      <w:jc w:val="both"/>
    </w:pPr>
    <w:rPr>
      <w:rFonts w:ascii="Times New Roman" w:eastAsia="宋体" w:hAnsi="Times New Roman" w:cs="Times New Roman"/>
      <w:szCs w:val="24"/>
    </w:rPr>
  </w:style>
  <w:style w:type="paragraph" w:styleId="1">
    <w:name w:val="heading 1"/>
    <w:basedOn w:val="a"/>
    <w:next w:val="a"/>
    <w:link w:val="1Char"/>
    <w:qFormat/>
    <w:rsid w:val="00AF38A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3D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3D63"/>
    <w:rPr>
      <w:sz w:val="18"/>
      <w:szCs w:val="18"/>
    </w:rPr>
  </w:style>
  <w:style w:type="paragraph" w:styleId="a4">
    <w:name w:val="footer"/>
    <w:basedOn w:val="a"/>
    <w:link w:val="Char0"/>
    <w:uiPriority w:val="99"/>
    <w:unhideWhenUsed/>
    <w:qFormat/>
    <w:rsid w:val="00453D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453D63"/>
    <w:rPr>
      <w:sz w:val="18"/>
      <w:szCs w:val="18"/>
    </w:rPr>
  </w:style>
  <w:style w:type="character" w:customStyle="1" w:styleId="1Char">
    <w:name w:val="标题 1 Char"/>
    <w:basedOn w:val="a0"/>
    <w:link w:val="1"/>
    <w:qFormat/>
    <w:rsid w:val="00AF38A4"/>
    <w:rPr>
      <w:rFonts w:ascii="Calibri" w:eastAsia="宋体" w:hAnsi="Calibri" w:cs="Times New Roman"/>
      <w:b/>
      <w:bCs/>
      <w:kern w:val="44"/>
      <w:sz w:val="44"/>
      <w:szCs w:val="44"/>
    </w:rPr>
  </w:style>
  <w:style w:type="character" w:styleId="a5">
    <w:name w:val="Hyperlink"/>
    <w:basedOn w:val="a0"/>
    <w:uiPriority w:val="99"/>
    <w:unhideWhenUsed/>
    <w:qFormat/>
    <w:rsid w:val="00AF38A4"/>
    <w:rPr>
      <w:color w:val="0000FF" w:themeColor="hyperlink"/>
      <w:u w:val="single"/>
    </w:rPr>
  </w:style>
  <w:style w:type="paragraph" w:styleId="a6">
    <w:name w:val="Plain Text"/>
    <w:basedOn w:val="a"/>
    <w:link w:val="Char1"/>
    <w:qFormat/>
    <w:rsid w:val="00AF38A4"/>
    <w:rPr>
      <w:rFonts w:ascii="宋体" w:hAnsi="Courier New"/>
    </w:rPr>
  </w:style>
  <w:style w:type="character" w:customStyle="1" w:styleId="Char1">
    <w:name w:val="纯文本 Char"/>
    <w:basedOn w:val="a0"/>
    <w:link w:val="a6"/>
    <w:qFormat/>
    <w:rsid w:val="00AF38A4"/>
    <w:rPr>
      <w:rFonts w:ascii="宋体" w:eastAsia="宋体" w:hAnsi="Courier New" w:cs="Times New Roman"/>
      <w:szCs w:val="24"/>
    </w:rPr>
  </w:style>
  <w:style w:type="character" w:styleId="a7">
    <w:name w:val="FollowedHyperlink"/>
    <w:basedOn w:val="a0"/>
    <w:qFormat/>
    <w:rsid w:val="00AF38A4"/>
    <w:rPr>
      <w:color w:val="800080"/>
      <w:u w:val="single"/>
    </w:rPr>
  </w:style>
  <w:style w:type="paragraph" w:styleId="a8">
    <w:name w:val="Balloon Text"/>
    <w:basedOn w:val="a"/>
    <w:link w:val="Char2"/>
    <w:uiPriority w:val="99"/>
    <w:semiHidden/>
    <w:unhideWhenUsed/>
    <w:rsid w:val="00AF38A4"/>
    <w:rPr>
      <w:sz w:val="18"/>
      <w:szCs w:val="18"/>
    </w:rPr>
  </w:style>
  <w:style w:type="character" w:customStyle="1" w:styleId="Char2">
    <w:name w:val="批注框文本 Char"/>
    <w:basedOn w:val="a0"/>
    <w:link w:val="a8"/>
    <w:uiPriority w:val="99"/>
    <w:semiHidden/>
    <w:rsid w:val="00AF38A4"/>
    <w:rPr>
      <w:rFonts w:ascii="Times New Roman" w:eastAsia="宋体" w:hAnsi="Times New Roman" w:cs="Times New Roman"/>
      <w:sz w:val="18"/>
      <w:szCs w:val="18"/>
    </w:rPr>
  </w:style>
  <w:style w:type="paragraph" w:styleId="a9">
    <w:name w:val="Title"/>
    <w:basedOn w:val="a"/>
    <w:next w:val="a"/>
    <w:link w:val="Char3"/>
    <w:qFormat/>
    <w:rsid w:val="006061C5"/>
    <w:pPr>
      <w:spacing w:before="240" w:after="60"/>
      <w:jc w:val="center"/>
      <w:outlineLvl w:val="0"/>
    </w:pPr>
    <w:rPr>
      <w:rFonts w:ascii="Cambria" w:hAnsi="Cambria"/>
      <w:b/>
      <w:bCs/>
      <w:sz w:val="32"/>
      <w:szCs w:val="32"/>
    </w:rPr>
  </w:style>
  <w:style w:type="character" w:customStyle="1" w:styleId="Char3">
    <w:name w:val="标题 Char"/>
    <w:basedOn w:val="a0"/>
    <w:link w:val="a9"/>
    <w:rsid w:val="006061C5"/>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6658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zztb.com/tzcms/" TargetMode="External"/><Relationship Id="rId5" Type="http://schemas.openxmlformats.org/officeDocument/2006/relationships/webSettings" Target="webSettings.xml"/><Relationship Id="rId10" Type="http://schemas.openxmlformats.org/officeDocument/2006/relationships/hyperlink" Target="http://www.tzzt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30B3-4193-4FBD-95FF-0D7DD7C7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55</Pages>
  <Words>4011</Words>
  <Characters>22867</Characters>
  <Application>Microsoft Office Word</Application>
  <DocSecurity>0</DocSecurity>
  <Lines>190</Lines>
  <Paragraphs>53</Paragraphs>
  <ScaleCrop>false</ScaleCrop>
  <Company>china</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234</cp:revision>
  <cp:lastPrinted>2016-04-25T07:07:00Z</cp:lastPrinted>
  <dcterms:created xsi:type="dcterms:W3CDTF">2016-03-30T07:33:00Z</dcterms:created>
  <dcterms:modified xsi:type="dcterms:W3CDTF">2016-04-26T01:29:00Z</dcterms:modified>
</cp:coreProperties>
</file>